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68C" w14:textId="7F0C5119" w:rsidR="002C2901" w:rsidRDefault="002C2901" w:rsidP="00C17AD5">
      <w:pPr>
        <w:widowControl w:val="0"/>
        <w:rPr>
          <w:rFonts w:ascii="Lato" w:hAnsi="Lato"/>
        </w:rPr>
      </w:pPr>
      <w:r w:rsidRPr="002C2901">
        <w:rPr>
          <w:rFonts w:ascii="Lato" w:hAnsi="Lato"/>
          <w:noProof/>
        </w:rPr>
        <mc:AlternateContent>
          <mc:Choice Requires="wps">
            <w:drawing>
              <wp:anchor distT="0" distB="0" distL="114300" distR="114300" simplePos="0" relativeHeight="251660288" behindDoc="0" locked="0" layoutInCell="1" allowOverlap="1" wp14:anchorId="1D63294C" wp14:editId="37C65DC7">
                <wp:simplePos x="0" y="0"/>
                <wp:positionH relativeFrom="column">
                  <wp:posOffset>-998220</wp:posOffset>
                </wp:positionH>
                <wp:positionV relativeFrom="paragraph">
                  <wp:posOffset>-533400</wp:posOffset>
                </wp:positionV>
                <wp:extent cx="7871460" cy="2659380"/>
                <wp:effectExtent l="0" t="0" r="0" b="7620"/>
                <wp:wrapNone/>
                <wp:docPr id="2" name="Rectangle 2"/>
                <wp:cNvGraphicFramePr/>
                <a:graphic xmlns:a="http://schemas.openxmlformats.org/drawingml/2006/main">
                  <a:graphicData uri="http://schemas.microsoft.com/office/word/2010/wordprocessingShape">
                    <wps:wsp>
                      <wps:cNvSpPr/>
                      <wps:spPr>
                        <a:xfrm>
                          <a:off x="0" y="0"/>
                          <a:ext cx="7871460" cy="2659380"/>
                        </a:xfrm>
                        <a:prstGeom prst="rect">
                          <a:avLst/>
                        </a:prstGeom>
                        <a:solidFill>
                          <a:srgbClr val="00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7CAED" w14:textId="1987AD70" w:rsidR="00355F45" w:rsidRPr="00A206FC" w:rsidRDefault="00355F45" w:rsidP="002C2901">
                            <w:pPr>
                              <w:ind w:left="708"/>
                              <w:rPr>
                                <w:rFonts w:ascii="Arial Black" w:hAnsi="Arial Black"/>
                                <w:sz w:val="72"/>
                                <w:szCs w:val="72"/>
                              </w:rPr>
                            </w:pPr>
                            <w:r w:rsidRPr="00A206FC">
                              <w:rPr>
                                <w:rFonts w:ascii="Arial Black" w:hAnsi="Arial Black"/>
                                <w:sz w:val="72"/>
                                <w:szCs w:val="72"/>
                              </w:rPr>
                              <w:t>HEALTH CENTER ONBOARDING CHECKLIST</w:t>
                            </w:r>
                          </w:p>
                          <w:p w14:paraId="7680C853" w14:textId="5A724CE2" w:rsidR="00355F45" w:rsidRPr="00007A85" w:rsidRDefault="00355F45" w:rsidP="002C2901">
                            <w:pPr>
                              <w:ind w:left="708"/>
                              <w:rPr>
                                <w:rFonts w:ascii="League Spartan" w:hAnsi="League Spartan"/>
                                <w:sz w:val="36"/>
                                <w:szCs w:val="36"/>
                              </w:rPr>
                            </w:pPr>
                            <w:r w:rsidRPr="00A206FC">
                              <w:rPr>
                                <w:rFonts w:ascii="Arial Black" w:hAnsi="Arial Black"/>
                                <w:sz w:val="36"/>
                                <w:szCs w:val="36"/>
                              </w:rPr>
                              <w:t>An Editable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3294C" id="Rectangle 2" o:spid="_x0000_s1026" style="position:absolute;margin-left:-78.6pt;margin-top:-42pt;width:619.8pt;height:20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blhQIAAGsFAAAOAAAAZHJzL2Uyb0RvYy54bWysVE1v2zAMvQ/YfxB0X+1k6UeCOkXQosOA&#10;oivWDj0rshQbkEWNUmJnv36U7DhdW+wwLAeFFMlH6pnk5VXXGLZT6GuwBZ+c5JwpK6Gs7abgP55u&#10;P11w5oOwpTBgVcH3yvOr5ccPl61bqClUYEqFjECsX7Su4FUIbpFlXlaqEf4EnLJk1ICNCKTiJitR&#10;tITemGya52dZC1g6BKm8p9ub3siXCV9rJcM3rb0KzBScagvpxHSu45ktL8Vig8JVtRzKEP9QRSNq&#10;S0lHqBsRBNti/QaqqSWCBx1OJDQZaF1Lld5Ar5nkr17zWAmn0luIHO9Gmvz/g5X3u0f3gERD6/zC&#10;kxhf0Wls4j/Vx7pE1n4kS3WBSbo8vzifzM6IU0m26dnp/PNFojM7hjv04YuChkWh4EhfI5Ekdnc+&#10;UEpyPbjEbB5MXd7WxiQFN+trg2wn4pfL5/P8gP6Hm7HR2UIM6xHjTXZ8TJLC3qjoZ+x3pVldUvnT&#10;VEnqMzXmEVIqGya9qRKl6tOf5vSLrUIFjxFJS4ARWVP+EXsAiD38FruHGfxjqEptOgbnfyusDx4j&#10;UmawYQxuagv4HoChVw2Ze/8DST01kaXQrTtyieIayv0DMoR+XryTtzV9wjvhw4NAGhD67DT04Rsd&#10;2kBbcBgkzirAX+/dR3/qW7Jy1tLAFdz/3ApUnJmvljp6PpnN4oQmZXZ6PiUFX1rWLy1221wDdcaE&#10;1ouTSYz+wRxEjdA8025YxaxkElZS7oLLgAflOvSLgLaLVKtVcqOpdCLc2UcnI3gkOLboU/cs0A19&#10;HGgE7uEwnGLxqp173xhpYbUNoOvU60deB+ppolMPDdsnroyXevI67sjlbwAAAP//AwBQSwMEFAAG&#10;AAgAAAAhAP/f3mfiAAAADQEAAA8AAABkcnMvZG93bnJldi54bWxMj8FOg0AQhu8mvsNmTLy1SwEL&#10;IktTTTwYT1YP9TZlp0DK7hJ2S/HtnZ70NpP58s/3l5vZ9GKi0XfOKlgtIxBka6c72yj4+nxd5CB8&#10;QKuxd5YU/JCHTXV7U2Kh3cV+0LQLjeAQ6wtU0IYwFFL6uiWDfukGsnw7utFg4HVspB7xwuGml3EU&#10;raXBzvKHFgd6aak+7c5GQbfeZvNp6BPcx/tj1jy/vU+P30rd383bJxCB5vAHw1Wf1aFip4M7W+1F&#10;r2CxeshiZnnKU251RaI8TkEcFCRJmoOsSvm/RfULAAD//wMAUEsBAi0AFAAGAAgAAAAhALaDOJL+&#10;AAAA4QEAABMAAAAAAAAAAAAAAAAAAAAAAFtDb250ZW50X1R5cGVzXS54bWxQSwECLQAUAAYACAAA&#10;ACEAOP0h/9YAAACUAQAACwAAAAAAAAAAAAAAAAAvAQAAX3JlbHMvLnJlbHNQSwECLQAUAAYACAAA&#10;ACEAHpO25YUCAABrBQAADgAAAAAAAAAAAAAAAAAuAgAAZHJzL2Uyb0RvYy54bWxQSwECLQAUAAYA&#10;CAAAACEA/9/eZ+IAAAANAQAADwAAAAAAAAAAAAAAAADfBAAAZHJzL2Rvd25yZXYueG1sUEsFBgAA&#10;AAAEAAQA8wAAAO4FAAAAAA==&#10;" fillcolor="#090" stroked="f" strokeweight="1pt">
                <v:textbox>
                  <w:txbxContent>
                    <w:p w14:paraId="6A87CAED" w14:textId="1987AD70" w:rsidR="00355F45" w:rsidRPr="00A206FC" w:rsidRDefault="00355F45" w:rsidP="002C2901">
                      <w:pPr>
                        <w:ind w:left="708"/>
                        <w:rPr>
                          <w:rFonts w:ascii="Arial Black" w:hAnsi="Arial Black"/>
                          <w:sz w:val="72"/>
                          <w:szCs w:val="72"/>
                        </w:rPr>
                      </w:pPr>
                      <w:r w:rsidRPr="00A206FC">
                        <w:rPr>
                          <w:rFonts w:ascii="Arial Black" w:hAnsi="Arial Black"/>
                          <w:sz w:val="72"/>
                          <w:szCs w:val="72"/>
                        </w:rPr>
                        <w:t>HEALTH CENTER ONBOARDING CHECKLIST</w:t>
                      </w:r>
                    </w:p>
                    <w:p w14:paraId="7680C853" w14:textId="5A724CE2" w:rsidR="00355F45" w:rsidRPr="00007A85" w:rsidRDefault="00355F45" w:rsidP="002C2901">
                      <w:pPr>
                        <w:ind w:left="708"/>
                        <w:rPr>
                          <w:rFonts w:ascii="League Spartan" w:hAnsi="League Spartan"/>
                          <w:sz w:val="36"/>
                          <w:szCs w:val="36"/>
                        </w:rPr>
                      </w:pPr>
                      <w:r w:rsidRPr="00A206FC">
                        <w:rPr>
                          <w:rFonts w:ascii="Arial Black" w:hAnsi="Arial Black"/>
                          <w:sz w:val="36"/>
                          <w:szCs w:val="36"/>
                        </w:rPr>
                        <w:t>An Editable Template</w:t>
                      </w:r>
                    </w:p>
                  </w:txbxContent>
                </v:textbox>
              </v:rect>
            </w:pict>
          </mc:Fallback>
        </mc:AlternateContent>
      </w:r>
      <w:r w:rsidR="00640300" w:rsidRPr="002C2901">
        <w:rPr>
          <w:rFonts w:ascii="Lato" w:hAnsi="Lato"/>
          <w:noProof/>
        </w:rPr>
        <mc:AlternateContent>
          <mc:Choice Requires="wps">
            <w:drawing>
              <wp:anchor distT="0" distB="0" distL="114300" distR="114300" simplePos="0" relativeHeight="251659264" behindDoc="0" locked="0" layoutInCell="1" allowOverlap="1" wp14:anchorId="37F7CC1F" wp14:editId="3862D7E1">
                <wp:simplePos x="0" y="0"/>
                <wp:positionH relativeFrom="column">
                  <wp:posOffset>-922020</wp:posOffset>
                </wp:positionH>
                <wp:positionV relativeFrom="paragraph">
                  <wp:posOffset>-1135380</wp:posOffset>
                </wp:positionV>
                <wp:extent cx="2004060" cy="10279380"/>
                <wp:effectExtent l="0" t="0" r="0" b="7620"/>
                <wp:wrapNone/>
                <wp:docPr id="3" name="Rectangle 3"/>
                <wp:cNvGraphicFramePr/>
                <a:graphic xmlns:a="http://schemas.openxmlformats.org/drawingml/2006/main">
                  <a:graphicData uri="http://schemas.microsoft.com/office/word/2010/wordprocessingShape">
                    <wps:wsp>
                      <wps:cNvSpPr/>
                      <wps:spPr>
                        <a:xfrm>
                          <a:off x="0" y="0"/>
                          <a:ext cx="2004060" cy="102793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98AC7" w14:textId="77777777" w:rsidR="00355F45" w:rsidRDefault="00355F45" w:rsidP="00FA1B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F7CC1F" id="Rectangle 3" o:spid="_x0000_s1027" style="position:absolute;margin-left:-72.6pt;margin-top:-89.4pt;width:157.8pt;height:80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hLjAIAAJoFAAAOAAAAZHJzL2Uyb0RvYy54bWysVE1v2zAMvQ/YfxB0X+1k6VdQpwhadBjQ&#10;tUXboWdFlmoDsqhJSuzs14+UHSfoig0YloMjiuQj+UTy4rJrDNsoH2qwBZ8c5ZwpK6Gs7WvBvz/f&#10;fDrjLERhS2HAqoJvVeCXi48fLlo3V1OowJTKMwSxYd66glcxunmWBVmpRoQjcMqiUoNvRETRv2al&#10;Fy2iNyab5vlJ1oIvnQepQsDb617JFwlfayXjvdZBRWYKjrnF9PXpu6JvtrgQ81cvXFXLIQ3xD1k0&#10;orYYdIS6FlGwta9/g2pq6SGAjkcSmgy0rqVKNWA1k/xNNU+VcCrVguQEN9IU/h+svNs8uQePNLQu&#10;zAMeqYpO+4b+MT/WJbK2I1mqi0ziJbI/y0+QU4m6ST49Pf98lvjM9v7Oh/hFQcPoUHCPz5FYEpvb&#10;EDEmmu5MKFwAU5c3tTFJoBZQV8azjcDHE1IqG4+Tu1k336Ds749z/NEzIlbqGnLppUM0YwnTAqH3&#10;xnST7YtOp7g1iuyMfVSa1SWVmSKOyIfJTHpVJUr1t1wSICFrjD9iDwDvFToZShrsyVWldh6d8z8l&#10;1pc4eqTIYOPo3NQW/HsAJo6Re/sdST01xFLsVh1yg49OOdLNCsrtg2ce+vEKTt7U+OC3IsQH4XGe&#10;sEtwR8R7/GgDbcFhOHFWgf/53j3ZY5ujlrMW57Pg4cdaeMWZ+WpxAM4nsxkNdBJmx6dTFPyhZnWo&#10;sevmCrCLJriNnExHso9md9QemhdcJUuKiiphJcYuuIx+J1zFfm/gMpJquUxmOMROxFv75CSBE8/U&#10;0M/di/Bu6PqIE3MHu1kW8zfN39uSp4XlOoKu02TseR1eABdAauthWdGGOZST1X6lLn4BAAD//wMA&#10;UEsDBBQABgAIAAAAIQDwFwpd4QAAAA4BAAAPAAAAZHJzL2Rvd25yZXYueG1sTI/BTsMwEETvSPyD&#10;tUjcWjuRoSXEqRAVt0jQQKVyc+MljojtyHbb8Pc4J7jNaJ9mZ8rNZAZyRh96ZwVkSwYEbetUbzsB&#10;H+8vizWQEKVVcnAWBfxggE11fVXKQrmL3eG5iR1JITYUUoCOcSwoDa1GI8PSjWjT7ct5I2OyvqPK&#10;y0sKNwPNGbunRvY2fdByxGeN7XdzMgL22m0fXutDjW+q3n9u80PWeC7E7c309Agk4hT/YJjrp+pQ&#10;pU5Hd7IqkEHAIuN3eWJntVqnFTOzYhzIMQnOGQNalfT/jOoXAAD//wMAUEsBAi0AFAAGAAgAAAAh&#10;ALaDOJL+AAAA4QEAABMAAAAAAAAAAAAAAAAAAAAAAFtDb250ZW50X1R5cGVzXS54bWxQSwECLQAU&#10;AAYACAAAACEAOP0h/9YAAACUAQAACwAAAAAAAAAAAAAAAAAvAQAAX3JlbHMvLnJlbHNQSwECLQAU&#10;AAYACAAAACEAQi1oS4wCAACaBQAADgAAAAAAAAAAAAAAAAAuAgAAZHJzL2Uyb0RvYy54bWxQSwEC&#10;LQAUAAYACAAAACEA8BcKXeEAAAAOAQAADwAAAAAAAAAAAAAAAADmBAAAZHJzL2Rvd25yZXYueG1s&#10;UEsFBgAAAAAEAAQA8wAAAPQFAAAAAA==&#10;" fillcolor="#1f3763 [1608]" stroked="f" strokeweight="1pt">
                <v:textbox>
                  <w:txbxContent>
                    <w:p w14:paraId="0B998AC7" w14:textId="77777777" w:rsidR="00355F45" w:rsidRDefault="00355F45" w:rsidP="00FA1BB0">
                      <w:pPr>
                        <w:jc w:val="center"/>
                      </w:pPr>
                    </w:p>
                  </w:txbxContent>
                </v:textbox>
              </v:rect>
            </w:pict>
          </mc:Fallback>
        </mc:AlternateContent>
      </w:r>
    </w:p>
    <w:p w14:paraId="2E35702D" w14:textId="17652048" w:rsidR="000413A6" w:rsidRPr="000413A6" w:rsidRDefault="00BC65BD" w:rsidP="00C17AD5">
      <w:pPr>
        <w:widowControl w:val="0"/>
        <w:rPr>
          <w:rFonts w:ascii="Lato" w:hAnsi="Lato"/>
        </w:rPr>
      </w:pPr>
      <w:r>
        <w:rPr>
          <w:rFonts w:ascii="Arial" w:hAnsi="Arial" w:cs="Arial"/>
          <w:i/>
          <w:noProof/>
          <w:color w:val="404040" w:themeColor="text1" w:themeTint="BF"/>
          <w:sz w:val="18"/>
          <w:szCs w:val="18"/>
        </w:rPr>
        <w:drawing>
          <wp:anchor distT="0" distB="0" distL="114300" distR="114300" simplePos="0" relativeHeight="251701248" behindDoc="0" locked="0" layoutInCell="1" allowOverlap="1" wp14:anchorId="1E28A359" wp14:editId="06C80315">
            <wp:simplePos x="0" y="0"/>
            <wp:positionH relativeFrom="column">
              <wp:posOffset>1031582</wp:posOffset>
            </wp:positionH>
            <wp:positionV relativeFrom="paragraph">
              <wp:posOffset>3918163</wp:posOffset>
            </wp:positionV>
            <wp:extent cx="6034366" cy="3380956"/>
            <wp:effectExtent l="0" t="0" r="0" b="0"/>
            <wp:wrapNone/>
            <wp:docPr id="17076653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65333" name="Picture 17076653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4366" cy="3380956"/>
                    </a:xfrm>
                    <a:prstGeom prst="rect">
                      <a:avLst/>
                    </a:prstGeom>
                  </pic:spPr>
                </pic:pic>
              </a:graphicData>
            </a:graphic>
            <wp14:sizeRelH relativeFrom="margin">
              <wp14:pctWidth>0</wp14:pctWidth>
            </wp14:sizeRelH>
            <wp14:sizeRelV relativeFrom="margin">
              <wp14:pctHeight>0</wp14:pctHeight>
            </wp14:sizeRelV>
          </wp:anchor>
        </w:drawing>
      </w:r>
      <w:r w:rsidR="00BD0EFC" w:rsidRPr="002C2901">
        <w:rPr>
          <w:rFonts w:ascii="Lato" w:hAnsi="Lato"/>
          <w:noProof/>
        </w:rPr>
        <mc:AlternateContent>
          <mc:Choice Requires="wps">
            <w:drawing>
              <wp:anchor distT="0" distB="0" distL="114300" distR="114300" simplePos="0" relativeHeight="251662336" behindDoc="0" locked="0" layoutInCell="1" allowOverlap="1" wp14:anchorId="1FDD9BE9" wp14:editId="3249510F">
                <wp:simplePos x="0" y="0"/>
                <wp:positionH relativeFrom="column">
                  <wp:posOffset>795020</wp:posOffset>
                </wp:positionH>
                <wp:positionV relativeFrom="page">
                  <wp:posOffset>2674620</wp:posOffset>
                </wp:positionV>
                <wp:extent cx="830580" cy="1379220"/>
                <wp:effectExtent l="0" t="7620" r="19050" b="19050"/>
                <wp:wrapThrough wrapText="bothSides">
                  <wp:wrapPolygon edited="0">
                    <wp:start x="-198" y="21481"/>
                    <wp:lineTo x="21600" y="21481"/>
                    <wp:lineTo x="21600" y="0"/>
                    <wp:lineTo x="-198" y="0"/>
                    <wp:lineTo x="-198" y="21481"/>
                  </wp:wrapPolygon>
                </wp:wrapThrough>
                <wp:docPr id="4" name="Rectangle 4"/>
                <wp:cNvGraphicFramePr/>
                <a:graphic xmlns:a="http://schemas.openxmlformats.org/drawingml/2006/main">
                  <a:graphicData uri="http://schemas.microsoft.com/office/word/2010/wordprocessingShape">
                    <wps:wsp>
                      <wps:cNvSpPr/>
                      <wps:spPr>
                        <a:xfrm rot="5400000">
                          <a:off x="0" y="0"/>
                          <a:ext cx="830580" cy="1379220"/>
                        </a:xfrm>
                        <a:prstGeom prst="rect">
                          <a:avLst/>
                        </a:prstGeom>
                        <a:solidFill>
                          <a:srgbClr val="ED7D31"/>
                        </a:solidFill>
                        <a:ln>
                          <a:solidFill>
                            <a:srgbClr val="ED7D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21D60" w14:textId="3373B206" w:rsidR="00355F45" w:rsidRPr="00A206FC" w:rsidRDefault="00355F45" w:rsidP="002C2901">
                            <w:pPr>
                              <w:jc w:val="center"/>
                              <w:rPr>
                                <w:rFonts w:ascii="Arial Black" w:hAnsi="Arial Black"/>
                                <w:sz w:val="44"/>
                                <w:szCs w:val="44"/>
                              </w:rPr>
                            </w:pPr>
                            <w:r w:rsidRPr="00A206FC">
                              <w:rPr>
                                <w:rFonts w:ascii="Arial Black" w:hAnsi="Arial Black"/>
                                <w:sz w:val="44"/>
                                <w:szCs w:val="44"/>
                              </w:rPr>
                              <w:t>202</w:t>
                            </w:r>
                            <w:r>
                              <w:rPr>
                                <w:rFonts w:ascii="Arial Black" w:hAnsi="Arial Black"/>
                                <w:sz w:val="44"/>
                                <w:szCs w:val="44"/>
                              </w:rPr>
                              <w:t>6</w:t>
                            </w:r>
                          </w:p>
                        </w:txbxContent>
                      </wps:txbx>
                      <wps:bodyPr rot="0" spcFirstLastPara="0" vertOverflow="overflow" horzOverflow="overflow" vert="vert270"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9BE9" id="Rectangle 4" o:spid="_x0000_s1028" style="position:absolute;margin-left:62.6pt;margin-top:210.6pt;width:65.4pt;height:108.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yClAIAAKkFAAAOAAAAZHJzL2Uyb0RvYy54bWysVN9P2zAQfp+0/8Hy+0hT2hUqUlTRMU1C&#10;gAYTz65jN5Ecn2e7Tbq/fmc7CYyxF7Q8WBff3ee7735cXHaNIgdhXQ26oPnJhBKhOZS13hX0x+P1&#10;pzNKnGe6ZAq0KOhROHq5+vjhojVLMYUKVCksQRDtlq0paOW9WWaZ45VomDsBIzQqJdiGefy1u6y0&#10;rEX0RmXTyeRz1oItjQUunMPbTVLSVcSXUnB/J6UTnqiCYmw+njae23Bmqwu23Flmqpr3YbB3RNGw&#10;WuOjI9SGeUb2tv4Lqqm5BQfSn3BoMpCy5iLmgNnkk1fZPFTMiJgLkuPMSJP7f7D89vBg7i3S0Bq3&#10;dCiGLDppG2IB2ZrPJuGLuWG0pIvUHUfqROcJx8uz08n8DAnmqMpPF+fTaeQ2S1gB01jnvwpoSBAK&#10;arE0EZUdbpzH99F0MAnmDlRdXtdKxR+7214pSw4My/hls9ic5qFy6PKHmdLv80Sc4Jo9UxAlf1Qi&#10;ACr9XUhSl5jmNIYcu1OMATHOhfZ5UlWsFCnOeSSuDzP0c/CIQUfAgCwxvxG7BxgsE8iAnWB6++Aq&#10;YnOPzqlC/wgsOY8e8WXQfnRuag32rcwUZtW/nOwHkhI1gSXfbTvkJlCDluFmC+Xx3qb2wY5whl/X&#10;WPIb5vw9szhdeIkbw9/hIRW0BYVeoqQC++ut+2Bf0HBOF+je4sAW1P3cMysoUd80TsR5Ppuhysef&#10;2XyBDUjsS832pUbvmyvAZspjgFEM9l4NorTQPOFuWYeHUcU0x+AKuh3EK5/WCO4mLtbraIQzbZi/&#10;0Q+GB+hAdOjpx+6JWdM3vseRuYVhtNnyVf8n2+CpYb33IOs4HM/E9iXAfRB7qd9dYeG8/I9Wzxt2&#10;9RsAAP//AwBQSwMEFAAGAAgAAAAhALgGbKXeAAAACgEAAA8AAABkcnMvZG93bnJldi54bWxMj8FO&#10;wzAQRO9I/IO1SNyoEyuJmpBNhRBcKygVZzdeEquxHdluG/r1mBMcRzOaedNuFjOxM/mgnUXIVxkw&#10;sr1T2g4I+4/XhzWwEKVVcnKWEL4pwKa7vWllo9zFvtN5FweWSmxoJMIY49xwHvqRjAwrN5NN3pfz&#10;RsYk/cCVl5dUbiYusqziRmqbFkY50/NI/XF3Mgjcv5S5+Sz11m3z/VGP11C9XRHv75anR2CRlvgX&#10;hl/8hA5dYjq4k1WBTQhrka5EhKIqCmApIOpaADsglHUpgHct/3+h+wEAAP//AwBQSwECLQAUAAYA&#10;CAAAACEAtoM4kv4AAADhAQAAEwAAAAAAAAAAAAAAAAAAAAAAW0NvbnRlbnRfVHlwZXNdLnhtbFBL&#10;AQItABQABgAIAAAAIQA4/SH/1gAAAJQBAAALAAAAAAAAAAAAAAAAAC8BAABfcmVscy8ucmVsc1BL&#10;AQItABQABgAIAAAAIQCxEOyClAIAAKkFAAAOAAAAAAAAAAAAAAAAAC4CAABkcnMvZTJvRG9jLnht&#10;bFBLAQItABQABgAIAAAAIQC4Bmyl3gAAAAoBAAAPAAAAAAAAAAAAAAAAAO4EAABkcnMvZG93bnJl&#10;di54bWxQSwUGAAAAAAQABADzAAAA+QUAAAAA&#10;" fillcolor="#ed7d31" strokecolor="#ed7d31" strokeweight="1pt">
                <v:textbox style="layout-flow:vertical;mso-layout-flow-alt:bottom-to-top">
                  <w:txbxContent>
                    <w:p w14:paraId="45921D60" w14:textId="3373B206" w:rsidR="00355F45" w:rsidRPr="00A206FC" w:rsidRDefault="00355F45" w:rsidP="002C2901">
                      <w:pPr>
                        <w:jc w:val="center"/>
                        <w:rPr>
                          <w:rFonts w:ascii="Arial Black" w:hAnsi="Arial Black"/>
                          <w:sz w:val="44"/>
                          <w:szCs w:val="44"/>
                        </w:rPr>
                      </w:pPr>
                      <w:r w:rsidRPr="00A206FC">
                        <w:rPr>
                          <w:rFonts w:ascii="Arial Black" w:hAnsi="Arial Black"/>
                          <w:sz w:val="44"/>
                          <w:szCs w:val="44"/>
                        </w:rPr>
                        <w:t>202</w:t>
                      </w:r>
                      <w:r>
                        <w:rPr>
                          <w:rFonts w:ascii="Arial Black" w:hAnsi="Arial Black"/>
                          <w:sz w:val="44"/>
                          <w:szCs w:val="44"/>
                        </w:rPr>
                        <w:t>6</w:t>
                      </w:r>
                    </w:p>
                  </w:txbxContent>
                </v:textbox>
                <w10:wrap type="through" anchory="page"/>
              </v:rect>
            </w:pict>
          </mc:Fallback>
        </mc:AlternateContent>
      </w:r>
      <w:r w:rsidR="002C2901" w:rsidRPr="002C2901">
        <w:rPr>
          <w:rFonts w:ascii="Lato" w:hAnsi="Lato"/>
          <w:noProof/>
        </w:rPr>
        <mc:AlternateContent>
          <mc:Choice Requires="wps">
            <w:drawing>
              <wp:anchor distT="0" distB="0" distL="114300" distR="114300" simplePos="0" relativeHeight="251663360" behindDoc="0" locked="0" layoutInCell="1" allowOverlap="1" wp14:anchorId="56B79C76" wp14:editId="55CEA6B2">
                <wp:simplePos x="0" y="0"/>
                <wp:positionH relativeFrom="margin">
                  <wp:posOffset>1668780</wp:posOffset>
                </wp:positionH>
                <wp:positionV relativeFrom="margin">
                  <wp:posOffset>7901940</wp:posOffset>
                </wp:positionV>
                <wp:extent cx="5013960" cy="82804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5013960" cy="828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7DC438" w14:textId="10CEC7B1" w:rsidR="00355F45" w:rsidRPr="00A206FC" w:rsidRDefault="00355F45" w:rsidP="002C2901">
                            <w:pPr>
                              <w:jc w:val="center"/>
                              <w:rPr>
                                <w:rFonts w:ascii="Arial" w:hAnsi="Arial" w:cs="Arial"/>
                                <w:i/>
                                <w:color w:val="404040" w:themeColor="text1" w:themeTint="BF"/>
                                <w:sz w:val="18"/>
                                <w:szCs w:val="18"/>
                              </w:rPr>
                            </w:pPr>
                            <w:r w:rsidRPr="00A206FC">
                              <w:rPr>
                                <w:rFonts w:ascii="Arial" w:hAnsi="Arial" w:cs="Arial"/>
                                <w:i/>
                                <w:color w:val="404040" w:themeColor="text1" w:themeTint="BF"/>
                                <w:sz w:val="18"/>
                                <w:szCs w:val="18"/>
                              </w:rPr>
                              <w:t>This project is supported by the Health Resources and Services Administration (HRSA) of the U.S. Department of Health and Human Services (HHS) as part of an award totaling $</w:t>
                            </w:r>
                            <w:r>
                              <w:rPr>
                                <w:rFonts w:ascii="Arial" w:hAnsi="Arial" w:cs="Arial"/>
                                <w:i/>
                                <w:color w:val="404040" w:themeColor="text1" w:themeTint="BF"/>
                                <w:sz w:val="18"/>
                                <w:szCs w:val="18"/>
                              </w:rPr>
                              <w:t>550, 000</w:t>
                            </w:r>
                            <w:r w:rsidRPr="00A206FC">
                              <w:rPr>
                                <w:rFonts w:ascii="Arial" w:hAnsi="Arial" w:cs="Arial"/>
                                <w:i/>
                                <w:color w:val="404040" w:themeColor="text1" w:themeTint="BF"/>
                                <w:sz w:val="18"/>
                                <w:szCs w:val="18"/>
                              </w:rPr>
                              <w:t xml:space="preserve"> with 0 percentage financed with non-governmental sources. The contents are those of the author(s) and do not necessarily represent the official views of, nor an endorsement, by HRSA, HHS, or the U.S. Government. For more information, please visit HRSA.gov</w:t>
                            </w:r>
                          </w:p>
                          <w:p w14:paraId="20DD51BE" w14:textId="77777777" w:rsidR="00355F45" w:rsidRPr="00A206FC" w:rsidRDefault="00355F45" w:rsidP="002C2901">
                            <w:pPr>
                              <w:jc w:val="center"/>
                              <w:rPr>
                                <w:rFonts w:ascii="Arial" w:hAnsi="Arial" w:cs="Arial"/>
                                <w:i/>
                                <w:color w:val="404040" w:themeColor="text1" w:themeTint="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79C76" id="Rectangle 5" o:spid="_x0000_s1029" style="position:absolute;margin-left:131.4pt;margin-top:622.2pt;width:394.8pt;height:6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a5dgIAAEYFAAAOAAAAZHJzL2Uyb0RvYy54bWysVE1v2zAMvQ/YfxB0X+2kH2uDOkWQosOA&#10;oi3aDj0rshQbkEVNYmJnv36U7DhdW+wwLAeHEslH6ulRl1ddY9hW+VCDLfjkKOdMWQllbdcF//F8&#10;8+Wcs4DClsKAVQXfqcCv5p8/XbZupqZQgSmVZwRiw6x1Ba8Q3SzLgqxUI8IROGXJqcE3Amnp11np&#10;RUvojcmmeX6WteBL50GqEGj3unfyecLXWkm81zooZKbg1Bumr0/fVfxm80sxW3vhqloObYh/6KIR&#10;taWiI9S1QME2vn4H1dTSQwCNRxKaDLSupUpnoNNM8jeneaqEU+ksRE5wI03h/8HKu+2Te/BEQ+vC&#10;LJAZT9Fp38R/6o91iazdSJbqkEnaPM0nxxdnxKkk3/n0PD9JbGaHbOcDflPQsGgU3NNlJI7E9jYg&#10;VaTQfUgsZuGmNiZdiLF/bFBg3MkOLSYLd0bFOGMflWZ1SU1NU4GkHrU0nm0F3buQUlmc9K5KlKrf&#10;Ps3pFwVA8GNGWiXAiKypoRF7AIjKfI/dwwzxMVUl8Y3J+d8a65PHjFQZLI7JTW3BfwRg6FRD5T5+&#10;T1JPTWQJu1VH3BT8OEbGnRWUuwfPPPTDEJy8qemCbkXAB+FJ/XSnNNF4Tx9toC04DBZnFfhfH+3H&#10;eBIleTlraZoKHn5uhFecme+W5HoxOSF5MEyLk9OvU1r4157Va4/dNEugi5vQ2+FkMmM8mr2pPTQv&#10;NPiLWJVcwkqqXXDcm0vsZ5weDqkWixREA+cE3tonJyN0ZDnK77l7Ed4NGkVS9x3s507M3ki1j42Z&#10;FhYbBF0nHR9YHfinYU1CGh6W+Bq8Xqeow/M3/w0AAP//AwBQSwMEFAAGAAgAAAAhANj7OaLgAAAA&#10;DgEAAA8AAABkcnMvZG93bnJldi54bWxMj81OwzAQhO9IvIO1SNyojTGhDXGqCsSJH4kW9ezGJomI&#10;15Httunbsz3BbVYzmv2mWk5+YAcXUx9Qw+1MAHPYBNtjq+Fr83IzB5ayQWuGgE7DySVY1pcXlSlt&#10;OOKnO6xzy6gEU2k0dDmPJeep6Zw3aRZGh+R9h+hNpjO23EZzpHI/cClEwb3pkT50ZnRPnWt+1nuv&#10;YfEet2+r/tQURQrq1X48Z2E2Wl9fTatHYNlN+S8MZ3xCh5qYdmGPNrFBgywkoWcypFIK2Dki7iWp&#10;Ham7BzUHXlf8/4z6FwAA//8DAFBLAQItABQABgAIAAAAIQC2gziS/gAAAOEBAAATAAAAAAAAAAAA&#10;AAAAAAAAAABbQ29udGVudF9UeXBlc10ueG1sUEsBAi0AFAAGAAgAAAAhADj9If/WAAAAlAEAAAsA&#10;AAAAAAAAAAAAAAAALwEAAF9yZWxzLy5yZWxzUEsBAi0AFAAGAAgAAAAhAA3x1rl2AgAARgUAAA4A&#10;AAAAAAAAAAAAAAAALgIAAGRycy9lMm9Eb2MueG1sUEsBAi0AFAAGAAgAAAAhANj7OaLgAAAADgEA&#10;AA8AAAAAAAAAAAAAAAAA0AQAAGRycy9kb3ducmV2LnhtbFBLBQYAAAAABAAEAPMAAADdBQAAAAA=&#10;" filled="f" stroked="f" strokeweight="1pt">
                <v:textbox>
                  <w:txbxContent>
                    <w:p w14:paraId="117DC438" w14:textId="10CEC7B1" w:rsidR="00355F45" w:rsidRPr="00A206FC" w:rsidRDefault="00355F45" w:rsidP="002C2901">
                      <w:pPr>
                        <w:jc w:val="center"/>
                        <w:rPr>
                          <w:rFonts w:ascii="Arial" w:hAnsi="Arial" w:cs="Arial"/>
                          <w:i/>
                          <w:color w:val="404040" w:themeColor="text1" w:themeTint="BF"/>
                          <w:sz w:val="18"/>
                          <w:szCs w:val="18"/>
                        </w:rPr>
                      </w:pPr>
                      <w:r w:rsidRPr="00A206FC">
                        <w:rPr>
                          <w:rFonts w:ascii="Arial" w:hAnsi="Arial" w:cs="Arial"/>
                          <w:i/>
                          <w:color w:val="404040" w:themeColor="text1" w:themeTint="BF"/>
                          <w:sz w:val="18"/>
                          <w:szCs w:val="18"/>
                        </w:rPr>
                        <w:t>This project is supported by the Health Resources and Services Administration (HRSA) of the U.S. Department of Health and Human Services (HHS) as part of an award totaling $</w:t>
                      </w:r>
                      <w:r>
                        <w:rPr>
                          <w:rFonts w:ascii="Arial" w:hAnsi="Arial" w:cs="Arial"/>
                          <w:i/>
                          <w:color w:val="404040" w:themeColor="text1" w:themeTint="BF"/>
                          <w:sz w:val="18"/>
                          <w:szCs w:val="18"/>
                        </w:rPr>
                        <w:t>550, 000</w:t>
                      </w:r>
                      <w:r w:rsidRPr="00A206FC">
                        <w:rPr>
                          <w:rFonts w:ascii="Arial" w:hAnsi="Arial" w:cs="Arial"/>
                          <w:i/>
                          <w:color w:val="404040" w:themeColor="text1" w:themeTint="BF"/>
                          <w:sz w:val="18"/>
                          <w:szCs w:val="18"/>
                        </w:rPr>
                        <w:t xml:space="preserve"> with 0 percentage financed with non-governmental sources. The contents are those of the author(s) and do not necessarily represent the official views of, nor an endorsement, by HRSA, HHS, or the U.S. Government. For more information, please visit HRSA.gov</w:t>
                      </w:r>
                    </w:p>
                    <w:p w14:paraId="20DD51BE" w14:textId="77777777" w:rsidR="00355F45" w:rsidRPr="00A206FC" w:rsidRDefault="00355F45" w:rsidP="002C2901">
                      <w:pPr>
                        <w:jc w:val="center"/>
                        <w:rPr>
                          <w:rFonts w:ascii="Arial" w:hAnsi="Arial" w:cs="Arial"/>
                          <w:i/>
                          <w:color w:val="404040" w:themeColor="text1" w:themeTint="BF"/>
                          <w:sz w:val="18"/>
                          <w:szCs w:val="18"/>
                        </w:rPr>
                      </w:pPr>
                    </w:p>
                  </w:txbxContent>
                </v:textbox>
                <w10:wrap type="square" anchorx="margin" anchory="margin"/>
              </v:rect>
            </w:pict>
          </mc:Fallback>
        </mc:AlternateContent>
      </w:r>
      <w:r w:rsidR="002C2901" w:rsidRPr="002C2901">
        <w:rPr>
          <w:rFonts w:ascii="Lato" w:hAnsi="Lato"/>
          <w:noProof/>
        </w:rPr>
        <w:drawing>
          <wp:anchor distT="0" distB="0" distL="114300" distR="114300" simplePos="0" relativeHeight="251661312" behindDoc="0" locked="0" layoutInCell="1" hidden="0" allowOverlap="1" wp14:anchorId="668B5BF4" wp14:editId="5B99622C">
            <wp:simplePos x="0" y="0"/>
            <wp:positionH relativeFrom="margin">
              <wp:posOffset>2306320</wp:posOffset>
            </wp:positionH>
            <wp:positionV relativeFrom="margin">
              <wp:posOffset>2004060</wp:posOffset>
            </wp:positionV>
            <wp:extent cx="3395345" cy="2028825"/>
            <wp:effectExtent l="57150" t="57150" r="52705" b="66675"/>
            <wp:wrapSquare wrapText="bothSides" distT="0" distB="0" distL="114300" distR="11430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3395345" cy="2028825"/>
                    </a:xfrm>
                    <a:prstGeom prst="rect">
                      <a:avLst/>
                    </a:prstGeom>
                    <a:ln w="57150">
                      <a:solidFill>
                        <a:srgbClr val="386C91"/>
                      </a:solidFill>
                      <a:prstDash val="solid"/>
                    </a:ln>
                  </pic:spPr>
                </pic:pic>
              </a:graphicData>
            </a:graphic>
          </wp:anchor>
        </w:drawing>
      </w:r>
      <w:r w:rsidR="002C2901">
        <w:rPr>
          <w:rFonts w:ascii="Lato" w:hAnsi="Lato"/>
        </w:rPr>
        <w:br w:type="page"/>
      </w:r>
    </w:p>
    <w:sdt>
      <w:sdtPr>
        <w:rPr>
          <w:rFonts w:ascii="Arial Black" w:eastAsiaTheme="minorHAnsi" w:hAnsi="Arial Black" w:cstheme="minorBidi"/>
          <w:color w:val="auto"/>
          <w:sz w:val="22"/>
          <w:szCs w:val="22"/>
        </w:rPr>
        <w:id w:val="679703646"/>
        <w:docPartObj>
          <w:docPartGallery w:val="Table of Contents"/>
          <w:docPartUnique/>
        </w:docPartObj>
      </w:sdtPr>
      <w:sdtEndPr>
        <w:rPr>
          <w:rFonts w:asciiTheme="minorHAnsi" w:hAnsiTheme="minorHAnsi"/>
          <w:b/>
          <w:bCs/>
          <w:noProof/>
          <w:sz w:val="20"/>
          <w:szCs w:val="20"/>
        </w:rPr>
      </w:sdtEndPr>
      <w:sdtContent>
        <w:p w14:paraId="531D3B00" w14:textId="2ACF1072" w:rsidR="000413A6" w:rsidRPr="00A206FC" w:rsidRDefault="000413A6" w:rsidP="00C17AD5">
          <w:pPr>
            <w:pStyle w:val="TOCHeading"/>
            <w:widowControl w:val="0"/>
            <w:rPr>
              <w:rFonts w:ascii="Arial Black" w:hAnsi="Arial Black"/>
              <w:color w:val="70AD47" w:themeColor="accent6"/>
            </w:rPr>
          </w:pPr>
          <w:r w:rsidRPr="00A206FC">
            <w:rPr>
              <w:rFonts w:ascii="Arial Black" w:hAnsi="Arial Black"/>
              <w:color w:val="70AD47" w:themeColor="accent6"/>
            </w:rPr>
            <w:t>Table of Contents</w:t>
          </w:r>
        </w:p>
        <w:p w14:paraId="2528D82D" w14:textId="6B782BC3" w:rsidR="00F60819" w:rsidRDefault="000413A6">
          <w:pPr>
            <w:pStyle w:val="TOC1"/>
            <w:tabs>
              <w:tab w:val="right" w:leader="dot" w:pos="9350"/>
            </w:tabs>
            <w:rPr>
              <w:rFonts w:eastAsiaTheme="minorEastAsia"/>
              <w:noProof/>
              <w:kern w:val="2"/>
              <w:sz w:val="24"/>
              <w:szCs w:val="24"/>
              <w14:ligatures w14:val="standardContextual"/>
            </w:rPr>
          </w:pPr>
          <w:r w:rsidRPr="00EB5352">
            <w:rPr>
              <w:rFonts w:ascii="Lato" w:hAnsi="Lato"/>
              <w:sz w:val="20"/>
              <w:szCs w:val="20"/>
            </w:rPr>
            <w:fldChar w:fldCharType="begin"/>
          </w:r>
          <w:r w:rsidRPr="00EB5352">
            <w:rPr>
              <w:rFonts w:ascii="Lato" w:hAnsi="Lato"/>
              <w:sz w:val="20"/>
              <w:szCs w:val="20"/>
            </w:rPr>
            <w:instrText xml:space="preserve"> TOC \o "1-3" \h \z \u </w:instrText>
          </w:r>
          <w:r w:rsidRPr="00EB5352">
            <w:rPr>
              <w:rFonts w:ascii="Lato" w:hAnsi="Lato"/>
              <w:sz w:val="20"/>
              <w:szCs w:val="20"/>
            </w:rPr>
            <w:fldChar w:fldCharType="separate"/>
          </w:r>
          <w:hyperlink w:anchor="_Toc233032968" w:history="1">
            <w:r w:rsidR="00F60819" w:rsidRPr="00600AB9">
              <w:rPr>
                <w:rStyle w:val="Hyperlink"/>
                <w:rFonts w:ascii="Arial Black" w:hAnsi="Arial Black"/>
                <w:noProof/>
              </w:rPr>
              <w:t>ABOUT THE STAR</w:t>
            </w:r>
            <w:r w:rsidR="00F60819" w:rsidRPr="00600AB9">
              <w:rPr>
                <w:rStyle w:val="Hyperlink"/>
                <w:rFonts w:ascii="Arial Black" w:hAnsi="Arial Black"/>
                <w:noProof/>
                <w:vertAlign w:val="superscript"/>
              </w:rPr>
              <w:t>2</w:t>
            </w:r>
            <w:r w:rsidR="00F60819" w:rsidRPr="00600AB9">
              <w:rPr>
                <w:rStyle w:val="Hyperlink"/>
                <w:rFonts w:ascii="Arial Black" w:hAnsi="Arial Black"/>
                <w:noProof/>
              </w:rPr>
              <w:t xml:space="preserve"> CEN</w:t>
            </w:r>
            <w:r w:rsidR="00F60819" w:rsidRPr="00600AB9">
              <w:rPr>
                <w:rStyle w:val="Hyperlink"/>
                <w:rFonts w:ascii="Arial Black" w:hAnsi="Arial Black"/>
                <w:noProof/>
              </w:rPr>
              <w:t>T</w:t>
            </w:r>
            <w:r w:rsidR="00F60819" w:rsidRPr="00600AB9">
              <w:rPr>
                <w:rStyle w:val="Hyperlink"/>
                <w:rFonts w:ascii="Arial Black" w:hAnsi="Arial Black"/>
                <w:noProof/>
              </w:rPr>
              <w:t>ER</w:t>
            </w:r>
            <w:r w:rsidR="00F60819">
              <w:rPr>
                <w:noProof/>
                <w:webHidden/>
              </w:rPr>
              <w:tab/>
            </w:r>
            <w:r w:rsidR="00F60819">
              <w:rPr>
                <w:noProof/>
                <w:webHidden/>
              </w:rPr>
              <w:fldChar w:fldCharType="begin"/>
            </w:r>
            <w:r w:rsidR="00F60819">
              <w:rPr>
                <w:noProof/>
                <w:webHidden/>
              </w:rPr>
              <w:instrText xml:space="preserve"> PAGEREF _Toc233032968 \h </w:instrText>
            </w:r>
            <w:r w:rsidR="00F60819">
              <w:rPr>
                <w:noProof/>
                <w:webHidden/>
              </w:rPr>
            </w:r>
            <w:r w:rsidR="00F60819">
              <w:rPr>
                <w:noProof/>
                <w:webHidden/>
              </w:rPr>
              <w:fldChar w:fldCharType="separate"/>
            </w:r>
            <w:r w:rsidR="00F60819">
              <w:rPr>
                <w:noProof/>
                <w:webHidden/>
              </w:rPr>
              <w:t>2</w:t>
            </w:r>
            <w:r w:rsidR="00F60819">
              <w:rPr>
                <w:noProof/>
                <w:webHidden/>
              </w:rPr>
              <w:fldChar w:fldCharType="end"/>
            </w:r>
          </w:hyperlink>
        </w:p>
        <w:p w14:paraId="2AF9FD62" w14:textId="6A6181D9" w:rsidR="00F60819" w:rsidRDefault="00F60819">
          <w:pPr>
            <w:pStyle w:val="TOC1"/>
            <w:tabs>
              <w:tab w:val="right" w:leader="dot" w:pos="9350"/>
            </w:tabs>
            <w:rPr>
              <w:rFonts w:eastAsiaTheme="minorEastAsia"/>
              <w:noProof/>
              <w:kern w:val="2"/>
              <w:sz w:val="24"/>
              <w:szCs w:val="24"/>
              <w14:ligatures w14:val="standardContextual"/>
            </w:rPr>
          </w:pPr>
          <w:hyperlink w:anchor="_Toc233032969" w:history="1">
            <w:r w:rsidRPr="00600AB9">
              <w:rPr>
                <w:rStyle w:val="Hyperlink"/>
                <w:rFonts w:ascii="Arial Black" w:hAnsi="Arial Black"/>
                <w:noProof/>
              </w:rPr>
              <w:t xml:space="preserve">HOW TO USE THIS </w:t>
            </w:r>
            <w:r w:rsidRPr="00600AB9">
              <w:rPr>
                <w:rStyle w:val="Hyperlink"/>
                <w:rFonts w:ascii="Arial Black" w:hAnsi="Arial Black"/>
                <w:noProof/>
              </w:rPr>
              <w:t>T</w:t>
            </w:r>
            <w:r w:rsidRPr="00600AB9">
              <w:rPr>
                <w:rStyle w:val="Hyperlink"/>
                <w:rFonts w:ascii="Arial Black" w:hAnsi="Arial Black"/>
                <w:noProof/>
              </w:rPr>
              <w:t>OOL</w:t>
            </w:r>
            <w:r>
              <w:rPr>
                <w:noProof/>
                <w:webHidden/>
              </w:rPr>
              <w:tab/>
            </w:r>
            <w:r>
              <w:rPr>
                <w:noProof/>
                <w:webHidden/>
              </w:rPr>
              <w:fldChar w:fldCharType="begin"/>
            </w:r>
            <w:r>
              <w:rPr>
                <w:noProof/>
                <w:webHidden/>
              </w:rPr>
              <w:instrText xml:space="preserve"> PAGEREF _Toc233032969 \h </w:instrText>
            </w:r>
            <w:r>
              <w:rPr>
                <w:noProof/>
                <w:webHidden/>
              </w:rPr>
            </w:r>
            <w:r>
              <w:rPr>
                <w:noProof/>
                <w:webHidden/>
              </w:rPr>
              <w:fldChar w:fldCharType="separate"/>
            </w:r>
            <w:r>
              <w:rPr>
                <w:noProof/>
                <w:webHidden/>
              </w:rPr>
              <w:t>2</w:t>
            </w:r>
            <w:r>
              <w:rPr>
                <w:noProof/>
                <w:webHidden/>
              </w:rPr>
              <w:fldChar w:fldCharType="end"/>
            </w:r>
          </w:hyperlink>
        </w:p>
        <w:p w14:paraId="537A5392" w14:textId="79977930" w:rsidR="00F60819" w:rsidRDefault="00F60819">
          <w:pPr>
            <w:pStyle w:val="TOC1"/>
            <w:tabs>
              <w:tab w:val="right" w:leader="dot" w:pos="9350"/>
            </w:tabs>
            <w:rPr>
              <w:rFonts w:eastAsiaTheme="minorEastAsia"/>
              <w:noProof/>
              <w:kern w:val="2"/>
              <w:sz w:val="24"/>
              <w:szCs w:val="24"/>
              <w14:ligatures w14:val="standardContextual"/>
            </w:rPr>
          </w:pPr>
          <w:hyperlink w:anchor="_Toc233032970" w:history="1">
            <w:r w:rsidRPr="00600AB9">
              <w:rPr>
                <w:rStyle w:val="Hyperlink"/>
                <w:rFonts w:ascii="Arial Black" w:hAnsi="Arial Black"/>
                <w:noProof/>
              </w:rPr>
              <w:t>ONBOARDING OVE</w:t>
            </w:r>
            <w:r w:rsidRPr="00600AB9">
              <w:rPr>
                <w:rStyle w:val="Hyperlink"/>
                <w:rFonts w:ascii="Arial Black" w:hAnsi="Arial Black"/>
                <w:noProof/>
              </w:rPr>
              <w:t>R</w:t>
            </w:r>
            <w:r w:rsidRPr="00600AB9">
              <w:rPr>
                <w:rStyle w:val="Hyperlink"/>
                <w:rFonts w:ascii="Arial Black" w:hAnsi="Arial Black"/>
                <w:noProof/>
              </w:rPr>
              <w:t>VIEW</w:t>
            </w:r>
            <w:r>
              <w:rPr>
                <w:noProof/>
                <w:webHidden/>
              </w:rPr>
              <w:tab/>
            </w:r>
            <w:r>
              <w:rPr>
                <w:noProof/>
                <w:webHidden/>
              </w:rPr>
              <w:fldChar w:fldCharType="begin"/>
            </w:r>
            <w:r>
              <w:rPr>
                <w:noProof/>
                <w:webHidden/>
              </w:rPr>
              <w:instrText xml:space="preserve"> PAGEREF _Toc233032970 \h </w:instrText>
            </w:r>
            <w:r>
              <w:rPr>
                <w:noProof/>
                <w:webHidden/>
              </w:rPr>
            </w:r>
            <w:r>
              <w:rPr>
                <w:noProof/>
                <w:webHidden/>
              </w:rPr>
              <w:fldChar w:fldCharType="separate"/>
            </w:r>
            <w:r>
              <w:rPr>
                <w:noProof/>
                <w:webHidden/>
              </w:rPr>
              <w:t>3</w:t>
            </w:r>
            <w:r>
              <w:rPr>
                <w:noProof/>
                <w:webHidden/>
              </w:rPr>
              <w:fldChar w:fldCharType="end"/>
            </w:r>
          </w:hyperlink>
        </w:p>
        <w:p w14:paraId="16E4E002" w14:textId="007D9BF0" w:rsidR="00F60819" w:rsidRDefault="00F60819">
          <w:pPr>
            <w:pStyle w:val="TOC2"/>
            <w:tabs>
              <w:tab w:val="right" w:leader="dot" w:pos="9350"/>
            </w:tabs>
            <w:rPr>
              <w:rFonts w:eastAsiaTheme="minorEastAsia"/>
              <w:noProof/>
              <w:kern w:val="2"/>
              <w:sz w:val="24"/>
              <w:szCs w:val="24"/>
              <w14:ligatures w14:val="standardContextual"/>
            </w:rPr>
          </w:pPr>
          <w:hyperlink w:anchor="_Toc233032971" w:history="1">
            <w:r w:rsidRPr="00600AB9">
              <w:rPr>
                <w:rStyle w:val="Hyperlink"/>
                <w:rFonts w:ascii="Arial Black" w:hAnsi="Arial Black"/>
                <w:noProof/>
              </w:rPr>
              <w:t>Orientation vs</w:t>
            </w:r>
            <w:r w:rsidRPr="00600AB9">
              <w:rPr>
                <w:rStyle w:val="Hyperlink"/>
                <w:rFonts w:ascii="Arial Black" w:hAnsi="Arial Black"/>
                <w:noProof/>
              </w:rPr>
              <w:t>.</w:t>
            </w:r>
            <w:r w:rsidRPr="00600AB9">
              <w:rPr>
                <w:rStyle w:val="Hyperlink"/>
                <w:rFonts w:ascii="Arial Black" w:hAnsi="Arial Black"/>
                <w:noProof/>
              </w:rPr>
              <w:t xml:space="preserve"> Onboarding</w:t>
            </w:r>
            <w:r>
              <w:rPr>
                <w:noProof/>
                <w:webHidden/>
              </w:rPr>
              <w:tab/>
            </w:r>
            <w:r>
              <w:rPr>
                <w:noProof/>
                <w:webHidden/>
              </w:rPr>
              <w:fldChar w:fldCharType="begin"/>
            </w:r>
            <w:r>
              <w:rPr>
                <w:noProof/>
                <w:webHidden/>
              </w:rPr>
              <w:instrText xml:space="preserve"> PAGEREF _Toc233032971 \h </w:instrText>
            </w:r>
            <w:r>
              <w:rPr>
                <w:noProof/>
                <w:webHidden/>
              </w:rPr>
            </w:r>
            <w:r>
              <w:rPr>
                <w:noProof/>
                <w:webHidden/>
              </w:rPr>
              <w:fldChar w:fldCharType="separate"/>
            </w:r>
            <w:r>
              <w:rPr>
                <w:noProof/>
                <w:webHidden/>
              </w:rPr>
              <w:t>3</w:t>
            </w:r>
            <w:r>
              <w:rPr>
                <w:noProof/>
                <w:webHidden/>
              </w:rPr>
              <w:fldChar w:fldCharType="end"/>
            </w:r>
          </w:hyperlink>
        </w:p>
        <w:p w14:paraId="657269A4" w14:textId="778B2706" w:rsidR="00F60819" w:rsidRDefault="00F60819">
          <w:pPr>
            <w:pStyle w:val="TOC2"/>
            <w:tabs>
              <w:tab w:val="right" w:leader="dot" w:pos="9350"/>
            </w:tabs>
            <w:rPr>
              <w:rFonts w:eastAsiaTheme="minorEastAsia"/>
              <w:noProof/>
              <w:kern w:val="2"/>
              <w:sz w:val="24"/>
              <w:szCs w:val="24"/>
              <w14:ligatures w14:val="standardContextual"/>
            </w:rPr>
          </w:pPr>
          <w:hyperlink w:anchor="_Toc233032972" w:history="1">
            <w:r w:rsidRPr="00600AB9">
              <w:rPr>
                <w:rStyle w:val="Hyperlink"/>
                <w:rFonts w:ascii="Arial Black" w:hAnsi="Arial Black"/>
                <w:noProof/>
              </w:rPr>
              <w:t xml:space="preserve">Approaching </w:t>
            </w:r>
            <w:r w:rsidRPr="00600AB9">
              <w:rPr>
                <w:rStyle w:val="Hyperlink"/>
                <w:rFonts w:ascii="Arial Black" w:hAnsi="Arial Black"/>
                <w:noProof/>
              </w:rPr>
              <w:t>O</w:t>
            </w:r>
            <w:r w:rsidRPr="00600AB9">
              <w:rPr>
                <w:rStyle w:val="Hyperlink"/>
                <w:rFonts w:ascii="Arial Black" w:hAnsi="Arial Black"/>
                <w:noProof/>
              </w:rPr>
              <w:t>nboarding Strategically</w:t>
            </w:r>
            <w:r>
              <w:rPr>
                <w:noProof/>
                <w:webHidden/>
              </w:rPr>
              <w:tab/>
            </w:r>
            <w:r>
              <w:rPr>
                <w:noProof/>
                <w:webHidden/>
              </w:rPr>
              <w:fldChar w:fldCharType="begin"/>
            </w:r>
            <w:r>
              <w:rPr>
                <w:noProof/>
                <w:webHidden/>
              </w:rPr>
              <w:instrText xml:space="preserve"> PAGEREF _Toc233032972 \h </w:instrText>
            </w:r>
            <w:r>
              <w:rPr>
                <w:noProof/>
                <w:webHidden/>
              </w:rPr>
            </w:r>
            <w:r>
              <w:rPr>
                <w:noProof/>
                <w:webHidden/>
              </w:rPr>
              <w:fldChar w:fldCharType="separate"/>
            </w:r>
            <w:r>
              <w:rPr>
                <w:noProof/>
                <w:webHidden/>
              </w:rPr>
              <w:t>3</w:t>
            </w:r>
            <w:r>
              <w:rPr>
                <w:noProof/>
                <w:webHidden/>
              </w:rPr>
              <w:fldChar w:fldCharType="end"/>
            </w:r>
          </w:hyperlink>
        </w:p>
        <w:p w14:paraId="714BAC44" w14:textId="2F057D9C" w:rsidR="00F60819" w:rsidRDefault="00F60819">
          <w:pPr>
            <w:pStyle w:val="TOC2"/>
            <w:tabs>
              <w:tab w:val="right" w:leader="dot" w:pos="9350"/>
            </w:tabs>
            <w:rPr>
              <w:rFonts w:eastAsiaTheme="minorEastAsia"/>
              <w:noProof/>
              <w:kern w:val="2"/>
              <w:sz w:val="24"/>
              <w:szCs w:val="24"/>
              <w14:ligatures w14:val="standardContextual"/>
            </w:rPr>
          </w:pPr>
          <w:hyperlink w:anchor="_Toc233032973" w:history="1">
            <w:r w:rsidRPr="00600AB9">
              <w:rPr>
                <w:rStyle w:val="Hyperlink"/>
                <w:rFonts w:ascii="Arial Black" w:hAnsi="Arial Black"/>
                <w:noProof/>
              </w:rPr>
              <w:t>Role-Specif</w:t>
            </w:r>
            <w:r w:rsidRPr="00600AB9">
              <w:rPr>
                <w:rStyle w:val="Hyperlink"/>
                <w:rFonts w:ascii="Arial Black" w:hAnsi="Arial Black"/>
                <w:noProof/>
              </w:rPr>
              <w:t>i</w:t>
            </w:r>
            <w:r w:rsidRPr="00600AB9">
              <w:rPr>
                <w:rStyle w:val="Hyperlink"/>
                <w:rFonts w:ascii="Arial Black" w:hAnsi="Arial Black"/>
                <w:noProof/>
              </w:rPr>
              <w:t>c Onboarding</w:t>
            </w:r>
            <w:r>
              <w:rPr>
                <w:noProof/>
                <w:webHidden/>
              </w:rPr>
              <w:tab/>
            </w:r>
            <w:r>
              <w:rPr>
                <w:noProof/>
                <w:webHidden/>
              </w:rPr>
              <w:fldChar w:fldCharType="begin"/>
            </w:r>
            <w:r>
              <w:rPr>
                <w:noProof/>
                <w:webHidden/>
              </w:rPr>
              <w:instrText xml:space="preserve"> PAGEREF _Toc233032973 \h </w:instrText>
            </w:r>
            <w:r>
              <w:rPr>
                <w:noProof/>
                <w:webHidden/>
              </w:rPr>
            </w:r>
            <w:r>
              <w:rPr>
                <w:noProof/>
                <w:webHidden/>
              </w:rPr>
              <w:fldChar w:fldCharType="separate"/>
            </w:r>
            <w:r>
              <w:rPr>
                <w:noProof/>
                <w:webHidden/>
              </w:rPr>
              <w:t>4</w:t>
            </w:r>
            <w:r>
              <w:rPr>
                <w:noProof/>
                <w:webHidden/>
              </w:rPr>
              <w:fldChar w:fldCharType="end"/>
            </w:r>
          </w:hyperlink>
        </w:p>
        <w:p w14:paraId="7F1C97EC" w14:textId="129A947B" w:rsidR="00F60819" w:rsidRDefault="00F60819">
          <w:pPr>
            <w:pStyle w:val="TOC2"/>
            <w:tabs>
              <w:tab w:val="right" w:leader="dot" w:pos="9350"/>
            </w:tabs>
            <w:rPr>
              <w:rFonts w:eastAsiaTheme="minorEastAsia"/>
              <w:noProof/>
              <w:kern w:val="2"/>
              <w:sz w:val="24"/>
              <w:szCs w:val="24"/>
              <w14:ligatures w14:val="standardContextual"/>
            </w:rPr>
          </w:pPr>
          <w:hyperlink w:anchor="_Toc233032974" w:history="1">
            <w:r w:rsidRPr="00600AB9">
              <w:rPr>
                <w:rStyle w:val="Hyperlink"/>
                <w:rFonts w:ascii="Arial Black" w:hAnsi="Arial Black"/>
                <w:noProof/>
              </w:rPr>
              <w:t>Key Cons</w:t>
            </w:r>
            <w:r w:rsidRPr="00600AB9">
              <w:rPr>
                <w:rStyle w:val="Hyperlink"/>
                <w:rFonts w:ascii="Arial Black" w:hAnsi="Arial Black"/>
                <w:noProof/>
              </w:rPr>
              <w:t>i</w:t>
            </w:r>
            <w:r w:rsidRPr="00600AB9">
              <w:rPr>
                <w:rStyle w:val="Hyperlink"/>
                <w:rFonts w:ascii="Arial Black" w:hAnsi="Arial Black"/>
                <w:noProof/>
              </w:rPr>
              <w:t>derations</w:t>
            </w:r>
            <w:r>
              <w:rPr>
                <w:noProof/>
                <w:webHidden/>
              </w:rPr>
              <w:tab/>
            </w:r>
            <w:r>
              <w:rPr>
                <w:noProof/>
                <w:webHidden/>
              </w:rPr>
              <w:fldChar w:fldCharType="begin"/>
            </w:r>
            <w:r>
              <w:rPr>
                <w:noProof/>
                <w:webHidden/>
              </w:rPr>
              <w:instrText xml:space="preserve"> PAGEREF _Toc233032974 \h </w:instrText>
            </w:r>
            <w:r>
              <w:rPr>
                <w:noProof/>
                <w:webHidden/>
              </w:rPr>
            </w:r>
            <w:r>
              <w:rPr>
                <w:noProof/>
                <w:webHidden/>
              </w:rPr>
              <w:fldChar w:fldCharType="separate"/>
            </w:r>
            <w:r>
              <w:rPr>
                <w:noProof/>
                <w:webHidden/>
              </w:rPr>
              <w:t>4</w:t>
            </w:r>
            <w:r>
              <w:rPr>
                <w:noProof/>
                <w:webHidden/>
              </w:rPr>
              <w:fldChar w:fldCharType="end"/>
            </w:r>
          </w:hyperlink>
        </w:p>
        <w:p w14:paraId="06FD363E" w14:textId="3DCB10A4" w:rsidR="00F60819" w:rsidRDefault="00F60819">
          <w:pPr>
            <w:pStyle w:val="TOC1"/>
            <w:tabs>
              <w:tab w:val="right" w:leader="dot" w:pos="9350"/>
            </w:tabs>
            <w:rPr>
              <w:rFonts w:eastAsiaTheme="minorEastAsia"/>
              <w:noProof/>
              <w:kern w:val="2"/>
              <w:sz w:val="24"/>
              <w:szCs w:val="24"/>
              <w14:ligatures w14:val="standardContextual"/>
            </w:rPr>
          </w:pPr>
          <w:hyperlink w:anchor="_Toc233032975" w:history="1">
            <w:r w:rsidRPr="00600AB9">
              <w:rPr>
                <w:rStyle w:val="Hyperlink"/>
                <w:rFonts w:ascii="Arial Black" w:hAnsi="Arial Black"/>
                <w:noProof/>
              </w:rPr>
              <w:t>ONBOARDING CHE</w:t>
            </w:r>
            <w:r w:rsidRPr="00600AB9">
              <w:rPr>
                <w:rStyle w:val="Hyperlink"/>
                <w:rFonts w:ascii="Arial Black" w:hAnsi="Arial Black"/>
                <w:noProof/>
              </w:rPr>
              <w:t>C</w:t>
            </w:r>
            <w:r w:rsidRPr="00600AB9">
              <w:rPr>
                <w:rStyle w:val="Hyperlink"/>
                <w:rFonts w:ascii="Arial Black" w:hAnsi="Arial Black"/>
                <w:noProof/>
              </w:rPr>
              <w:t>KLIST – GENERAL/ALL STAFF</w:t>
            </w:r>
            <w:r>
              <w:rPr>
                <w:noProof/>
                <w:webHidden/>
              </w:rPr>
              <w:tab/>
            </w:r>
            <w:r>
              <w:rPr>
                <w:noProof/>
                <w:webHidden/>
              </w:rPr>
              <w:fldChar w:fldCharType="begin"/>
            </w:r>
            <w:r>
              <w:rPr>
                <w:noProof/>
                <w:webHidden/>
              </w:rPr>
              <w:instrText xml:space="preserve"> PAGEREF _Toc233032975 \h </w:instrText>
            </w:r>
            <w:r>
              <w:rPr>
                <w:noProof/>
                <w:webHidden/>
              </w:rPr>
            </w:r>
            <w:r>
              <w:rPr>
                <w:noProof/>
                <w:webHidden/>
              </w:rPr>
              <w:fldChar w:fldCharType="separate"/>
            </w:r>
            <w:r>
              <w:rPr>
                <w:noProof/>
                <w:webHidden/>
              </w:rPr>
              <w:t>5</w:t>
            </w:r>
            <w:r>
              <w:rPr>
                <w:noProof/>
                <w:webHidden/>
              </w:rPr>
              <w:fldChar w:fldCharType="end"/>
            </w:r>
          </w:hyperlink>
        </w:p>
        <w:p w14:paraId="3B16A597" w14:textId="66ACD1D3" w:rsidR="00F60819" w:rsidRDefault="00F60819">
          <w:pPr>
            <w:pStyle w:val="TOC1"/>
            <w:tabs>
              <w:tab w:val="right" w:leader="dot" w:pos="9350"/>
            </w:tabs>
            <w:rPr>
              <w:rFonts w:eastAsiaTheme="minorEastAsia"/>
              <w:noProof/>
              <w:kern w:val="2"/>
              <w:sz w:val="24"/>
              <w:szCs w:val="24"/>
              <w14:ligatures w14:val="standardContextual"/>
            </w:rPr>
          </w:pPr>
          <w:hyperlink w:anchor="_Toc233032976" w:history="1">
            <w:r w:rsidRPr="00600AB9">
              <w:rPr>
                <w:rStyle w:val="Hyperlink"/>
                <w:rFonts w:ascii="Arial Black" w:hAnsi="Arial Black"/>
                <w:noProof/>
              </w:rPr>
              <w:t>ONBOARDING CHECKLIST – PROVIDER PERSONNEL-SPECIFIC ADDITIONS</w:t>
            </w:r>
            <w:r>
              <w:rPr>
                <w:noProof/>
                <w:webHidden/>
              </w:rPr>
              <w:tab/>
            </w:r>
            <w:r>
              <w:rPr>
                <w:noProof/>
                <w:webHidden/>
              </w:rPr>
              <w:fldChar w:fldCharType="begin"/>
            </w:r>
            <w:r>
              <w:rPr>
                <w:noProof/>
                <w:webHidden/>
              </w:rPr>
              <w:instrText xml:space="preserve"> PAGEREF _Toc233032976 \h </w:instrText>
            </w:r>
            <w:r>
              <w:rPr>
                <w:noProof/>
                <w:webHidden/>
              </w:rPr>
            </w:r>
            <w:r>
              <w:rPr>
                <w:noProof/>
                <w:webHidden/>
              </w:rPr>
              <w:fldChar w:fldCharType="separate"/>
            </w:r>
            <w:r>
              <w:rPr>
                <w:noProof/>
                <w:webHidden/>
              </w:rPr>
              <w:t>13</w:t>
            </w:r>
            <w:r>
              <w:rPr>
                <w:noProof/>
                <w:webHidden/>
              </w:rPr>
              <w:fldChar w:fldCharType="end"/>
            </w:r>
          </w:hyperlink>
        </w:p>
        <w:p w14:paraId="6EDB6D1E" w14:textId="38A3F278" w:rsidR="00F60819" w:rsidRDefault="00F60819">
          <w:pPr>
            <w:pStyle w:val="TOC2"/>
            <w:tabs>
              <w:tab w:val="right" w:leader="dot" w:pos="9350"/>
            </w:tabs>
            <w:rPr>
              <w:rFonts w:eastAsiaTheme="minorEastAsia"/>
              <w:noProof/>
              <w:kern w:val="2"/>
              <w:sz w:val="24"/>
              <w:szCs w:val="24"/>
              <w14:ligatures w14:val="standardContextual"/>
            </w:rPr>
          </w:pPr>
          <w:hyperlink w:anchor="_Toc233032977" w:history="1">
            <w:r w:rsidRPr="00600AB9">
              <w:rPr>
                <w:rStyle w:val="Hyperlink"/>
                <w:rFonts w:ascii="Arial Black" w:hAnsi="Arial Black"/>
                <w:noProof/>
              </w:rPr>
              <w:t>Preparat</w:t>
            </w:r>
            <w:r w:rsidRPr="00600AB9">
              <w:rPr>
                <w:rStyle w:val="Hyperlink"/>
                <w:rFonts w:ascii="Arial Black" w:hAnsi="Arial Black"/>
                <w:noProof/>
              </w:rPr>
              <w:t>o</w:t>
            </w:r>
            <w:r w:rsidRPr="00600AB9">
              <w:rPr>
                <w:rStyle w:val="Hyperlink"/>
                <w:rFonts w:ascii="Arial Black" w:hAnsi="Arial Black"/>
                <w:noProof/>
              </w:rPr>
              <w:t>ry</w:t>
            </w:r>
            <w:r>
              <w:rPr>
                <w:noProof/>
                <w:webHidden/>
              </w:rPr>
              <w:tab/>
            </w:r>
            <w:r>
              <w:rPr>
                <w:noProof/>
                <w:webHidden/>
              </w:rPr>
              <w:fldChar w:fldCharType="begin"/>
            </w:r>
            <w:r>
              <w:rPr>
                <w:noProof/>
                <w:webHidden/>
              </w:rPr>
              <w:instrText xml:space="preserve"> PAGEREF _Toc233032977 \h </w:instrText>
            </w:r>
            <w:r>
              <w:rPr>
                <w:noProof/>
                <w:webHidden/>
              </w:rPr>
            </w:r>
            <w:r>
              <w:rPr>
                <w:noProof/>
                <w:webHidden/>
              </w:rPr>
              <w:fldChar w:fldCharType="separate"/>
            </w:r>
            <w:r>
              <w:rPr>
                <w:noProof/>
                <w:webHidden/>
              </w:rPr>
              <w:t>13</w:t>
            </w:r>
            <w:r>
              <w:rPr>
                <w:noProof/>
                <w:webHidden/>
              </w:rPr>
              <w:fldChar w:fldCharType="end"/>
            </w:r>
          </w:hyperlink>
        </w:p>
        <w:p w14:paraId="72F5FAE0" w14:textId="19A53340" w:rsidR="00F60819" w:rsidRDefault="00F60819">
          <w:pPr>
            <w:pStyle w:val="TOC2"/>
            <w:tabs>
              <w:tab w:val="right" w:leader="dot" w:pos="9350"/>
            </w:tabs>
            <w:rPr>
              <w:rFonts w:eastAsiaTheme="minorEastAsia"/>
              <w:noProof/>
              <w:kern w:val="2"/>
              <w:sz w:val="24"/>
              <w:szCs w:val="24"/>
              <w14:ligatures w14:val="standardContextual"/>
            </w:rPr>
          </w:pPr>
          <w:hyperlink w:anchor="_Toc233032978" w:history="1">
            <w:r w:rsidRPr="00600AB9">
              <w:rPr>
                <w:rStyle w:val="Hyperlink"/>
                <w:rFonts w:ascii="Arial Black" w:hAnsi="Arial Black"/>
                <w:noProof/>
              </w:rPr>
              <w:t>Orientation</w:t>
            </w:r>
            <w:r>
              <w:rPr>
                <w:noProof/>
                <w:webHidden/>
              </w:rPr>
              <w:tab/>
            </w:r>
            <w:r>
              <w:rPr>
                <w:noProof/>
                <w:webHidden/>
              </w:rPr>
              <w:fldChar w:fldCharType="begin"/>
            </w:r>
            <w:r>
              <w:rPr>
                <w:noProof/>
                <w:webHidden/>
              </w:rPr>
              <w:instrText xml:space="preserve"> PAGEREF _Toc233032978 \h </w:instrText>
            </w:r>
            <w:r>
              <w:rPr>
                <w:noProof/>
                <w:webHidden/>
              </w:rPr>
            </w:r>
            <w:r>
              <w:rPr>
                <w:noProof/>
                <w:webHidden/>
              </w:rPr>
              <w:fldChar w:fldCharType="separate"/>
            </w:r>
            <w:r>
              <w:rPr>
                <w:noProof/>
                <w:webHidden/>
              </w:rPr>
              <w:t>13</w:t>
            </w:r>
            <w:r>
              <w:rPr>
                <w:noProof/>
                <w:webHidden/>
              </w:rPr>
              <w:fldChar w:fldCharType="end"/>
            </w:r>
          </w:hyperlink>
        </w:p>
        <w:p w14:paraId="61A661A1" w14:textId="66DEC6A5" w:rsidR="00F60819" w:rsidRDefault="00F60819">
          <w:pPr>
            <w:pStyle w:val="TOC2"/>
            <w:tabs>
              <w:tab w:val="right" w:leader="dot" w:pos="9350"/>
            </w:tabs>
            <w:rPr>
              <w:rFonts w:eastAsiaTheme="minorEastAsia"/>
              <w:noProof/>
              <w:kern w:val="2"/>
              <w:sz w:val="24"/>
              <w:szCs w:val="24"/>
              <w14:ligatures w14:val="standardContextual"/>
            </w:rPr>
          </w:pPr>
          <w:hyperlink w:anchor="_Toc233032979" w:history="1">
            <w:r w:rsidRPr="00600AB9">
              <w:rPr>
                <w:rStyle w:val="Hyperlink"/>
                <w:rFonts w:ascii="Arial Black" w:hAnsi="Arial Black"/>
                <w:noProof/>
              </w:rPr>
              <w:t>Integration</w:t>
            </w:r>
            <w:r>
              <w:rPr>
                <w:noProof/>
                <w:webHidden/>
              </w:rPr>
              <w:tab/>
            </w:r>
            <w:r>
              <w:rPr>
                <w:noProof/>
                <w:webHidden/>
              </w:rPr>
              <w:fldChar w:fldCharType="begin"/>
            </w:r>
            <w:r>
              <w:rPr>
                <w:noProof/>
                <w:webHidden/>
              </w:rPr>
              <w:instrText xml:space="preserve"> PAGEREF _Toc233032979 \h </w:instrText>
            </w:r>
            <w:r>
              <w:rPr>
                <w:noProof/>
                <w:webHidden/>
              </w:rPr>
            </w:r>
            <w:r>
              <w:rPr>
                <w:noProof/>
                <w:webHidden/>
              </w:rPr>
              <w:fldChar w:fldCharType="separate"/>
            </w:r>
            <w:r>
              <w:rPr>
                <w:noProof/>
                <w:webHidden/>
              </w:rPr>
              <w:t>13</w:t>
            </w:r>
            <w:r>
              <w:rPr>
                <w:noProof/>
                <w:webHidden/>
              </w:rPr>
              <w:fldChar w:fldCharType="end"/>
            </w:r>
          </w:hyperlink>
        </w:p>
        <w:p w14:paraId="46FC39E0" w14:textId="085226ED" w:rsidR="00F60819" w:rsidRDefault="00F60819">
          <w:pPr>
            <w:pStyle w:val="TOC1"/>
            <w:tabs>
              <w:tab w:val="right" w:leader="dot" w:pos="9350"/>
            </w:tabs>
            <w:rPr>
              <w:rFonts w:eastAsiaTheme="minorEastAsia"/>
              <w:noProof/>
              <w:kern w:val="2"/>
              <w:sz w:val="24"/>
              <w:szCs w:val="24"/>
              <w14:ligatures w14:val="standardContextual"/>
            </w:rPr>
          </w:pPr>
          <w:hyperlink w:anchor="_Toc233032980" w:history="1">
            <w:r w:rsidRPr="00600AB9">
              <w:rPr>
                <w:rStyle w:val="Hyperlink"/>
                <w:rFonts w:ascii="Arial Black" w:hAnsi="Arial Black"/>
                <w:noProof/>
              </w:rPr>
              <w:t>DOCUMENTS REQUIRED FOR ONBOARDING</w:t>
            </w:r>
            <w:r>
              <w:rPr>
                <w:noProof/>
                <w:webHidden/>
              </w:rPr>
              <w:tab/>
            </w:r>
            <w:r>
              <w:rPr>
                <w:noProof/>
                <w:webHidden/>
              </w:rPr>
              <w:fldChar w:fldCharType="begin"/>
            </w:r>
            <w:r>
              <w:rPr>
                <w:noProof/>
                <w:webHidden/>
              </w:rPr>
              <w:instrText xml:space="preserve"> PAGEREF _Toc233032980 \h </w:instrText>
            </w:r>
            <w:r>
              <w:rPr>
                <w:noProof/>
                <w:webHidden/>
              </w:rPr>
            </w:r>
            <w:r>
              <w:rPr>
                <w:noProof/>
                <w:webHidden/>
              </w:rPr>
              <w:fldChar w:fldCharType="separate"/>
            </w:r>
            <w:r>
              <w:rPr>
                <w:noProof/>
                <w:webHidden/>
              </w:rPr>
              <w:t>14</w:t>
            </w:r>
            <w:r>
              <w:rPr>
                <w:noProof/>
                <w:webHidden/>
              </w:rPr>
              <w:fldChar w:fldCharType="end"/>
            </w:r>
          </w:hyperlink>
        </w:p>
        <w:p w14:paraId="55451ECA" w14:textId="2F33097C" w:rsidR="00F60819" w:rsidRDefault="00F60819">
          <w:pPr>
            <w:pStyle w:val="TOC2"/>
            <w:tabs>
              <w:tab w:val="right" w:leader="dot" w:pos="9350"/>
            </w:tabs>
            <w:rPr>
              <w:rFonts w:eastAsiaTheme="minorEastAsia"/>
              <w:noProof/>
              <w:kern w:val="2"/>
              <w:sz w:val="24"/>
              <w:szCs w:val="24"/>
              <w14:ligatures w14:val="standardContextual"/>
            </w:rPr>
          </w:pPr>
          <w:hyperlink w:anchor="_Toc233032981" w:history="1">
            <w:r w:rsidRPr="00600AB9">
              <w:rPr>
                <w:rStyle w:val="Hyperlink"/>
                <w:rFonts w:ascii="Arial Black" w:hAnsi="Arial Black"/>
                <w:noProof/>
              </w:rPr>
              <w:t>Legal Forms</w:t>
            </w:r>
            <w:r>
              <w:rPr>
                <w:noProof/>
                <w:webHidden/>
              </w:rPr>
              <w:tab/>
            </w:r>
            <w:r>
              <w:rPr>
                <w:noProof/>
                <w:webHidden/>
              </w:rPr>
              <w:fldChar w:fldCharType="begin"/>
            </w:r>
            <w:r>
              <w:rPr>
                <w:noProof/>
                <w:webHidden/>
              </w:rPr>
              <w:instrText xml:space="preserve"> PAGEREF _Toc233032981 \h </w:instrText>
            </w:r>
            <w:r>
              <w:rPr>
                <w:noProof/>
                <w:webHidden/>
              </w:rPr>
            </w:r>
            <w:r>
              <w:rPr>
                <w:noProof/>
                <w:webHidden/>
              </w:rPr>
              <w:fldChar w:fldCharType="separate"/>
            </w:r>
            <w:r>
              <w:rPr>
                <w:noProof/>
                <w:webHidden/>
              </w:rPr>
              <w:t>14</w:t>
            </w:r>
            <w:r>
              <w:rPr>
                <w:noProof/>
                <w:webHidden/>
              </w:rPr>
              <w:fldChar w:fldCharType="end"/>
            </w:r>
          </w:hyperlink>
        </w:p>
        <w:p w14:paraId="57BB121C" w14:textId="132C2292" w:rsidR="00F60819" w:rsidRDefault="00F60819">
          <w:pPr>
            <w:pStyle w:val="TOC2"/>
            <w:tabs>
              <w:tab w:val="right" w:leader="dot" w:pos="9350"/>
            </w:tabs>
            <w:rPr>
              <w:rFonts w:eastAsiaTheme="minorEastAsia"/>
              <w:noProof/>
              <w:kern w:val="2"/>
              <w:sz w:val="24"/>
              <w:szCs w:val="24"/>
              <w14:ligatures w14:val="standardContextual"/>
            </w:rPr>
          </w:pPr>
          <w:hyperlink w:anchor="_Toc233032982" w:history="1">
            <w:r w:rsidRPr="00600AB9">
              <w:rPr>
                <w:rStyle w:val="Hyperlink"/>
                <w:rFonts w:ascii="Arial Black" w:hAnsi="Arial Black"/>
                <w:noProof/>
              </w:rPr>
              <w:t>Job-Specific Documents</w:t>
            </w:r>
            <w:r>
              <w:rPr>
                <w:noProof/>
                <w:webHidden/>
              </w:rPr>
              <w:tab/>
            </w:r>
            <w:r>
              <w:rPr>
                <w:noProof/>
                <w:webHidden/>
              </w:rPr>
              <w:fldChar w:fldCharType="begin"/>
            </w:r>
            <w:r>
              <w:rPr>
                <w:noProof/>
                <w:webHidden/>
              </w:rPr>
              <w:instrText xml:space="preserve"> PAGEREF _Toc233032982 \h </w:instrText>
            </w:r>
            <w:r>
              <w:rPr>
                <w:noProof/>
                <w:webHidden/>
              </w:rPr>
            </w:r>
            <w:r>
              <w:rPr>
                <w:noProof/>
                <w:webHidden/>
              </w:rPr>
              <w:fldChar w:fldCharType="separate"/>
            </w:r>
            <w:r>
              <w:rPr>
                <w:noProof/>
                <w:webHidden/>
              </w:rPr>
              <w:t>14</w:t>
            </w:r>
            <w:r>
              <w:rPr>
                <w:noProof/>
                <w:webHidden/>
              </w:rPr>
              <w:fldChar w:fldCharType="end"/>
            </w:r>
          </w:hyperlink>
        </w:p>
        <w:p w14:paraId="3EB29723" w14:textId="1C48EE85" w:rsidR="00F60819" w:rsidRDefault="00F60819">
          <w:pPr>
            <w:pStyle w:val="TOC2"/>
            <w:tabs>
              <w:tab w:val="right" w:leader="dot" w:pos="9350"/>
            </w:tabs>
            <w:rPr>
              <w:rFonts w:eastAsiaTheme="minorEastAsia"/>
              <w:noProof/>
              <w:kern w:val="2"/>
              <w:sz w:val="24"/>
              <w:szCs w:val="24"/>
              <w14:ligatures w14:val="standardContextual"/>
            </w:rPr>
          </w:pPr>
          <w:hyperlink w:anchor="_Toc233032983" w:history="1">
            <w:r w:rsidRPr="00600AB9">
              <w:rPr>
                <w:rStyle w:val="Hyperlink"/>
                <w:rFonts w:ascii="Arial Black" w:hAnsi="Arial Black"/>
                <w:noProof/>
              </w:rPr>
              <w:t>Company-Specific Documents</w:t>
            </w:r>
            <w:r>
              <w:rPr>
                <w:noProof/>
                <w:webHidden/>
              </w:rPr>
              <w:tab/>
            </w:r>
            <w:r>
              <w:rPr>
                <w:noProof/>
                <w:webHidden/>
              </w:rPr>
              <w:fldChar w:fldCharType="begin"/>
            </w:r>
            <w:r>
              <w:rPr>
                <w:noProof/>
                <w:webHidden/>
              </w:rPr>
              <w:instrText xml:space="preserve"> PAGEREF _Toc233032983 \h </w:instrText>
            </w:r>
            <w:r>
              <w:rPr>
                <w:noProof/>
                <w:webHidden/>
              </w:rPr>
            </w:r>
            <w:r>
              <w:rPr>
                <w:noProof/>
                <w:webHidden/>
              </w:rPr>
              <w:fldChar w:fldCharType="separate"/>
            </w:r>
            <w:r>
              <w:rPr>
                <w:noProof/>
                <w:webHidden/>
              </w:rPr>
              <w:t>14</w:t>
            </w:r>
            <w:r>
              <w:rPr>
                <w:noProof/>
                <w:webHidden/>
              </w:rPr>
              <w:fldChar w:fldCharType="end"/>
            </w:r>
          </w:hyperlink>
        </w:p>
        <w:p w14:paraId="645CE0D2" w14:textId="6FB33815" w:rsidR="00F60819" w:rsidRDefault="00F60819">
          <w:pPr>
            <w:pStyle w:val="TOC2"/>
            <w:tabs>
              <w:tab w:val="right" w:leader="dot" w:pos="9350"/>
            </w:tabs>
            <w:rPr>
              <w:rFonts w:eastAsiaTheme="minorEastAsia"/>
              <w:noProof/>
              <w:kern w:val="2"/>
              <w:sz w:val="24"/>
              <w:szCs w:val="24"/>
              <w14:ligatures w14:val="standardContextual"/>
            </w:rPr>
          </w:pPr>
          <w:hyperlink w:anchor="_Toc233032984" w:history="1">
            <w:r w:rsidRPr="00600AB9">
              <w:rPr>
                <w:rStyle w:val="Hyperlink"/>
                <w:rFonts w:ascii="Arial Black" w:hAnsi="Arial Black"/>
                <w:noProof/>
              </w:rPr>
              <w:t>Payroll &amp; Benefits Documents</w:t>
            </w:r>
            <w:r>
              <w:rPr>
                <w:noProof/>
                <w:webHidden/>
              </w:rPr>
              <w:tab/>
            </w:r>
            <w:r>
              <w:rPr>
                <w:noProof/>
                <w:webHidden/>
              </w:rPr>
              <w:fldChar w:fldCharType="begin"/>
            </w:r>
            <w:r>
              <w:rPr>
                <w:noProof/>
                <w:webHidden/>
              </w:rPr>
              <w:instrText xml:space="preserve"> PAGEREF _Toc233032984 \h </w:instrText>
            </w:r>
            <w:r>
              <w:rPr>
                <w:noProof/>
                <w:webHidden/>
              </w:rPr>
            </w:r>
            <w:r>
              <w:rPr>
                <w:noProof/>
                <w:webHidden/>
              </w:rPr>
              <w:fldChar w:fldCharType="separate"/>
            </w:r>
            <w:r>
              <w:rPr>
                <w:noProof/>
                <w:webHidden/>
              </w:rPr>
              <w:t>14</w:t>
            </w:r>
            <w:r>
              <w:rPr>
                <w:noProof/>
                <w:webHidden/>
              </w:rPr>
              <w:fldChar w:fldCharType="end"/>
            </w:r>
          </w:hyperlink>
        </w:p>
        <w:p w14:paraId="5A29C097" w14:textId="225A9D55" w:rsidR="00F60819" w:rsidRDefault="00F60819">
          <w:pPr>
            <w:pStyle w:val="TOC1"/>
            <w:tabs>
              <w:tab w:val="right" w:leader="dot" w:pos="9350"/>
            </w:tabs>
            <w:rPr>
              <w:rFonts w:eastAsiaTheme="minorEastAsia"/>
              <w:noProof/>
              <w:kern w:val="2"/>
              <w:sz w:val="24"/>
              <w:szCs w:val="24"/>
              <w14:ligatures w14:val="standardContextual"/>
            </w:rPr>
          </w:pPr>
          <w:hyperlink w:anchor="_Toc233032985" w:history="1">
            <w:r w:rsidRPr="00600AB9">
              <w:rPr>
                <w:rStyle w:val="Hyperlink"/>
                <w:rFonts w:ascii="Arial Black" w:hAnsi="Arial Black"/>
                <w:noProof/>
              </w:rPr>
              <w:t>RESOURCES</w:t>
            </w:r>
            <w:r>
              <w:rPr>
                <w:noProof/>
                <w:webHidden/>
              </w:rPr>
              <w:tab/>
            </w:r>
            <w:r>
              <w:rPr>
                <w:noProof/>
                <w:webHidden/>
              </w:rPr>
              <w:fldChar w:fldCharType="begin"/>
            </w:r>
            <w:r>
              <w:rPr>
                <w:noProof/>
                <w:webHidden/>
              </w:rPr>
              <w:instrText xml:space="preserve"> PAGEREF _Toc233032985 \h </w:instrText>
            </w:r>
            <w:r>
              <w:rPr>
                <w:noProof/>
                <w:webHidden/>
              </w:rPr>
            </w:r>
            <w:r>
              <w:rPr>
                <w:noProof/>
                <w:webHidden/>
              </w:rPr>
              <w:fldChar w:fldCharType="separate"/>
            </w:r>
            <w:r>
              <w:rPr>
                <w:noProof/>
                <w:webHidden/>
              </w:rPr>
              <w:t>14</w:t>
            </w:r>
            <w:r>
              <w:rPr>
                <w:noProof/>
                <w:webHidden/>
              </w:rPr>
              <w:fldChar w:fldCharType="end"/>
            </w:r>
          </w:hyperlink>
        </w:p>
        <w:p w14:paraId="0ECE34B4" w14:textId="40FFD070" w:rsidR="00F60819" w:rsidRDefault="00F60819">
          <w:pPr>
            <w:pStyle w:val="TOC1"/>
            <w:tabs>
              <w:tab w:val="right" w:leader="dot" w:pos="9350"/>
            </w:tabs>
            <w:rPr>
              <w:rFonts w:eastAsiaTheme="minorEastAsia"/>
              <w:noProof/>
              <w:kern w:val="2"/>
              <w:sz w:val="24"/>
              <w:szCs w:val="24"/>
              <w14:ligatures w14:val="standardContextual"/>
            </w:rPr>
          </w:pPr>
          <w:hyperlink w:anchor="_Toc233032986" w:history="1">
            <w:r w:rsidRPr="00600AB9">
              <w:rPr>
                <w:rStyle w:val="Hyperlink"/>
                <w:rFonts w:ascii="Arial Black" w:hAnsi="Arial Black"/>
                <w:noProof/>
              </w:rPr>
              <w:t>WORKS CITED</w:t>
            </w:r>
            <w:r>
              <w:rPr>
                <w:noProof/>
                <w:webHidden/>
              </w:rPr>
              <w:tab/>
            </w:r>
            <w:r>
              <w:rPr>
                <w:noProof/>
                <w:webHidden/>
              </w:rPr>
              <w:fldChar w:fldCharType="begin"/>
            </w:r>
            <w:r>
              <w:rPr>
                <w:noProof/>
                <w:webHidden/>
              </w:rPr>
              <w:instrText xml:space="preserve"> PAGEREF _Toc233032986 \h </w:instrText>
            </w:r>
            <w:r>
              <w:rPr>
                <w:noProof/>
                <w:webHidden/>
              </w:rPr>
            </w:r>
            <w:r>
              <w:rPr>
                <w:noProof/>
                <w:webHidden/>
              </w:rPr>
              <w:fldChar w:fldCharType="separate"/>
            </w:r>
            <w:r>
              <w:rPr>
                <w:noProof/>
                <w:webHidden/>
              </w:rPr>
              <w:t>15</w:t>
            </w:r>
            <w:r>
              <w:rPr>
                <w:noProof/>
                <w:webHidden/>
              </w:rPr>
              <w:fldChar w:fldCharType="end"/>
            </w:r>
          </w:hyperlink>
        </w:p>
        <w:p w14:paraId="59F3BEA9" w14:textId="17C89AAF" w:rsidR="007E44D0" w:rsidRDefault="000413A6" w:rsidP="00C17AD5">
          <w:pPr>
            <w:widowControl w:val="0"/>
            <w:rPr>
              <w:b/>
              <w:bCs/>
              <w:noProof/>
              <w:sz w:val="20"/>
              <w:szCs w:val="20"/>
            </w:rPr>
          </w:pPr>
          <w:r w:rsidRPr="00EB5352">
            <w:rPr>
              <w:rFonts w:ascii="Lato" w:hAnsi="Lato"/>
              <w:b/>
              <w:bCs/>
              <w:noProof/>
              <w:sz w:val="20"/>
              <w:szCs w:val="20"/>
            </w:rPr>
            <w:fldChar w:fldCharType="end"/>
          </w:r>
        </w:p>
      </w:sdtContent>
    </w:sdt>
    <w:p w14:paraId="43CF6CF9" w14:textId="07FDF005" w:rsidR="006C56E6" w:rsidRPr="00F860EE" w:rsidRDefault="00180E42" w:rsidP="00F860EE">
      <w:pPr>
        <w:pStyle w:val="Heading1"/>
        <w:widowControl w:val="0"/>
        <w:spacing w:before="120" w:line="259" w:lineRule="auto"/>
        <w:contextualSpacing w:val="0"/>
        <w:rPr>
          <w:rFonts w:ascii="Arial Black" w:hAnsi="Arial Black"/>
          <w:b w:val="0"/>
          <w:bCs w:val="0"/>
          <w:color w:val="385623" w:themeColor="accent6" w:themeShade="80"/>
          <w:sz w:val="32"/>
          <w:szCs w:val="32"/>
        </w:rPr>
      </w:pPr>
      <w:r>
        <w:rPr>
          <w:rFonts w:ascii="League Spartan" w:hAnsi="League Spartan"/>
          <w:color w:val="559650"/>
          <w:sz w:val="32"/>
          <w:szCs w:val="32"/>
        </w:rPr>
        <w:br w:type="page"/>
      </w:r>
      <w:bookmarkStart w:id="0" w:name="_Toc233032968"/>
      <w:r w:rsidR="00E44B4F" w:rsidRPr="00A206FC">
        <w:rPr>
          <w:rFonts w:ascii="Arial Black" w:hAnsi="Arial Black"/>
          <w:b w:val="0"/>
          <w:noProof/>
          <w:color w:val="833C0B" w:themeColor="accent2" w:themeShade="80"/>
          <w:sz w:val="23"/>
          <w:szCs w:val="23"/>
        </w:rPr>
        <w:lastRenderedPageBreak/>
        <mc:AlternateContent>
          <mc:Choice Requires="wps">
            <w:drawing>
              <wp:anchor distT="0" distB="0" distL="114300" distR="114300" simplePos="0" relativeHeight="251667456" behindDoc="0" locked="0" layoutInCell="1" allowOverlap="1" wp14:anchorId="0B5501CC" wp14:editId="288152B9">
                <wp:simplePos x="0" y="0"/>
                <wp:positionH relativeFrom="margin">
                  <wp:align>left</wp:align>
                </wp:positionH>
                <wp:positionV relativeFrom="paragraph">
                  <wp:posOffset>334010</wp:posOffset>
                </wp:positionV>
                <wp:extent cx="59436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flipV="1">
                          <a:off x="0" y="0"/>
                          <a:ext cx="5943600" cy="0"/>
                        </a:xfrm>
                        <a:prstGeom prst="line">
                          <a:avLst/>
                        </a:prstGeom>
                        <a:ln w="38100">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t="100000" r="100000"/>
                            </a:path>
                            <a:tileRect l="-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7E6D1" id="Straight Connector 8"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3pt" to="46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m0agIAAMsFAAAOAAAAZHJzL2Uyb0RvYy54bWysVMlu2zAQvRfoPxC8x5KXuo5gOQcH6aWL&#10;kaTtmaEoiQA3kPT29x2SEuMuCJqiF4oczXsz82bI9c1JCnRg1nGtajydlBgxRXXDVVfjr493VyuM&#10;nCeqIUIrVuMzc/hm8/bN+mgqNtO9Fg2zCEiUq46mxr33pioKR3smiZtowxT8bLWVxMPRdkVjyRHY&#10;pShmZbksjto2xmrKnAPrbfqJN5G/bRn1X9rWMY9EjSE3H1cb16ewFps1qTpLTM/pkAb5hywk4QqC&#10;Zqpb4gnaW/4bleTUaqdbP6FaFrptOWWxBqhmWv5SzUNPDIu1gDjOZJnc/6Olnw87i3hTY2iUIhJa&#10;9OAt4V3v0VYrBQJqi1ZBp6NxFbhv1c4OJ2d2NhR9aq1EreDmG4xAlAEKQ6eo8jmrzE4eUTC+u17M&#10;lyU0g47/ikQRqIx1/gPTEoVNjQVXQQBSkcNH5yEsuI4uwSwUOtZ4vpoCXzhDJ5s7LkTMpsYKZg4j&#10;q/137vuo5phg54AvIhwyGgRN+Dh3bCssOhCYGEIpU34WqcVeftJNsi/flxAwpZMhMbnOXZIuVsEv&#10;WLLXy8TXIzGUtpcwusl9/nfhQIVXxoM+pEJ+jrcYzSB3zjzXB8YsnyG+R2GpMeWWitStFlrwqO9h&#10;eMKNG9JCcO2G7dBIgAVtPBcs+oLiV6Mz3M5xn7zH1sY0hIJPGMg0gnHnz4IFOqHuWQsjDaOWhjFX&#10;cKn9dGhf9A6wkHMGvtC0ETj4ByiLD81rwBkRI2vlM1hype2fRsafcuTkPyqQ6g4SPOnmHC9nlAZe&#10;jNSy9LqFJ+nyHOHPb/DmBwAAAP//AwBQSwMEFAAGAAgAAAAhAF96SU3XAAAABgEAAA8AAABkcnMv&#10;ZG93bnJldi54bWxMj8FOwzAQRO9I/IO1SNyoQxFRG+JUqIIrgrbcXXsbR43Xke004e9ZxAGOM7Oa&#10;eVtvZt+LC8bUBVJwvyhAIJlgO2oVHPavdysQKWuyug+ECr4wwaa5vqp1ZcNEH3jZ5VZwCaVKK3A5&#10;D5WUyTj0Oi3CgMTZKUSvM8vYShv1xOW+l8uiKKXXHfGC0wNuHZrzbvQK4mcw4zoOL6tpv33Dd+O1&#10;G7xStzfz8xOIjHP+O4YffEaHhpmOYSSbRK+AH8kKHpclCE7XDyUbx19DNrX8j998AwAA//8DAFBL&#10;AQItABQABgAIAAAAIQC2gziS/gAAAOEBAAATAAAAAAAAAAAAAAAAAAAAAABbQ29udGVudF9UeXBl&#10;c10ueG1sUEsBAi0AFAAGAAgAAAAhADj9If/WAAAAlAEAAAsAAAAAAAAAAAAAAAAALwEAAF9yZWxz&#10;Ly5yZWxzUEsBAi0AFAAGAAgAAAAhAG9ECbRqAgAAywUAAA4AAAAAAAAAAAAAAAAALgIAAGRycy9l&#10;Mm9Eb2MueG1sUEsBAi0AFAAGAAgAAAAhAF96SU3XAAAABgEAAA8AAAAAAAAAAAAAAAAAxAQAAGRy&#10;cy9kb3ducmV2LnhtbFBLBQYAAAAABAAEAPMAAADIBQAAAAA=&#10;" strokeweight="3pt">
                <v:stroke joinstyle="miter"/>
                <w10:wrap anchorx="margin"/>
              </v:line>
            </w:pict>
          </mc:Fallback>
        </mc:AlternateContent>
      </w:r>
      <w:r w:rsidR="007E44D0" w:rsidRPr="00A206FC">
        <w:rPr>
          <w:rFonts w:ascii="Arial Black" w:hAnsi="Arial Black"/>
          <w:color w:val="559650"/>
          <w:sz w:val="32"/>
          <w:szCs w:val="32"/>
        </w:rPr>
        <w:t>A</w:t>
      </w:r>
      <w:r w:rsidR="0049232B" w:rsidRPr="00A206FC">
        <w:rPr>
          <w:rFonts w:ascii="Arial Black" w:hAnsi="Arial Black"/>
          <w:color w:val="559650"/>
          <w:sz w:val="32"/>
          <w:szCs w:val="32"/>
        </w:rPr>
        <w:t>BOUT THE STAR</w:t>
      </w:r>
      <w:r w:rsidR="0049232B" w:rsidRPr="00A206FC">
        <w:rPr>
          <w:rFonts w:ascii="Arial Black" w:hAnsi="Arial Black"/>
          <w:color w:val="559650"/>
          <w:sz w:val="32"/>
          <w:szCs w:val="32"/>
          <w:vertAlign w:val="superscript"/>
        </w:rPr>
        <w:t>2</w:t>
      </w:r>
      <w:r w:rsidR="0049232B" w:rsidRPr="00A206FC">
        <w:rPr>
          <w:rFonts w:ascii="Arial Black" w:hAnsi="Arial Black"/>
          <w:color w:val="559650"/>
          <w:sz w:val="32"/>
          <w:szCs w:val="32"/>
        </w:rPr>
        <w:t xml:space="preserve"> CENTER</w:t>
      </w:r>
      <w:bookmarkEnd w:id="0"/>
    </w:p>
    <w:p w14:paraId="26F6499A" w14:textId="261BB779" w:rsidR="00006279" w:rsidRPr="00D17931" w:rsidRDefault="00006279" w:rsidP="00C17AD5">
      <w:pPr>
        <w:pStyle w:val="zwsc-cleaned"/>
        <w:widowControl w:val="0"/>
        <w:shd w:val="clear" w:color="auto" w:fill="FFFFFF"/>
        <w:spacing w:before="240" w:beforeAutospacing="0" w:after="160" w:afterAutospacing="0" w:line="276" w:lineRule="auto"/>
        <w:jc w:val="both"/>
        <w:rPr>
          <w:rFonts w:ascii="Arial" w:hAnsi="Arial" w:cs="Arial"/>
          <w:sz w:val="23"/>
          <w:szCs w:val="23"/>
        </w:rPr>
      </w:pPr>
      <w:r w:rsidRPr="004E5025">
        <w:rPr>
          <w:rFonts w:ascii="Arial" w:hAnsi="Arial" w:cs="Arial"/>
          <w:color w:val="222A35" w:themeColor="text2" w:themeShade="80"/>
          <w:sz w:val="23"/>
          <w:szCs w:val="23"/>
        </w:rPr>
        <w:t>The Solutions, Training, and Assistance for Recruitment and Retention (STAR²) Center is a project of the Association of Clinicians for the Underserved (ACU). In July 2014, ACU received funding under the national cooperative agreement (NCA) program – now referred to as the National Technical Assistance P</w:t>
      </w:r>
      <w:r w:rsidR="00FE29FA">
        <w:rPr>
          <w:rFonts w:ascii="Arial" w:hAnsi="Arial" w:cs="Arial"/>
          <w:color w:val="222A35" w:themeColor="text2" w:themeShade="80"/>
          <w:sz w:val="23"/>
          <w:szCs w:val="23"/>
        </w:rPr>
        <w:t>rogram</w:t>
      </w:r>
      <w:r w:rsidRPr="004E5025">
        <w:rPr>
          <w:rFonts w:ascii="Arial" w:hAnsi="Arial" w:cs="Arial"/>
          <w:color w:val="222A35" w:themeColor="text2" w:themeShade="80"/>
          <w:sz w:val="23"/>
          <w:szCs w:val="23"/>
        </w:rPr>
        <w:t xml:space="preserve"> (NTAP) – to develop a clinician workforce center for retention and recruitment at health centers (HCs)</w:t>
      </w:r>
      <w:r w:rsidR="000E3F51" w:rsidRPr="004E5025">
        <w:rPr>
          <w:rFonts w:ascii="Arial" w:hAnsi="Arial" w:cs="Arial"/>
          <w:color w:val="222A35" w:themeColor="text2" w:themeShade="80"/>
          <w:sz w:val="23"/>
          <w:szCs w:val="23"/>
        </w:rPr>
        <w:t>.</w:t>
      </w:r>
      <w:r w:rsidRPr="004E5025">
        <w:rPr>
          <w:rFonts w:ascii="Arial" w:hAnsi="Arial" w:cs="Arial"/>
          <w:color w:val="222A35" w:themeColor="text2" w:themeShade="80"/>
          <w:sz w:val="23"/>
          <w:szCs w:val="23"/>
        </w:rPr>
        <w:t xml:space="preserve"> </w:t>
      </w:r>
      <w:r w:rsidR="000E3F51" w:rsidRPr="004E5025">
        <w:rPr>
          <w:rFonts w:ascii="Arial" w:hAnsi="Arial" w:cs="Arial"/>
          <w:color w:val="222A35" w:themeColor="text2" w:themeShade="80"/>
          <w:sz w:val="23"/>
          <w:szCs w:val="23"/>
        </w:rPr>
        <w:t>HCs broadly include</w:t>
      </w:r>
      <w:r w:rsidRPr="004E5025">
        <w:rPr>
          <w:rFonts w:ascii="Arial" w:hAnsi="Arial" w:cs="Arial"/>
          <w:color w:val="222A35" w:themeColor="text2" w:themeShade="80"/>
          <w:sz w:val="23"/>
          <w:szCs w:val="23"/>
        </w:rPr>
        <w:t xml:space="preserve"> community health centers (CHCs), federally qualified health centers (FQHCs), migrant health centers (MHC</w:t>
      </w:r>
      <w:r w:rsidR="00044460">
        <w:rPr>
          <w:rFonts w:ascii="Arial" w:hAnsi="Arial" w:cs="Arial"/>
          <w:color w:val="222A35" w:themeColor="text2" w:themeShade="80"/>
          <w:sz w:val="23"/>
          <w:szCs w:val="23"/>
        </w:rPr>
        <w:t>s</w:t>
      </w:r>
      <w:r w:rsidRPr="004E5025">
        <w:rPr>
          <w:rFonts w:ascii="Arial" w:hAnsi="Arial" w:cs="Arial"/>
          <w:color w:val="222A35" w:themeColor="text2" w:themeShade="80"/>
          <w:sz w:val="23"/>
          <w:szCs w:val="23"/>
        </w:rPr>
        <w:t>), health care for the homeless (HCH) health centers, public housing primary care (PHPC) health centers, teaching health centers</w:t>
      </w:r>
      <w:r w:rsidR="00044460">
        <w:rPr>
          <w:rFonts w:ascii="Arial" w:hAnsi="Arial" w:cs="Arial"/>
          <w:color w:val="222A35" w:themeColor="text2" w:themeShade="80"/>
          <w:sz w:val="23"/>
          <w:szCs w:val="23"/>
        </w:rPr>
        <w:t xml:space="preserve"> (THCs)</w:t>
      </w:r>
      <w:r w:rsidRPr="004E5025">
        <w:rPr>
          <w:rFonts w:ascii="Arial" w:hAnsi="Arial" w:cs="Arial"/>
          <w:color w:val="222A35" w:themeColor="text2" w:themeShade="80"/>
          <w:sz w:val="23"/>
          <w:szCs w:val="23"/>
        </w:rPr>
        <w:t>,</w:t>
      </w:r>
      <w:r w:rsidR="00D0645D">
        <w:rPr>
          <w:rFonts w:ascii="Arial" w:hAnsi="Arial" w:cs="Arial"/>
          <w:color w:val="222A35" w:themeColor="text2" w:themeShade="80"/>
          <w:sz w:val="23"/>
          <w:szCs w:val="23"/>
        </w:rPr>
        <w:t xml:space="preserve"> and</w:t>
      </w:r>
      <w:r w:rsidRPr="004E5025">
        <w:rPr>
          <w:rFonts w:ascii="Arial" w:hAnsi="Arial" w:cs="Arial"/>
          <w:color w:val="222A35" w:themeColor="text2" w:themeShade="80"/>
          <w:sz w:val="23"/>
          <w:szCs w:val="23"/>
        </w:rPr>
        <w:t xml:space="preserve"> look-alikes</w:t>
      </w:r>
      <w:r w:rsidR="00D0645D">
        <w:rPr>
          <w:rFonts w:ascii="Arial" w:hAnsi="Arial" w:cs="Arial"/>
          <w:color w:val="222A35" w:themeColor="text2" w:themeShade="80"/>
          <w:sz w:val="23"/>
          <w:szCs w:val="23"/>
        </w:rPr>
        <w:t xml:space="preserve"> (LALs)</w:t>
      </w:r>
      <w:r w:rsidRPr="004E5025">
        <w:rPr>
          <w:rFonts w:ascii="Arial" w:hAnsi="Arial" w:cs="Arial"/>
          <w:color w:val="222A35" w:themeColor="text2" w:themeShade="80"/>
          <w:sz w:val="23"/>
          <w:szCs w:val="23"/>
        </w:rPr>
        <w:t>, etc. In partnership with the</w:t>
      </w:r>
      <w:r w:rsidR="009E5BC4">
        <w:rPr>
          <w:rFonts w:ascii="Arial" w:hAnsi="Arial" w:cs="Arial"/>
          <w:color w:val="222A35" w:themeColor="text2" w:themeShade="80"/>
          <w:sz w:val="23"/>
          <w:szCs w:val="23"/>
        </w:rPr>
        <w:t xml:space="preserve"> </w:t>
      </w:r>
      <w:r w:rsidRPr="004E5025">
        <w:rPr>
          <w:rFonts w:ascii="Arial" w:hAnsi="Arial" w:cs="Arial"/>
          <w:color w:val="222A35" w:themeColor="text2" w:themeShade="80"/>
          <w:sz w:val="23"/>
          <w:szCs w:val="23"/>
        </w:rPr>
        <w:t>Bureau of Primary Health Care (BPHC)</w:t>
      </w:r>
      <w:r w:rsidR="00CF4581">
        <w:rPr>
          <w:rFonts w:ascii="Arial" w:hAnsi="Arial" w:cs="Arial"/>
          <w:color w:val="222A35" w:themeColor="text2" w:themeShade="80"/>
          <w:sz w:val="23"/>
          <w:szCs w:val="23"/>
        </w:rPr>
        <w:t xml:space="preserve"> and the Health Resources and Services Administration (HRSA)</w:t>
      </w:r>
      <w:r w:rsidRPr="004E5025">
        <w:rPr>
          <w:rFonts w:ascii="Arial" w:hAnsi="Arial" w:cs="Arial"/>
          <w:color w:val="222A35" w:themeColor="text2" w:themeShade="80"/>
          <w:sz w:val="23"/>
          <w:szCs w:val="23"/>
        </w:rPr>
        <w:t xml:space="preserve">, ACU created the STAR² Center – pronounced Star Center – to provide free resources, training, and technical </w:t>
      </w:r>
      <w:r w:rsidRPr="00D17931">
        <w:rPr>
          <w:rFonts w:ascii="Arial" w:hAnsi="Arial" w:cs="Arial"/>
          <w:sz w:val="23"/>
          <w:szCs w:val="23"/>
        </w:rPr>
        <w:t>assistance to HCs facing high workforce needs.</w:t>
      </w:r>
    </w:p>
    <w:p w14:paraId="5BAA7B81" w14:textId="7959FFCF" w:rsidR="0003028E" w:rsidRPr="004E5025" w:rsidRDefault="00006279" w:rsidP="00C17AD5">
      <w:pPr>
        <w:pStyle w:val="zwsc-cleaned"/>
        <w:widowControl w:val="0"/>
        <w:shd w:val="clear" w:color="auto" w:fill="FFFFFF"/>
        <w:spacing w:before="240" w:beforeAutospacing="0" w:after="160" w:afterAutospacing="0" w:line="276" w:lineRule="auto"/>
        <w:jc w:val="both"/>
        <w:rPr>
          <w:rFonts w:ascii="Arial" w:hAnsi="Arial" w:cs="Arial"/>
          <w:color w:val="222A35" w:themeColor="text2" w:themeShade="80"/>
          <w:sz w:val="23"/>
          <w:szCs w:val="23"/>
        </w:rPr>
      </w:pPr>
      <w:r w:rsidRPr="00D17931">
        <w:rPr>
          <w:rFonts w:ascii="Arial" w:hAnsi="Arial" w:cs="Arial"/>
          <w:sz w:val="23"/>
          <w:szCs w:val="23"/>
        </w:rPr>
        <w:t>The</w:t>
      </w:r>
      <w:r w:rsidRPr="004E5025">
        <w:rPr>
          <w:rFonts w:ascii="Arial" w:hAnsi="Arial" w:cs="Arial"/>
          <w:color w:val="222A35" w:themeColor="text2" w:themeShade="80"/>
          <w:sz w:val="23"/>
          <w:szCs w:val="23"/>
        </w:rPr>
        <w:t xml:space="preserve"> </w:t>
      </w:r>
      <w:r w:rsidR="00D0645D">
        <w:rPr>
          <w:rFonts w:ascii="Arial" w:hAnsi="Arial" w:cs="Arial"/>
          <w:color w:val="222A35" w:themeColor="text2" w:themeShade="80"/>
          <w:sz w:val="23"/>
          <w:szCs w:val="23"/>
        </w:rPr>
        <w:t xml:space="preserve">Health </w:t>
      </w:r>
      <w:r w:rsidRPr="004E5025">
        <w:rPr>
          <w:rFonts w:ascii="Arial" w:hAnsi="Arial" w:cs="Arial"/>
          <w:color w:val="222A35" w:themeColor="text2" w:themeShade="80"/>
          <w:sz w:val="23"/>
          <w:szCs w:val="23"/>
        </w:rPr>
        <w:t>C</w:t>
      </w:r>
      <w:r w:rsidR="00D0645D">
        <w:rPr>
          <w:rFonts w:ascii="Arial" w:hAnsi="Arial" w:cs="Arial"/>
          <w:color w:val="222A35" w:themeColor="text2" w:themeShade="80"/>
          <w:sz w:val="23"/>
          <w:szCs w:val="23"/>
        </w:rPr>
        <w:t>enter</w:t>
      </w:r>
      <w:r w:rsidR="00195585">
        <w:rPr>
          <w:rFonts w:ascii="Arial" w:hAnsi="Arial" w:cs="Arial"/>
          <w:color w:val="222A35" w:themeColor="text2" w:themeShade="80"/>
          <w:sz w:val="23"/>
          <w:szCs w:val="23"/>
        </w:rPr>
        <w:t xml:space="preserve"> </w:t>
      </w:r>
      <w:r w:rsidRPr="004E5025">
        <w:rPr>
          <w:rFonts w:ascii="Arial" w:hAnsi="Arial" w:cs="Arial"/>
          <w:color w:val="222A35" w:themeColor="text2" w:themeShade="80"/>
          <w:sz w:val="23"/>
          <w:szCs w:val="23"/>
        </w:rPr>
        <w:t>Onboarding Checklist</w:t>
      </w:r>
      <w:r w:rsidR="00195585">
        <w:rPr>
          <w:rFonts w:ascii="Arial" w:hAnsi="Arial" w:cs="Arial"/>
          <w:color w:val="222A35" w:themeColor="text2" w:themeShade="80"/>
          <w:sz w:val="23"/>
          <w:szCs w:val="23"/>
        </w:rPr>
        <w:t xml:space="preserve"> </w:t>
      </w:r>
      <w:r w:rsidRPr="004E5025">
        <w:rPr>
          <w:rFonts w:ascii="Arial" w:hAnsi="Arial" w:cs="Arial"/>
          <w:color w:val="222A35" w:themeColor="text2" w:themeShade="80"/>
          <w:sz w:val="23"/>
          <w:szCs w:val="23"/>
        </w:rPr>
        <w:t xml:space="preserve">is meant to be a working, living document that users can easily modify to stay </w:t>
      </w:r>
      <w:r w:rsidR="00F860EE" w:rsidRPr="004E5025">
        <w:rPr>
          <w:rFonts w:ascii="Arial" w:hAnsi="Arial" w:cs="Arial"/>
          <w:color w:val="222A35" w:themeColor="text2" w:themeShade="80"/>
          <w:sz w:val="23"/>
          <w:szCs w:val="23"/>
        </w:rPr>
        <w:t>up to date</w:t>
      </w:r>
      <w:r w:rsidRPr="004E5025">
        <w:rPr>
          <w:rFonts w:ascii="Arial" w:hAnsi="Arial" w:cs="Arial"/>
          <w:color w:val="222A35" w:themeColor="text2" w:themeShade="80"/>
          <w:sz w:val="23"/>
          <w:szCs w:val="23"/>
        </w:rPr>
        <w:t xml:space="preserve"> with the changing workforce needs of HCs and the e</w:t>
      </w:r>
      <w:r w:rsidR="0003028E" w:rsidRPr="004E5025">
        <w:rPr>
          <w:rFonts w:ascii="Arial" w:hAnsi="Arial" w:cs="Arial"/>
          <w:color w:val="222A35" w:themeColor="text2" w:themeShade="80"/>
          <w:sz w:val="23"/>
          <w:szCs w:val="23"/>
        </w:rPr>
        <w:t>volving healthcare environment.</w:t>
      </w:r>
    </w:p>
    <w:p w14:paraId="47B08DA4" w14:textId="77777777" w:rsidR="001F0C2C" w:rsidRPr="00A206FC" w:rsidRDefault="001F0C2C" w:rsidP="00C17AD5">
      <w:pPr>
        <w:pStyle w:val="Heading1"/>
        <w:widowControl w:val="0"/>
        <w:spacing w:before="120" w:line="259" w:lineRule="auto"/>
        <w:contextualSpacing w:val="0"/>
        <w:rPr>
          <w:rFonts w:ascii="Arial Black" w:hAnsi="Arial Black"/>
          <w:b w:val="0"/>
          <w:bCs w:val="0"/>
          <w:color w:val="385623" w:themeColor="accent6" w:themeShade="80"/>
          <w:sz w:val="32"/>
          <w:szCs w:val="32"/>
        </w:rPr>
      </w:pPr>
      <w:bookmarkStart w:id="1" w:name="_Toc233032969"/>
      <w:r w:rsidRPr="00A206FC">
        <w:rPr>
          <w:rFonts w:ascii="Arial Black" w:hAnsi="Arial Black"/>
          <w:b w:val="0"/>
          <w:bCs w:val="0"/>
          <w:color w:val="559650"/>
          <w:sz w:val="32"/>
          <w:szCs w:val="32"/>
        </w:rPr>
        <w:t>HOW TO USE THIS TOOL</w:t>
      </w:r>
      <w:bookmarkEnd w:id="1"/>
    </w:p>
    <w:p w14:paraId="5B36ABE3" w14:textId="77777777" w:rsidR="001F0C2C" w:rsidRPr="0003028E" w:rsidRDefault="001F0C2C" w:rsidP="00C17AD5">
      <w:pPr>
        <w:pStyle w:val="ListParagraph"/>
        <w:widowControl w:val="0"/>
        <w:ind w:left="2160"/>
        <w:rPr>
          <w:rFonts w:ascii="Lato" w:hAnsi="Lato"/>
        </w:rPr>
      </w:pPr>
      <w:r w:rsidRPr="0003028E">
        <w:rPr>
          <w:rFonts w:ascii="Lato" w:hAnsi="Lato"/>
          <w:b/>
          <w:noProof/>
          <w:color w:val="833C0B" w:themeColor="accent2" w:themeShade="80"/>
          <w:sz w:val="28"/>
          <w:szCs w:val="28"/>
        </w:rPr>
        <mc:AlternateContent>
          <mc:Choice Requires="wps">
            <w:drawing>
              <wp:anchor distT="0" distB="0" distL="114300" distR="114300" simplePos="0" relativeHeight="251703296" behindDoc="0" locked="0" layoutInCell="1" allowOverlap="1" wp14:anchorId="03A4A312" wp14:editId="5E108E2D">
                <wp:simplePos x="0" y="0"/>
                <wp:positionH relativeFrom="margin">
                  <wp:align>left</wp:align>
                </wp:positionH>
                <wp:positionV relativeFrom="paragraph">
                  <wp:posOffset>27305</wp:posOffset>
                </wp:positionV>
                <wp:extent cx="59436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flipV="1">
                          <a:off x="0" y="0"/>
                          <a:ext cx="5943600" cy="0"/>
                        </a:xfrm>
                        <a:prstGeom prst="line">
                          <a:avLst/>
                        </a:prstGeom>
                        <a:ln w="38100">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t="100000" r="100000"/>
                            </a:path>
                            <a:tileRect l="-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8A2B3" id="Straight Connector 7" o:spid="_x0000_s1026" style="position:absolute;flip:y;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LlTQIAAJwFAAAOAAAAZHJzL2Uyb0RvYy54bWysVEtvGyEQvlfqf0Dc410/6jqW1zkkSi99&#10;REnangkLXiReAuy1/30H2CXuQ1FT9cLC7Mw333wzsLk6KokOzHlhdIOnkxojpqlphd41+Ovj7cUK&#10;Ix+Ibok0mjX4xDy+2r59s+ntms1MZ2TLHAIQ7de9bXAXgl1XlacdU8RPjGUafnLjFAlwdLuqdaQH&#10;dCWrWV0vq9641jpDmfdgvck/8Tbhc85o+MK5ZwHJBgO3kFaX1qe4VtsNWe8csZ2gAw3yDywUERqS&#10;FqgbEgjaO/EblBLUGW94mFCjKsO5oCzVANVM61+qeeiIZakWEMfbIpP/f7D08+Fa3zmQobd+7e2d&#10;i1UcuVOIS2G/QU9TXcAUHZNspyIbOwZEwfjucjFf1qAuHf9VGSJCWefDB2YUipsGS6FjRWRNDh99&#10;gLTgOrpEs9Sob/B8NQW8eIbWtLdCysSmwRqGCCNnwncRuiTPSHDnAS9FeGQNKJTj0yCxa+nQgcAI&#10;EEqZDrMELffqk2mzffm+hoSZTglJ5Hb+HHSxin7RUrxeBr4cgaG0vYJZzO7zv0sHKrwyH/QhF/Jz&#10;vsVoBrkL81IfGIt8loQOxaXBVDgqc7c4tODR3MN1ildooIXgHg3boZEQFrUJQrLkC4pfjM5w3cZ9&#10;9h5bm2hIDZ/nEUy7cJIswkl9zzgSLYxaHsZSwbn206F9yTuGRc4l8IWmjYGDfwxl6eV4TXCJSJmN&#10;DiVYCW3cn0YmHEvm7D8qkOuOEjyZ9pQuZ5IGnoDcsvxcxTfm/JzCnx/V7Q8AAAD//wMAUEsDBBQA&#10;BgAIAAAAIQA0imz+1QAAAAQBAAAPAAAAZHJzL2Rvd25yZXYueG1sTI/LTsMwEEX3SPyDNUjsqANF&#10;VRviVKiCLYK27Kf2EEfED9lOE/6egQ0sj+7o3jPNdnaDOFPKffAKbhcVCPI6mN53Co6H55s1iFzQ&#10;GxyCJwVflGHbXl40WJsw+Tc670snuMTnGhXYUmItZdaWHOZFiOQ5+wjJYWFMnTQJJy53g7yrqpV0&#10;2HtesBhpZ0l/7kenIL0HPW5SfFpPh90LvWqHNjqlrq/mxwcQhebydww/+qwOLTudwuhNFoMCfqQo&#10;uF+C4HCzXDGfflm2jfwv334DAAD//wMAUEsBAi0AFAAGAAgAAAAhALaDOJL+AAAA4QEAABMAAAAA&#10;AAAAAAAAAAAAAAAAAFtDb250ZW50X1R5cGVzXS54bWxQSwECLQAUAAYACAAAACEAOP0h/9YAAACU&#10;AQAACwAAAAAAAAAAAAAAAAAvAQAAX3JlbHMvLnJlbHNQSwECLQAUAAYACAAAACEAvTvS5U0CAACc&#10;BQAADgAAAAAAAAAAAAAAAAAuAgAAZHJzL2Uyb0RvYy54bWxQSwECLQAUAAYACAAAACEANIps/tUA&#10;AAAEAQAADwAAAAAAAAAAAAAAAACnBAAAZHJzL2Rvd25yZXYueG1sUEsFBgAAAAAEAAQA8wAAAKkF&#10;AAAAAA==&#10;" strokeweight="3pt">
                <v:stroke joinstyle="miter"/>
                <w10:wrap anchorx="margin"/>
              </v:line>
            </w:pict>
          </mc:Fallback>
        </mc:AlternateContent>
      </w:r>
    </w:p>
    <w:p w14:paraId="5B6CFF1A" w14:textId="77777777" w:rsidR="001F0C2C" w:rsidRDefault="001F0C2C" w:rsidP="00C17AD5">
      <w:pPr>
        <w:widowControl w:val="0"/>
        <w:spacing w:line="276" w:lineRule="auto"/>
        <w:jc w:val="both"/>
        <w:rPr>
          <w:rFonts w:ascii="Arial" w:hAnsi="Arial" w:cs="Arial"/>
          <w:color w:val="222A35" w:themeColor="text2" w:themeShade="80"/>
          <w:sz w:val="23"/>
          <w:szCs w:val="23"/>
        </w:rPr>
      </w:pPr>
      <w:r w:rsidRPr="00A206FC">
        <w:rPr>
          <w:rFonts w:ascii="Arial" w:hAnsi="Arial" w:cs="Arial"/>
          <w:color w:val="222A35" w:themeColor="text2" w:themeShade="80"/>
          <w:sz w:val="23"/>
          <w:szCs w:val="23"/>
        </w:rPr>
        <w:t>The purpose of the H</w:t>
      </w:r>
      <w:r>
        <w:rPr>
          <w:rFonts w:ascii="Arial" w:hAnsi="Arial" w:cs="Arial"/>
          <w:color w:val="222A35" w:themeColor="text2" w:themeShade="80"/>
          <w:sz w:val="23"/>
          <w:szCs w:val="23"/>
        </w:rPr>
        <w:t xml:space="preserve">ealth </w:t>
      </w:r>
      <w:r w:rsidRPr="00A206FC">
        <w:rPr>
          <w:rFonts w:ascii="Arial" w:hAnsi="Arial" w:cs="Arial"/>
          <w:color w:val="222A35" w:themeColor="text2" w:themeShade="80"/>
          <w:sz w:val="23"/>
          <w:szCs w:val="23"/>
        </w:rPr>
        <w:t>C</w:t>
      </w:r>
      <w:r>
        <w:rPr>
          <w:rFonts w:ascii="Arial" w:hAnsi="Arial" w:cs="Arial"/>
          <w:color w:val="222A35" w:themeColor="text2" w:themeShade="80"/>
          <w:sz w:val="23"/>
          <w:szCs w:val="23"/>
        </w:rPr>
        <w:t>enter</w:t>
      </w:r>
      <w:r w:rsidRPr="00A206FC">
        <w:rPr>
          <w:rFonts w:ascii="Arial" w:hAnsi="Arial" w:cs="Arial"/>
          <w:color w:val="222A35" w:themeColor="text2" w:themeShade="80"/>
          <w:sz w:val="23"/>
          <w:szCs w:val="23"/>
        </w:rPr>
        <w:t xml:space="preserve"> Onboarding Checklist</w:t>
      </w:r>
      <w:r>
        <w:rPr>
          <w:rFonts w:ascii="Arial" w:hAnsi="Arial" w:cs="Arial"/>
          <w:color w:val="222A35" w:themeColor="text2" w:themeShade="80"/>
          <w:sz w:val="23"/>
          <w:szCs w:val="23"/>
        </w:rPr>
        <w:t xml:space="preserve"> </w:t>
      </w:r>
      <w:r w:rsidRPr="00A206FC">
        <w:rPr>
          <w:rFonts w:ascii="Arial" w:hAnsi="Arial" w:cs="Arial"/>
          <w:color w:val="222A35" w:themeColor="text2" w:themeShade="80"/>
          <w:sz w:val="23"/>
          <w:szCs w:val="23"/>
        </w:rPr>
        <w:t xml:space="preserve">document is to provide a structure and a process for welcoming and integrating new hires </w:t>
      </w:r>
      <w:proofErr w:type="gramStart"/>
      <w:r w:rsidRPr="00A206FC">
        <w:rPr>
          <w:rFonts w:ascii="Arial" w:hAnsi="Arial" w:cs="Arial"/>
          <w:color w:val="222A35" w:themeColor="text2" w:themeShade="80"/>
          <w:sz w:val="23"/>
          <w:szCs w:val="23"/>
        </w:rPr>
        <w:t>at</w:t>
      </w:r>
      <w:proofErr w:type="gramEnd"/>
      <w:r w:rsidRPr="00A206FC">
        <w:rPr>
          <w:rFonts w:ascii="Arial" w:hAnsi="Arial" w:cs="Arial"/>
          <w:color w:val="222A35" w:themeColor="text2" w:themeShade="80"/>
          <w:sz w:val="23"/>
          <w:szCs w:val="23"/>
        </w:rPr>
        <w:t xml:space="preserve"> your organization. This resource is available as a Microsoft Word document to make it easier for</w:t>
      </w:r>
      <w:r>
        <w:rPr>
          <w:rFonts w:ascii="Arial" w:hAnsi="Arial" w:cs="Arial"/>
          <w:color w:val="222A35" w:themeColor="text2" w:themeShade="80"/>
          <w:sz w:val="23"/>
          <w:szCs w:val="23"/>
        </w:rPr>
        <w:t xml:space="preserve"> health centers</w:t>
      </w:r>
      <w:r w:rsidRPr="00A206FC">
        <w:rPr>
          <w:rFonts w:ascii="Arial" w:hAnsi="Arial" w:cs="Arial"/>
          <w:color w:val="222A35" w:themeColor="text2" w:themeShade="80"/>
          <w:sz w:val="23"/>
          <w:szCs w:val="23"/>
        </w:rPr>
        <w:t xml:space="preserve"> to customize it for their own needs. The document contains a checklist for all staff as well as sections for additional considerations for specific clinical staff. </w:t>
      </w:r>
    </w:p>
    <w:p w14:paraId="5F689892" w14:textId="13DA3AA2" w:rsidR="001F0C2C" w:rsidRPr="00160826" w:rsidRDefault="001F0C2C" w:rsidP="00C17AD5">
      <w:pPr>
        <w:widowControl w:val="0"/>
        <w:spacing w:line="276" w:lineRule="auto"/>
        <w:rPr>
          <w:rFonts w:ascii="Arial" w:hAnsi="Arial" w:cs="Arial"/>
          <w:b/>
          <w:bCs/>
          <w:color w:val="222A35" w:themeColor="text2" w:themeShade="80"/>
          <w:sz w:val="23"/>
          <w:szCs w:val="23"/>
        </w:rPr>
      </w:pPr>
      <w:r w:rsidRPr="00A206FC">
        <w:rPr>
          <w:rFonts w:ascii="Arial" w:hAnsi="Arial" w:cs="Arial"/>
          <w:color w:val="222A35" w:themeColor="text2" w:themeShade="80"/>
          <w:sz w:val="23"/>
          <w:szCs w:val="23"/>
        </w:rPr>
        <w:t xml:space="preserve">The tool begins with a background on onboarding and its components </w:t>
      </w:r>
      <w:proofErr w:type="gramStart"/>
      <w:r w:rsidRPr="00A206FC">
        <w:rPr>
          <w:rFonts w:ascii="Arial" w:hAnsi="Arial" w:cs="Arial"/>
          <w:color w:val="222A35" w:themeColor="text2" w:themeShade="80"/>
          <w:sz w:val="23"/>
          <w:szCs w:val="23"/>
        </w:rPr>
        <w:t>including</w:t>
      </w:r>
      <w:r>
        <w:rPr>
          <w:rFonts w:ascii="Arial" w:hAnsi="Arial" w:cs="Arial"/>
          <w:color w:val="222A35" w:themeColor="text2" w:themeShade="80"/>
          <w:sz w:val="23"/>
          <w:szCs w:val="23"/>
        </w:rPr>
        <w:t>:</w:t>
      </w:r>
      <w:proofErr w:type="gramEnd"/>
      <w:r w:rsidRPr="00A206FC">
        <w:rPr>
          <w:rFonts w:ascii="Arial" w:hAnsi="Arial" w:cs="Arial"/>
          <w:color w:val="222A35" w:themeColor="text2" w:themeShade="80"/>
          <w:sz w:val="23"/>
          <w:szCs w:val="23"/>
        </w:rPr>
        <w:t xml:space="preserve"> why it is important, how it bridges recruitment and retention efforts, and how to </w:t>
      </w:r>
      <w:r>
        <w:rPr>
          <w:rFonts w:ascii="Arial" w:hAnsi="Arial" w:cs="Arial"/>
          <w:color w:val="222A35" w:themeColor="text2" w:themeShade="80"/>
          <w:sz w:val="23"/>
          <w:szCs w:val="23"/>
        </w:rPr>
        <w:t>build and codify effective and replicable onboarding processes. T</w:t>
      </w:r>
      <w:r w:rsidRPr="00A206FC">
        <w:rPr>
          <w:rFonts w:ascii="Arial" w:hAnsi="Arial" w:cs="Arial"/>
          <w:color w:val="222A35" w:themeColor="text2" w:themeShade="80"/>
          <w:sz w:val="23"/>
          <w:szCs w:val="23"/>
        </w:rPr>
        <w:t xml:space="preserve">he next section is an editable template for onboarding including preparatory, orientation, and integration stages. The checklist includes sections for all staff and specific information for certain </w:t>
      </w:r>
      <w:proofErr w:type="gramStart"/>
      <w:r w:rsidRPr="00A206FC">
        <w:rPr>
          <w:rFonts w:ascii="Arial" w:hAnsi="Arial" w:cs="Arial"/>
          <w:color w:val="222A35" w:themeColor="text2" w:themeShade="80"/>
          <w:sz w:val="23"/>
          <w:szCs w:val="23"/>
        </w:rPr>
        <w:t>provider-types</w:t>
      </w:r>
      <w:proofErr w:type="gramEnd"/>
      <w:r w:rsidRPr="00A206FC">
        <w:rPr>
          <w:rFonts w:ascii="Arial" w:hAnsi="Arial" w:cs="Arial"/>
          <w:color w:val="222A35" w:themeColor="text2" w:themeShade="80"/>
          <w:sz w:val="23"/>
          <w:szCs w:val="23"/>
        </w:rPr>
        <w:t>. Finally, there is a baseline list of documents required for onboarding. It is important to note that this resource has been created knowing that procedures, policies, and needs vary across</w:t>
      </w:r>
      <w:r>
        <w:rPr>
          <w:rFonts w:ascii="Arial" w:hAnsi="Arial" w:cs="Arial"/>
          <w:color w:val="222A35" w:themeColor="text2" w:themeShade="80"/>
          <w:sz w:val="23"/>
          <w:szCs w:val="23"/>
        </w:rPr>
        <w:t xml:space="preserve"> health centers</w:t>
      </w:r>
      <w:r w:rsidRPr="00A206FC">
        <w:rPr>
          <w:rFonts w:ascii="Arial" w:hAnsi="Arial" w:cs="Arial"/>
          <w:color w:val="222A35" w:themeColor="text2" w:themeShade="80"/>
          <w:sz w:val="23"/>
          <w:szCs w:val="23"/>
        </w:rPr>
        <w:t xml:space="preserve"> and communities. We encourage users to make edits, adjustments, and additions to best fit their environment. If parts of the document do not apply to your organization, simply delete or skip them</w:t>
      </w:r>
      <w:r w:rsidRPr="00160826">
        <w:rPr>
          <w:rFonts w:ascii="Arial" w:hAnsi="Arial" w:cs="Arial"/>
          <w:b/>
          <w:bCs/>
          <w:color w:val="222A35" w:themeColor="text2" w:themeShade="80"/>
          <w:sz w:val="23"/>
          <w:szCs w:val="23"/>
        </w:rPr>
        <w:t>.</w:t>
      </w:r>
      <w:r w:rsidR="00160826" w:rsidRPr="00160826">
        <w:rPr>
          <w:rFonts w:ascii="Arial" w:hAnsi="Arial" w:cs="Arial"/>
          <w:b/>
          <w:bCs/>
          <w:color w:val="222A35" w:themeColor="text2" w:themeShade="80"/>
          <w:sz w:val="23"/>
          <w:szCs w:val="23"/>
        </w:rPr>
        <w:t xml:space="preserve"> </w:t>
      </w:r>
      <w:r w:rsidRPr="00160826">
        <w:rPr>
          <w:rFonts w:ascii="Arial" w:hAnsi="Arial" w:cs="Arial"/>
          <w:b/>
          <w:bCs/>
          <w:color w:val="222A35" w:themeColor="text2" w:themeShade="80"/>
          <w:sz w:val="23"/>
          <w:szCs w:val="23"/>
        </w:rPr>
        <w:t xml:space="preserve">If you have questions about this tool or would like to access our other resources and services, please contact the STAR² Center at </w:t>
      </w:r>
      <w:hyperlink r:id="rId14" w:history="1">
        <w:r w:rsidRPr="00160826">
          <w:rPr>
            <w:rStyle w:val="Hyperlink"/>
            <w:rFonts w:ascii="Arial" w:hAnsi="Arial" w:cs="Arial"/>
            <w:b/>
            <w:bCs/>
            <w:color w:val="833C0B" w:themeColor="accent2" w:themeShade="80"/>
            <w:sz w:val="23"/>
            <w:szCs w:val="23"/>
          </w:rPr>
          <w:t>info@chcworkforce.org</w:t>
        </w:r>
      </w:hyperlink>
      <w:r w:rsidRPr="00160826">
        <w:rPr>
          <w:rFonts w:ascii="Arial" w:hAnsi="Arial" w:cs="Arial"/>
          <w:b/>
          <w:bCs/>
          <w:color w:val="222A35" w:themeColor="text2" w:themeShade="80"/>
          <w:sz w:val="23"/>
          <w:szCs w:val="23"/>
        </w:rPr>
        <w:t>; call us at</w:t>
      </w:r>
      <w:r w:rsidR="00160826">
        <w:rPr>
          <w:rFonts w:ascii="Arial" w:hAnsi="Arial" w:cs="Arial"/>
          <w:b/>
          <w:bCs/>
          <w:color w:val="222A35" w:themeColor="text2" w:themeShade="80"/>
          <w:sz w:val="23"/>
          <w:szCs w:val="23"/>
        </w:rPr>
        <w:t xml:space="preserve"> </w:t>
      </w:r>
      <w:r w:rsidRPr="00160826">
        <w:rPr>
          <w:rFonts w:ascii="Arial" w:hAnsi="Arial" w:cs="Arial"/>
          <w:b/>
          <w:bCs/>
          <w:color w:val="222A35" w:themeColor="text2" w:themeShade="80"/>
          <w:sz w:val="23"/>
          <w:szCs w:val="23"/>
        </w:rPr>
        <w:t xml:space="preserve">1-844-ACU-HIRE (1-844-228-4473); or visit our website at </w:t>
      </w:r>
      <w:hyperlink r:id="rId15" w:history="1">
        <w:r w:rsidRPr="00160826">
          <w:rPr>
            <w:rStyle w:val="Hyperlink"/>
            <w:rFonts w:ascii="Arial" w:hAnsi="Arial" w:cs="Arial"/>
            <w:b/>
            <w:bCs/>
            <w:color w:val="833C0B" w:themeColor="accent2" w:themeShade="80"/>
            <w:sz w:val="23"/>
            <w:szCs w:val="23"/>
          </w:rPr>
          <w:t>www.chcworkforce.org</w:t>
        </w:r>
      </w:hyperlink>
      <w:r w:rsidRPr="00160826">
        <w:rPr>
          <w:rStyle w:val="Hyperlink"/>
          <w:rFonts w:ascii="Arial" w:hAnsi="Arial" w:cs="Arial"/>
          <w:b/>
          <w:bCs/>
          <w:color w:val="auto"/>
          <w:sz w:val="23"/>
          <w:szCs w:val="23"/>
          <w:u w:val="none"/>
        </w:rPr>
        <w:t>.</w:t>
      </w:r>
    </w:p>
    <w:p w14:paraId="1D73B02C" w14:textId="520EFB0F" w:rsidR="007B25BE" w:rsidRPr="00A206FC" w:rsidRDefault="007B25BE" w:rsidP="00C17AD5">
      <w:pPr>
        <w:pStyle w:val="Heading1"/>
        <w:widowControl w:val="0"/>
        <w:spacing w:before="120" w:line="259" w:lineRule="auto"/>
        <w:contextualSpacing w:val="0"/>
        <w:rPr>
          <w:rFonts w:ascii="Arial Black" w:hAnsi="Arial Black"/>
          <w:b w:val="0"/>
          <w:bCs w:val="0"/>
          <w:color w:val="559650"/>
          <w:sz w:val="32"/>
          <w:szCs w:val="32"/>
        </w:rPr>
      </w:pPr>
      <w:bookmarkStart w:id="2" w:name="_Toc233032970"/>
      <w:r w:rsidRPr="00A206FC">
        <w:rPr>
          <w:rFonts w:ascii="Arial Black" w:hAnsi="Arial Black"/>
          <w:b w:val="0"/>
          <w:bCs w:val="0"/>
          <w:color w:val="559650"/>
          <w:sz w:val="32"/>
          <w:szCs w:val="32"/>
        </w:rPr>
        <w:lastRenderedPageBreak/>
        <w:t>ONBOARDING</w:t>
      </w:r>
      <w:r w:rsidR="00CE529A">
        <w:rPr>
          <w:rFonts w:ascii="Arial Black" w:hAnsi="Arial Black"/>
          <w:b w:val="0"/>
          <w:bCs w:val="0"/>
          <w:color w:val="559650"/>
          <w:sz w:val="32"/>
          <w:szCs w:val="32"/>
        </w:rPr>
        <w:t xml:space="preserve"> OVERVIEW</w:t>
      </w:r>
      <w:bookmarkEnd w:id="2"/>
    </w:p>
    <w:p w14:paraId="7A3A48DE" w14:textId="0320DACF" w:rsidR="007B25BE" w:rsidRPr="004E5025" w:rsidRDefault="007B25BE" w:rsidP="00C17AD5">
      <w:pPr>
        <w:pStyle w:val="zwsc-cleaned"/>
        <w:widowControl w:val="0"/>
        <w:shd w:val="clear" w:color="auto" w:fill="FFFFFF"/>
        <w:spacing w:before="240" w:beforeAutospacing="0" w:after="160" w:afterAutospacing="0" w:line="276" w:lineRule="auto"/>
        <w:jc w:val="both"/>
        <w:rPr>
          <w:rFonts w:ascii="Arial" w:hAnsi="Arial" w:cs="Arial"/>
          <w:sz w:val="23"/>
          <w:szCs w:val="23"/>
        </w:rPr>
      </w:pPr>
      <w:r w:rsidRPr="004E5025">
        <w:rPr>
          <w:rFonts w:ascii="Arial" w:hAnsi="Arial" w:cs="Arial"/>
          <w:b/>
          <w:noProof/>
          <w:color w:val="833C0B" w:themeColor="accent2" w:themeShade="80"/>
          <w:sz w:val="23"/>
          <w:szCs w:val="23"/>
        </w:rPr>
        <mc:AlternateContent>
          <mc:Choice Requires="wps">
            <w:drawing>
              <wp:anchor distT="0" distB="0" distL="114300" distR="114300" simplePos="0" relativeHeight="251687936" behindDoc="0" locked="0" layoutInCell="1" allowOverlap="1" wp14:anchorId="10658913" wp14:editId="224854FA">
                <wp:simplePos x="0" y="0"/>
                <wp:positionH relativeFrom="margin">
                  <wp:align>left</wp:align>
                </wp:positionH>
                <wp:positionV relativeFrom="paragraph">
                  <wp:posOffset>41910</wp:posOffset>
                </wp:positionV>
                <wp:extent cx="59436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flipV="1">
                          <a:off x="0" y="0"/>
                          <a:ext cx="5943600" cy="0"/>
                        </a:xfrm>
                        <a:prstGeom prst="line">
                          <a:avLst/>
                        </a:prstGeom>
                        <a:ln w="38100">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t="100000" r="100000"/>
                            </a:path>
                            <a:tileRect l="-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93B59" id="Straight Connector 11" o:spid="_x0000_s1026" style="position:absolute;flip:y;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pt" to="46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DawIAAM0FAAAOAAAAZHJzL2Uyb0RvYy54bWysVMlu2zAQvRfoPxC8x5KXuo5gOQcH6aWL&#10;kaTtmaEoiQA3kPT29x2SEuMuCJqiF0ocznsz82bI9c1JCnRg1nGtajydlBgxRXXDVVfjr493VyuM&#10;nCeqIUIrVuMzc/hm8/bN+mgqNtO9Fg2zCEiUq46mxr33pioKR3smiZtowxQcttpK4mFru6Kx5Ajs&#10;UhSzslwWR20bYzVlzoH1Nh3iTeRvW0b9l7Z1zCNRY8jNx9XG9SmsxWZNqs4S03M6pEH+IQtJuIKg&#10;meqWeIL2lv9GJTm12unWT6iWhW5bTlmsAaqZlr9U89ATw2ItII4zWSb3/2jp58POIt5A76YYKSKh&#10;Rw/eEt71Hm21UqCgtggOQamjcRUAtmpnh50zOxvKPrVWolZw8w2IohBQGjpFnc9ZZ3byiILx3fVi&#10;viyhHXQ8KxJFoDLW+Q9MSxR+aiy4ChKQihw+Og9hwXV0CWah0LHG89UU+MIeetnccSFiNjVWMHUY&#10;We2/c99HPccEOwd8EeGQ0SBpwsfJY1th0YHAzBBKmfKzSC328pNukn35voSAKZ0Micl17pJ0sQp+&#10;wZK9Xia+HomhtL2E4U3u878LByq8Mh70IRXyc7zFaAa5c+a5PjBm+QzxPQpLjSm3VKRutdCCR30P&#10;0xPu3JAWgos3/A6NBFjQxnPBoi8ofjU6w/0c/5P32NqYhlDwCQOZRjD++bNggU6oe9bCUMOopWHM&#10;FVxqH0caKoneARZyzsAXmjYCB/8AZfGpeQ04I2JkrXwGS660/dPI+FOOnPxHBVLdQYIn3Zzj5YzS&#10;wJuRWpbet/AoXe4j/PkV3vwAAAD//wMAUEsDBBQABgAIAAAAIQADmry81QAAAAQBAAAPAAAAZHJz&#10;L2Rvd25yZXYueG1sTI/LTsMwEEX3SPyDNUjsqANIURviVKiCLYK27Kf2EEfED9lOE/6egQ0sj+7o&#10;3jPtdnGjOFPKQ/AKblcVCPI6mMH3Co6H55s1iFzQGxyDJwVflGHbXV602Jgw+zc670svuMTnBhXY&#10;UmIjZdaWHOZViOQ5+wjJYWFMvTQJZy53o7yrqlo6HDwvWIy0s6Q/95NTkN6DnjYpPq3nw+6FXrVD&#10;G51S11fL4wOIQkv5O4YffVaHjp1OYfImi1EBP1IU1DUIDjf3NfPpl2XXyv/y3TcAAAD//wMAUEsB&#10;Ai0AFAAGAAgAAAAhALaDOJL+AAAA4QEAABMAAAAAAAAAAAAAAAAAAAAAAFtDb250ZW50X1R5cGVz&#10;XS54bWxQSwECLQAUAAYACAAAACEAOP0h/9YAAACUAQAACwAAAAAAAAAAAAAAAAAvAQAAX3JlbHMv&#10;LnJlbHNQSwECLQAUAAYACAAAACEAPyEkQ2sCAADNBQAADgAAAAAAAAAAAAAAAAAuAgAAZHJzL2Uy&#10;b0RvYy54bWxQSwECLQAUAAYACAAAACEAA5q8vNUAAAAEAQAADwAAAAAAAAAAAAAAAADFBAAAZHJz&#10;L2Rvd25yZXYueG1sUEsFBgAAAAAEAAQA8wAAAMcFAAAAAA==&#10;" strokeweight="3pt">
                <v:stroke joinstyle="miter"/>
                <w10:wrap anchorx="margin"/>
              </v:line>
            </w:pict>
          </mc:Fallback>
        </mc:AlternateContent>
      </w:r>
      <w:r w:rsidRPr="004E5025">
        <w:rPr>
          <w:rFonts w:ascii="Arial" w:hAnsi="Arial" w:cs="Arial"/>
          <w:sz w:val="23"/>
          <w:szCs w:val="23"/>
        </w:rPr>
        <w:t xml:space="preserve">Onboarding new employees is the process </w:t>
      </w:r>
      <w:r w:rsidRPr="00FB6AE0">
        <w:rPr>
          <w:rFonts w:ascii="Arial" w:hAnsi="Arial" w:cs="Arial"/>
          <w:sz w:val="23"/>
          <w:szCs w:val="23"/>
        </w:rPr>
        <w:t xml:space="preserve">of integrating them into an organization </w:t>
      </w:r>
      <w:r w:rsidRPr="004E5025">
        <w:rPr>
          <w:rFonts w:ascii="Arial" w:hAnsi="Arial" w:cs="Arial"/>
          <w:sz w:val="23"/>
          <w:szCs w:val="23"/>
        </w:rPr>
        <w:t xml:space="preserve">in addition to helping them access the tools and resources they will need to become a successful member of the team. </w:t>
      </w:r>
    </w:p>
    <w:p w14:paraId="72954565" w14:textId="48038D57" w:rsidR="00A227F9" w:rsidRDefault="007B25BE" w:rsidP="00C17AD5">
      <w:pPr>
        <w:pStyle w:val="zwsc-cleaned"/>
        <w:widowControl w:val="0"/>
        <w:shd w:val="clear" w:color="auto" w:fill="FFFFFF"/>
        <w:spacing w:before="0" w:beforeAutospacing="0" w:after="160" w:afterAutospacing="0" w:line="276" w:lineRule="auto"/>
        <w:jc w:val="both"/>
        <w:rPr>
          <w:rFonts w:ascii="Arial" w:hAnsi="Arial" w:cs="Arial"/>
          <w:sz w:val="23"/>
          <w:szCs w:val="23"/>
        </w:rPr>
      </w:pPr>
      <w:r w:rsidRPr="004E5025">
        <w:rPr>
          <w:rFonts w:ascii="Arial" w:hAnsi="Arial" w:cs="Arial"/>
          <w:sz w:val="23"/>
          <w:szCs w:val="23"/>
        </w:rPr>
        <w:t xml:space="preserve">Organizations should approach new </w:t>
      </w:r>
      <w:proofErr w:type="gramStart"/>
      <w:r w:rsidRPr="004E5025">
        <w:rPr>
          <w:rFonts w:ascii="Arial" w:hAnsi="Arial" w:cs="Arial"/>
          <w:sz w:val="23"/>
          <w:szCs w:val="23"/>
        </w:rPr>
        <w:t>employee onboarding</w:t>
      </w:r>
      <w:proofErr w:type="gramEnd"/>
      <w:r w:rsidRPr="004E5025">
        <w:rPr>
          <w:rFonts w:ascii="Arial" w:hAnsi="Arial" w:cs="Arial"/>
          <w:sz w:val="23"/>
          <w:szCs w:val="23"/>
        </w:rPr>
        <w:t xml:space="preserve"> strategically. This process should last at least a year, with</w:t>
      </w:r>
      <w:r w:rsidR="00772193">
        <w:rPr>
          <w:rFonts w:ascii="Arial" w:hAnsi="Arial" w:cs="Arial"/>
          <w:sz w:val="23"/>
          <w:szCs w:val="23"/>
        </w:rPr>
        <w:t xml:space="preserve"> the goal of</w:t>
      </w:r>
      <w:r w:rsidRPr="004E5025">
        <w:rPr>
          <w:rFonts w:ascii="Arial" w:hAnsi="Arial" w:cs="Arial"/>
          <w:sz w:val="23"/>
          <w:szCs w:val="23"/>
        </w:rPr>
        <w:t xml:space="preserve"> long-term retention in mind.</w:t>
      </w:r>
      <w:r w:rsidR="002D53B6">
        <w:rPr>
          <w:rFonts w:ascii="Arial" w:hAnsi="Arial" w:cs="Arial"/>
          <w:sz w:val="23"/>
          <w:szCs w:val="23"/>
        </w:rPr>
        <w:t xml:space="preserve"> The aim of onboarding should be </w:t>
      </w:r>
      <w:r w:rsidR="00980AD2">
        <w:rPr>
          <w:rFonts w:ascii="Arial" w:hAnsi="Arial" w:cs="Arial"/>
          <w:sz w:val="23"/>
          <w:szCs w:val="23"/>
        </w:rPr>
        <w:t xml:space="preserve">setting the new hire up for success with a goal of </w:t>
      </w:r>
      <w:r w:rsidR="003017C2">
        <w:rPr>
          <w:rFonts w:ascii="Arial" w:hAnsi="Arial" w:cs="Arial"/>
          <w:sz w:val="23"/>
          <w:szCs w:val="23"/>
        </w:rPr>
        <w:t>enabling them to become comfortable in their new role</w:t>
      </w:r>
      <w:r w:rsidR="00A91303">
        <w:rPr>
          <w:rFonts w:ascii="Arial" w:hAnsi="Arial" w:cs="Arial"/>
          <w:sz w:val="23"/>
          <w:szCs w:val="23"/>
        </w:rPr>
        <w:t xml:space="preserve"> </w:t>
      </w:r>
      <w:r w:rsidR="00A91303" w:rsidRPr="000375E3">
        <w:rPr>
          <w:rFonts w:ascii="Arial" w:hAnsi="Arial" w:cs="Arial"/>
          <w:sz w:val="23"/>
          <w:szCs w:val="23"/>
        </w:rPr>
        <w:t>(Sibisi &amp; Kappers, 2022).</w:t>
      </w:r>
      <w:r w:rsidRPr="00A91303">
        <w:rPr>
          <w:rFonts w:ascii="Arial" w:hAnsi="Arial" w:cs="Arial"/>
          <w:sz w:val="23"/>
          <w:szCs w:val="23"/>
        </w:rPr>
        <w:t xml:space="preserve"> </w:t>
      </w:r>
      <w:r w:rsidRPr="004E5025">
        <w:rPr>
          <w:rFonts w:ascii="Arial" w:hAnsi="Arial" w:cs="Arial"/>
          <w:sz w:val="23"/>
          <w:szCs w:val="23"/>
        </w:rPr>
        <w:t xml:space="preserve">A new hire’s experience in their first few days and months can be critical in increasing their sense of belonging and improving their relationship with an organization (Maurer, 2021). </w:t>
      </w:r>
      <w:r w:rsidR="007E293B">
        <w:rPr>
          <w:rFonts w:ascii="Arial" w:hAnsi="Arial" w:cs="Arial"/>
          <w:sz w:val="23"/>
          <w:szCs w:val="23"/>
        </w:rPr>
        <w:t>Ultimately, t</w:t>
      </w:r>
      <w:r w:rsidR="004D40A7">
        <w:rPr>
          <w:rFonts w:ascii="Arial" w:hAnsi="Arial" w:cs="Arial"/>
          <w:sz w:val="23"/>
          <w:szCs w:val="23"/>
        </w:rPr>
        <w:t>h</w:t>
      </w:r>
      <w:r w:rsidR="00EE4FC4">
        <w:rPr>
          <w:rFonts w:ascii="Arial" w:hAnsi="Arial" w:cs="Arial"/>
          <w:sz w:val="23"/>
          <w:szCs w:val="23"/>
        </w:rPr>
        <w:t>ese</w:t>
      </w:r>
      <w:r w:rsidR="004D40A7">
        <w:rPr>
          <w:rFonts w:ascii="Arial" w:hAnsi="Arial" w:cs="Arial"/>
          <w:sz w:val="23"/>
          <w:szCs w:val="23"/>
        </w:rPr>
        <w:t xml:space="preserve"> initial experience</w:t>
      </w:r>
      <w:r w:rsidR="00EE4FC4">
        <w:rPr>
          <w:rFonts w:ascii="Arial" w:hAnsi="Arial" w:cs="Arial"/>
          <w:sz w:val="23"/>
          <w:szCs w:val="23"/>
        </w:rPr>
        <w:t>s</w:t>
      </w:r>
      <w:r w:rsidR="004D40A7">
        <w:rPr>
          <w:rFonts w:ascii="Arial" w:hAnsi="Arial" w:cs="Arial"/>
          <w:sz w:val="23"/>
          <w:szCs w:val="23"/>
        </w:rPr>
        <w:t xml:space="preserve"> can have a significant impact on </w:t>
      </w:r>
      <w:proofErr w:type="gramStart"/>
      <w:r w:rsidR="004D40A7">
        <w:rPr>
          <w:rFonts w:ascii="Arial" w:hAnsi="Arial" w:cs="Arial"/>
          <w:sz w:val="23"/>
          <w:szCs w:val="23"/>
        </w:rPr>
        <w:t>whether or not</w:t>
      </w:r>
      <w:proofErr w:type="gramEnd"/>
      <w:r w:rsidR="004D40A7">
        <w:rPr>
          <w:rFonts w:ascii="Arial" w:hAnsi="Arial" w:cs="Arial"/>
          <w:sz w:val="23"/>
          <w:szCs w:val="23"/>
        </w:rPr>
        <w:t xml:space="preserve"> an employee chooses to stay. </w:t>
      </w:r>
      <w:r w:rsidRPr="004E5025">
        <w:rPr>
          <w:rFonts w:ascii="Arial" w:hAnsi="Arial" w:cs="Arial"/>
          <w:sz w:val="23"/>
          <w:szCs w:val="23"/>
        </w:rPr>
        <w:t>As such, onboarding serves as the bridge between recruitment and retention efforts. While one could argue that every part of the recruitment process is also part of retention</w:t>
      </w:r>
      <w:r w:rsidR="00BD0ADF">
        <w:rPr>
          <w:rFonts w:ascii="Arial" w:hAnsi="Arial" w:cs="Arial"/>
          <w:sz w:val="23"/>
          <w:szCs w:val="23"/>
        </w:rPr>
        <w:t>,</w:t>
      </w:r>
      <w:r w:rsidRPr="004E5025">
        <w:rPr>
          <w:rFonts w:ascii="Arial" w:hAnsi="Arial" w:cs="Arial"/>
          <w:sz w:val="23"/>
          <w:szCs w:val="23"/>
        </w:rPr>
        <w:t xml:space="preserve"> </w:t>
      </w:r>
      <w:r w:rsidR="00BD0ADF">
        <w:rPr>
          <w:rFonts w:ascii="Arial" w:hAnsi="Arial" w:cs="Arial"/>
          <w:sz w:val="23"/>
          <w:szCs w:val="23"/>
        </w:rPr>
        <w:t>o</w:t>
      </w:r>
      <w:r w:rsidRPr="004E5025">
        <w:rPr>
          <w:rFonts w:ascii="Arial" w:hAnsi="Arial" w:cs="Arial"/>
          <w:sz w:val="23"/>
          <w:szCs w:val="23"/>
        </w:rPr>
        <w:t>nboarding is the step where someone who is outside</w:t>
      </w:r>
      <w:r w:rsidR="009C0A7D">
        <w:rPr>
          <w:rFonts w:ascii="Arial" w:hAnsi="Arial" w:cs="Arial"/>
          <w:sz w:val="23"/>
          <w:szCs w:val="23"/>
        </w:rPr>
        <w:t xml:space="preserve"> of</w:t>
      </w:r>
      <w:r w:rsidRPr="004E5025">
        <w:rPr>
          <w:rFonts w:ascii="Arial" w:hAnsi="Arial" w:cs="Arial"/>
          <w:sz w:val="23"/>
          <w:szCs w:val="23"/>
        </w:rPr>
        <w:t xml:space="preserve"> the organization begins to become part of </w:t>
      </w:r>
      <w:r w:rsidR="009C0A7D">
        <w:rPr>
          <w:rFonts w:ascii="Arial" w:hAnsi="Arial" w:cs="Arial"/>
          <w:sz w:val="23"/>
          <w:szCs w:val="23"/>
        </w:rPr>
        <w:t>it. The onboarding experience is</w:t>
      </w:r>
      <w:r w:rsidR="005F60B4">
        <w:rPr>
          <w:rFonts w:ascii="Arial" w:hAnsi="Arial" w:cs="Arial"/>
          <w:sz w:val="23"/>
          <w:szCs w:val="23"/>
        </w:rPr>
        <w:t xml:space="preserve"> a crucial opportunity to </w:t>
      </w:r>
      <w:r w:rsidRPr="004E5025">
        <w:rPr>
          <w:rFonts w:ascii="Arial" w:hAnsi="Arial" w:cs="Arial"/>
          <w:sz w:val="23"/>
          <w:szCs w:val="23"/>
        </w:rPr>
        <w:t xml:space="preserve">transition from asking someone to </w:t>
      </w:r>
      <w:r w:rsidR="00E44B4F" w:rsidRPr="004E5025">
        <w:rPr>
          <w:rFonts w:ascii="Arial" w:hAnsi="Arial" w:cs="Arial"/>
          <w:sz w:val="23"/>
          <w:szCs w:val="23"/>
        </w:rPr>
        <w:t>join the organization to</w:t>
      </w:r>
      <w:r w:rsidRPr="004E5025">
        <w:rPr>
          <w:rFonts w:ascii="Arial" w:hAnsi="Arial" w:cs="Arial"/>
          <w:sz w:val="23"/>
          <w:szCs w:val="23"/>
        </w:rPr>
        <w:t xml:space="preserve"> encouraging them to stay.</w:t>
      </w:r>
      <w:r w:rsidR="000F30C0">
        <w:rPr>
          <w:rFonts w:ascii="Arial" w:hAnsi="Arial" w:cs="Arial"/>
          <w:sz w:val="23"/>
          <w:szCs w:val="23"/>
        </w:rPr>
        <w:t xml:space="preserve"> </w:t>
      </w:r>
    </w:p>
    <w:p w14:paraId="4D4494E6" w14:textId="20450AE1" w:rsidR="00772193" w:rsidRDefault="00772193" w:rsidP="00C17AD5">
      <w:pPr>
        <w:pStyle w:val="Heading2"/>
        <w:widowControl w:val="0"/>
        <w:rPr>
          <w:rFonts w:ascii="Arial" w:hAnsi="Arial" w:cs="Arial"/>
          <w:sz w:val="23"/>
          <w:szCs w:val="23"/>
        </w:rPr>
      </w:pPr>
      <w:bookmarkStart w:id="3" w:name="_Toc233032971"/>
      <w:r w:rsidRPr="00BD0ADF">
        <w:rPr>
          <w:rFonts w:ascii="Arial Black" w:hAnsi="Arial Black"/>
          <w:color w:val="386C91"/>
        </w:rPr>
        <w:t>Orientation vs. Onboarding</w:t>
      </w:r>
      <w:bookmarkEnd w:id="3"/>
      <w:r w:rsidRPr="00BD0ADF">
        <w:rPr>
          <w:rFonts w:ascii="Arial Black" w:hAnsi="Arial Black"/>
          <w:color w:val="386C91"/>
        </w:rPr>
        <w:t xml:space="preserve"> </w:t>
      </w:r>
    </w:p>
    <w:p w14:paraId="159B7FC7" w14:textId="1E09FA66" w:rsidR="0002160B" w:rsidRDefault="007B25BE" w:rsidP="00C17AD5">
      <w:pPr>
        <w:pStyle w:val="zwsc-cleaned"/>
        <w:widowControl w:val="0"/>
        <w:shd w:val="clear" w:color="auto" w:fill="FFFFFF"/>
        <w:spacing w:before="0" w:beforeAutospacing="0" w:after="160" w:afterAutospacing="0" w:line="276" w:lineRule="auto"/>
        <w:jc w:val="both"/>
        <w:rPr>
          <w:rFonts w:ascii="Arial" w:hAnsi="Arial" w:cs="Arial"/>
          <w:sz w:val="23"/>
          <w:szCs w:val="23"/>
        </w:rPr>
      </w:pPr>
      <w:r w:rsidRPr="004E5025">
        <w:rPr>
          <w:rFonts w:ascii="Arial" w:hAnsi="Arial" w:cs="Arial"/>
          <w:sz w:val="23"/>
          <w:szCs w:val="23"/>
        </w:rPr>
        <w:t xml:space="preserve">It is important to note that </w:t>
      </w:r>
      <w:r w:rsidRPr="00B51522">
        <w:rPr>
          <w:rFonts w:ascii="Arial" w:hAnsi="Arial" w:cs="Arial"/>
          <w:sz w:val="23"/>
          <w:szCs w:val="23"/>
        </w:rPr>
        <w:t>onboarding is not the same thing as orientation</w:t>
      </w:r>
      <w:r w:rsidRPr="004E5025">
        <w:rPr>
          <w:rFonts w:ascii="Arial" w:hAnsi="Arial" w:cs="Arial"/>
          <w:sz w:val="23"/>
          <w:szCs w:val="23"/>
        </w:rPr>
        <w:t xml:space="preserve">, but rather that orientation is one part of onboarding. </w:t>
      </w:r>
      <w:r w:rsidR="003F2B0C">
        <w:rPr>
          <w:rFonts w:ascii="Arial" w:hAnsi="Arial" w:cs="Arial"/>
          <w:sz w:val="23"/>
          <w:szCs w:val="23"/>
        </w:rPr>
        <w:t>O</w:t>
      </w:r>
      <w:r w:rsidRPr="004E5025">
        <w:rPr>
          <w:rFonts w:ascii="Arial" w:hAnsi="Arial" w:cs="Arial"/>
          <w:sz w:val="23"/>
          <w:szCs w:val="23"/>
        </w:rPr>
        <w:t>rientation is</w:t>
      </w:r>
      <w:r w:rsidR="003F2B0C">
        <w:rPr>
          <w:rFonts w:ascii="Arial" w:hAnsi="Arial" w:cs="Arial"/>
          <w:sz w:val="23"/>
          <w:szCs w:val="23"/>
        </w:rPr>
        <w:t xml:space="preserve"> typically</w:t>
      </w:r>
      <w:r w:rsidRPr="004E5025">
        <w:rPr>
          <w:rFonts w:ascii="Arial" w:hAnsi="Arial" w:cs="Arial"/>
          <w:sz w:val="23"/>
          <w:szCs w:val="23"/>
        </w:rPr>
        <w:t xml:space="preserve"> concerned with </w:t>
      </w:r>
      <w:r w:rsidR="003F2B0C">
        <w:rPr>
          <w:rFonts w:ascii="Arial" w:hAnsi="Arial" w:cs="Arial"/>
          <w:sz w:val="23"/>
          <w:szCs w:val="23"/>
        </w:rPr>
        <w:t xml:space="preserve">matters of compliance </w:t>
      </w:r>
      <w:r w:rsidR="007C41AB">
        <w:rPr>
          <w:rFonts w:ascii="Arial" w:hAnsi="Arial" w:cs="Arial"/>
          <w:sz w:val="23"/>
          <w:szCs w:val="23"/>
        </w:rPr>
        <w:t xml:space="preserve">and mostly consists of </w:t>
      </w:r>
      <w:r w:rsidRPr="004E5025">
        <w:rPr>
          <w:rFonts w:ascii="Arial" w:hAnsi="Arial" w:cs="Arial"/>
          <w:sz w:val="23"/>
          <w:szCs w:val="23"/>
        </w:rPr>
        <w:t xml:space="preserve">paperwork </w:t>
      </w:r>
      <w:r w:rsidR="007C41AB">
        <w:rPr>
          <w:rFonts w:ascii="Arial" w:hAnsi="Arial" w:cs="Arial"/>
          <w:sz w:val="23"/>
          <w:szCs w:val="23"/>
        </w:rPr>
        <w:t xml:space="preserve">and communicating the basic information required for the new hire to </w:t>
      </w:r>
      <w:r w:rsidR="0001312C">
        <w:rPr>
          <w:rFonts w:ascii="Arial" w:hAnsi="Arial" w:cs="Arial"/>
          <w:sz w:val="23"/>
          <w:szCs w:val="23"/>
        </w:rPr>
        <w:t>begin their role.</w:t>
      </w:r>
      <w:r w:rsidRPr="004E5025">
        <w:rPr>
          <w:rFonts w:ascii="Arial" w:hAnsi="Arial" w:cs="Arial"/>
          <w:sz w:val="23"/>
          <w:szCs w:val="23"/>
        </w:rPr>
        <w:t xml:space="preserve"> </w:t>
      </w:r>
      <w:r w:rsidR="00BE6AC3">
        <w:rPr>
          <w:rFonts w:ascii="Arial" w:hAnsi="Arial" w:cs="Arial"/>
          <w:sz w:val="23"/>
          <w:szCs w:val="23"/>
        </w:rPr>
        <w:t>The o</w:t>
      </w:r>
      <w:r w:rsidRPr="004E5025">
        <w:rPr>
          <w:rFonts w:ascii="Arial" w:hAnsi="Arial" w:cs="Arial"/>
          <w:sz w:val="23"/>
          <w:szCs w:val="23"/>
        </w:rPr>
        <w:t xml:space="preserve">nboarding </w:t>
      </w:r>
      <w:r w:rsidR="00BE6AC3">
        <w:rPr>
          <w:rFonts w:ascii="Arial" w:hAnsi="Arial" w:cs="Arial"/>
          <w:sz w:val="23"/>
          <w:szCs w:val="23"/>
        </w:rPr>
        <w:t xml:space="preserve">process, however, is much </w:t>
      </w:r>
      <w:r w:rsidR="00BE4947">
        <w:rPr>
          <w:rFonts w:ascii="Arial" w:hAnsi="Arial" w:cs="Arial"/>
          <w:sz w:val="23"/>
          <w:szCs w:val="23"/>
        </w:rPr>
        <w:t>broader</w:t>
      </w:r>
      <w:r w:rsidR="00BE6AC3">
        <w:rPr>
          <w:rFonts w:ascii="Arial" w:hAnsi="Arial" w:cs="Arial"/>
          <w:sz w:val="23"/>
          <w:szCs w:val="23"/>
        </w:rPr>
        <w:t xml:space="preserve"> </w:t>
      </w:r>
      <w:r w:rsidR="00433617">
        <w:rPr>
          <w:rFonts w:ascii="Arial" w:hAnsi="Arial" w:cs="Arial"/>
          <w:sz w:val="23"/>
          <w:szCs w:val="23"/>
        </w:rPr>
        <w:t xml:space="preserve">and </w:t>
      </w:r>
      <w:r w:rsidRPr="004E5025">
        <w:rPr>
          <w:rFonts w:ascii="Arial" w:hAnsi="Arial" w:cs="Arial"/>
          <w:sz w:val="23"/>
          <w:szCs w:val="23"/>
        </w:rPr>
        <w:t>focuses</w:t>
      </w:r>
      <w:r w:rsidR="00433617">
        <w:rPr>
          <w:rFonts w:ascii="Arial" w:hAnsi="Arial" w:cs="Arial"/>
          <w:sz w:val="23"/>
          <w:szCs w:val="23"/>
        </w:rPr>
        <w:t xml:space="preserve"> more holistically</w:t>
      </w:r>
      <w:r w:rsidRPr="004E5025">
        <w:rPr>
          <w:rFonts w:ascii="Arial" w:hAnsi="Arial" w:cs="Arial"/>
          <w:sz w:val="23"/>
          <w:szCs w:val="23"/>
        </w:rPr>
        <w:t xml:space="preserve"> on integrating new staff into their role, the organization, and the community. </w:t>
      </w:r>
      <w:r w:rsidR="00B436B6">
        <w:rPr>
          <w:rFonts w:ascii="Arial" w:hAnsi="Arial" w:cs="Arial"/>
          <w:sz w:val="23"/>
          <w:szCs w:val="23"/>
        </w:rPr>
        <w:t xml:space="preserve">Where orientating a new hire may take </w:t>
      </w:r>
      <w:r w:rsidR="00B50D3F">
        <w:rPr>
          <w:rFonts w:ascii="Arial" w:hAnsi="Arial" w:cs="Arial"/>
          <w:sz w:val="23"/>
          <w:szCs w:val="23"/>
        </w:rPr>
        <w:t>days or weeks, onboarding is a</w:t>
      </w:r>
      <w:r w:rsidR="000510FE">
        <w:rPr>
          <w:rFonts w:ascii="Arial" w:hAnsi="Arial" w:cs="Arial"/>
          <w:sz w:val="23"/>
          <w:szCs w:val="23"/>
        </w:rPr>
        <w:t xml:space="preserve"> comprehensive </w:t>
      </w:r>
      <w:r w:rsidR="00B50D3F">
        <w:rPr>
          <w:rFonts w:ascii="Arial" w:hAnsi="Arial" w:cs="Arial"/>
          <w:sz w:val="23"/>
          <w:szCs w:val="23"/>
        </w:rPr>
        <w:t>process that lasts f</w:t>
      </w:r>
      <w:r w:rsidR="00C17AD5">
        <w:rPr>
          <w:rFonts w:ascii="Arial" w:hAnsi="Arial" w:cs="Arial"/>
          <w:sz w:val="23"/>
          <w:szCs w:val="23"/>
        </w:rPr>
        <w:t xml:space="preserve">or </w:t>
      </w:r>
      <w:r w:rsidR="00B50D3F">
        <w:rPr>
          <w:rFonts w:ascii="Arial" w:hAnsi="Arial" w:cs="Arial"/>
          <w:sz w:val="23"/>
          <w:szCs w:val="23"/>
        </w:rPr>
        <w:t>several months</w:t>
      </w:r>
      <w:r w:rsidR="00426F4B">
        <w:rPr>
          <w:rFonts w:ascii="Arial" w:hAnsi="Arial" w:cs="Arial"/>
          <w:sz w:val="23"/>
          <w:szCs w:val="23"/>
        </w:rPr>
        <w:t xml:space="preserve"> </w:t>
      </w:r>
      <w:r w:rsidR="00C17AD5">
        <w:rPr>
          <w:rFonts w:ascii="Arial" w:hAnsi="Arial" w:cs="Arial"/>
          <w:sz w:val="23"/>
          <w:szCs w:val="23"/>
        </w:rPr>
        <w:t xml:space="preserve">and </w:t>
      </w:r>
      <w:r w:rsidR="00B50D3F">
        <w:rPr>
          <w:rFonts w:ascii="Arial" w:hAnsi="Arial" w:cs="Arial"/>
          <w:sz w:val="23"/>
          <w:szCs w:val="23"/>
        </w:rPr>
        <w:t xml:space="preserve">up to a year. </w:t>
      </w:r>
      <w:r w:rsidR="0002160B">
        <w:rPr>
          <w:rFonts w:ascii="Arial" w:hAnsi="Arial" w:cs="Arial"/>
          <w:sz w:val="23"/>
          <w:szCs w:val="23"/>
        </w:rPr>
        <w:t xml:space="preserve">While orientation may consist of </w:t>
      </w:r>
      <w:r w:rsidR="00673CAB">
        <w:rPr>
          <w:rFonts w:ascii="Arial" w:hAnsi="Arial" w:cs="Arial"/>
          <w:sz w:val="23"/>
          <w:szCs w:val="23"/>
        </w:rPr>
        <w:t>introductory</w:t>
      </w:r>
      <w:r w:rsidR="0002160B">
        <w:rPr>
          <w:rFonts w:ascii="Arial" w:hAnsi="Arial" w:cs="Arial"/>
          <w:sz w:val="23"/>
          <w:szCs w:val="23"/>
        </w:rPr>
        <w:t xml:space="preserve"> </w:t>
      </w:r>
      <w:proofErr w:type="gramStart"/>
      <w:r w:rsidR="0002160B">
        <w:rPr>
          <w:rFonts w:ascii="Arial" w:hAnsi="Arial" w:cs="Arial"/>
          <w:sz w:val="23"/>
          <w:szCs w:val="23"/>
        </w:rPr>
        <w:t>trainings</w:t>
      </w:r>
      <w:proofErr w:type="gramEnd"/>
      <w:r w:rsidR="0002160B">
        <w:rPr>
          <w:rFonts w:ascii="Arial" w:hAnsi="Arial" w:cs="Arial"/>
          <w:sz w:val="23"/>
          <w:szCs w:val="23"/>
        </w:rPr>
        <w:t xml:space="preserve"> </w:t>
      </w:r>
      <w:r w:rsidR="009A7E2D">
        <w:rPr>
          <w:rFonts w:ascii="Arial" w:hAnsi="Arial" w:cs="Arial"/>
          <w:sz w:val="23"/>
          <w:szCs w:val="23"/>
        </w:rPr>
        <w:t xml:space="preserve">and information, onboarding entails a long-term investment in </w:t>
      </w:r>
      <w:r w:rsidR="007E61D9">
        <w:rPr>
          <w:rFonts w:ascii="Arial" w:hAnsi="Arial" w:cs="Arial"/>
          <w:sz w:val="23"/>
          <w:szCs w:val="23"/>
        </w:rPr>
        <w:t>effectively supporting the new employee to gain confidence in their new role</w:t>
      </w:r>
      <w:r w:rsidR="0097205A">
        <w:rPr>
          <w:rFonts w:ascii="Arial" w:hAnsi="Arial" w:cs="Arial"/>
          <w:sz w:val="23"/>
          <w:szCs w:val="23"/>
        </w:rPr>
        <w:t xml:space="preserve"> and</w:t>
      </w:r>
      <w:r w:rsidR="007E61D9">
        <w:rPr>
          <w:rFonts w:ascii="Arial" w:hAnsi="Arial" w:cs="Arial"/>
          <w:sz w:val="23"/>
          <w:szCs w:val="23"/>
        </w:rPr>
        <w:t xml:space="preserve"> increase their engagement</w:t>
      </w:r>
      <w:r w:rsidR="0097205A">
        <w:rPr>
          <w:rFonts w:ascii="Arial" w:hAnsi="Arial" w:cs="Arial"/>
          <w:sz w:val="23"/>
          <w:szCs w:val="23"/>
        </w:rPr>
        <w:t>.</w:t>
      </w:r>
      <w:r w:rsidR="0085181F">
        <w:rPr>
          <w:rFonts w:ascii="Arial" w:hAnsi="Arial" w:cs="Arial"/>
          <w:sz w:val="23"/>
          <w:szCs w:val="23"/>
        </w:rPr>
        <w:t xml:space="preserve"> </w:t>
      </w:r>
    </w:p>
    <w:p w14:paraId="1D43A411" w14:textId="4A326CF0" w:rsidR="004C43E5" w:rsidRPr="00C17AD5" w:rsidRDefault="0063641A" w:rsidP="00C17AD5">
      <w:pPr>
        <w:pStyle w:val="zwsc-cleaned"/>
        <w:widowControl w:val="0"/>
        <w:shd w:val="clear" w:color="auto" w:fill="FFFFFF"/>
        <w:spacing w:before="0" w:beforeAutospacing="0" w:after="160" w:afterAutospacing="0" w:line="276" w:lineRule="auto"/>
        <w:jc w:val="both"/>
        <w:rPr>
          <w:rFonts w:ascii="Arial" w:hAnsi="Arial" w:cs="Arial"/>
          <w:sz w:val="23"/>
          <w:szCs w:val="23"/>
        </w:rPr>
      </w:pPr>
      <w:r>
        <w:rPr>
          <w:rFonts w:ascii="Arial" w:hAnsi="Arial" w:cs="Arial"/>
          <w:sz w:val="23"/>
          <w:szCs w:val="23"/>
        </w:rPr>
        <w:t xml:space="preserve">It is critical to ensure that new employees have the appropriate opportunities and </w:t>
      </w:r>
      <w:proofErr w:type="gramStart"/>
      <w:r>
        <w:rPr>
          <w:rFonts w:ascii="Arial" w:hAnsi="Arial" w:cs="Arial"/>
          <w:sz w:val="23"/>
          <w:szCs w:val="23"/>
        </w:rPr>
        <w:t>supports</w:t>
      </w:r>
      <w:proofErr w:type="gramEnd"/>
      <w:r>
        <w:rPr>
          <w:rFonts w:ascii="Arial" w:hAnsi="Arial" w:cs="Arial"/>
          <w:sz w:val="23"/>
          <w:szCs w:val="23"/>
        </w:rPr>
        <w:t xml:space="preserve"> to discover their unique place within the organiza</w:t>
      </w:r>
      <w:r w:rsidR="007B28BB">
        <w:rPr>
          <w:rFonts w:ascii="Arial" w:hAnsi="Arial" w:cs="Arial"/>
          <w:sz w:val="23"/>
          <w:szCs w:val="23"/>
        </w:rPr>
        <w:t xml:space="preserve">tion. This involves a two-way process in which the employee gets to know the organization, and the organization gets to know the employee. </w:t>
      </w:r>
      <w:proofErr w:type="gramStart"/>
      <w:r w:rsidR="007B28BB">
        <w:rPr>
          <w:rFonts w:ascii="Arial" w:hAnsi="Arial" w:cs="Arial"/>
          <w:sz w:val="23"/>
          <w:szCs w:val="23"/>
        </w:rPr>
        <w:t>Each individual</w:t>
      </w:r>
      <w:proofErr w:type="gramEnd"/>
      <w:r w:rsidR="007B28BB">
        <w:rPr>
          <w:rFonts w:ascii="Arial" w:hAnsi="Arial" w:cs="Arial"/>
          <w:sz w:val="23"/>
          <w:szCs w:val="23"/>
        </w:rPr>
        <w:t xml:space="preserve"> brings unique value to a team</w:t>
      </w:r>
      <w:r w:rsidR="00AA3490">
        <w:rPr>
          <w:rFonts w:ascii="Arial" w:hAnsi="Arial" w:cs="Arial"/>
          <w:sz w:val="23"/>
          <w:szCs w:val="23"/>
        </w:rPr>
        <w:t>, and a key component of the onboarding process is supporting the new hire to show up authentically</w:t>
      </w:r>
      <w:r w:rsidR="004C43E5">
        <w:rPr>
          <w:rFonts w:ascii="Arial" w:hAnsi="Arial" w:cs="Arial"/>
          <w:sz w:val="23"/>
          <w:szCs w:val="23"/>
        </w:rPr>
        <w:t>.</w:t>
      </w:r>
    </w:p>
    <w:p w14:paraId="63564653" w14:textId="7DE1BEC8" w:rsidR="00C17AD5" w:rsidRPr="00F860EE" w:rsidRDefault="00C05D08" w:rsidP="00F860EE">
      <w:pPr>
        <w:pStyle w:val="Heading2"/>
        <w:widowControl w:val="0"/>
        <w:rPr>
          <w:rFonts w:ascii="Arial" w:hAnsi="Arial" w:cs="Arial"/>
          <w:sz w:val="23"/>
          <w:szCs w:val="23"/>
        </w:rPr>
      </w:pPr>
      <w:bookmarkStart w:id="4" w:name="_Toc233032972"/>
      <w:r w:rsidRPr="00C17AD5">
        <w:rPr>
          <w:rFonts w:ascii="Arial Black" w:hAnsi="Arial Black"/>
          <w:color w:val="386C91"/>
          <w:sz w:val="28"/>
        </w:rPr>
        <w:t>Approaching Onboarding Strategically</w:t>
      </w:r>
      <w:bookmarkStart w:id="5" w:name="_Toc230876895"/>
      <w:bookmarkStart w:id="6" w:name="_Toc231289177"/>
      <w:bookmarkEnd w:id="4"/>
    </w:p>
    <w:p w14:paraId="1AF1D89C" w14:textId="5E9F3B88" w:rsidR="009E5BC4" w:rsidRPr="009E5BC4" w:rsidRDefault="00456ADA" w:rsidP="009E5BC4">
      <w:pPr>
        <w:pStyle w:val="zwsc-cleaned"/>
        <w:widowControl w:val="0"/>
        <w:shd w:val="clear" w:color="auto" w:fill="FFFFFF"/>
        <w:spacing w:before="0" w:beforeAutospacing="0" w:after="0" w:afterAutospacing="0" w:line="276" w:lineRule="auto"/>
        <w:jc w:val="both"/>
        <w:rPr>
          <w:rFonts w:ascii="Arial" w:hAnsi="Arial" w:cs="Arial"/>
          <w:sz w:val="23"/>
          <w:szCs w:val="23"/>
        </w:rPr>
      </w:pPr>
      <w:proofErr w:type="gramStart"/>
      <w:r>
        <w:rPr>
          <w:rFonts w:ascii="Arial" w:hAnsi="Arial" w:cs="Arial"/>
          <w:color w:val="000000" w:themeColor="text1"/>
          <w:sz w:val="23"/>
          <w:szCs w:val="23"/>
        </w:rPr>
        <w:t>In order to</w:t>
      </w:r>
      <w:proofErr w:type="gramEnd"/>
      <w:r>
        <w:rPr>
          <w:rFonts w:ascii="Arial" w:hAnsi="Arial" w:cs="Arial"/>
          <w:color w:val="000000" w:themeColor="text1"/>
          <w:sz w:val="23"/>
          <w:szCs w:val="23"/>
        </w:rPr>
        <w:t xml:space="preserve"> ensure that new employees have a positive and successful onboarding experience, it is crucial to </w:t>
      </w:r>
      <w:proofErr w:type="gramStart"/>
      <w:r>
        <w:rPr>
          <w:rFonts w:ascii="Arial" w:hAnsi="Arial" w:cs="Arial"/>
          <w:color w:val="000000" w:themeColor="text1"/>
          <w:sz w:val="23"/>
          <w:szCs w:val="23"/>
        </w:rPr>
        <w:t>plan ahead</w:t>
      </w:r>
      <w:proofErr w:type="gramEnd"/>
      <w:r>
        <w:rPr>
          <w:rFonts w:ascii="Arial" w:hAnsi="Arial" w:cs="Arial"/>
          <w:color w:val="000000" w:themeColor="text1"/>
          <w:sz w:val="23"/>
          <w:szCs w:val="23"/>
        </w:rPr>
        <w:t xml:space="preserve">. Organizations should have a standardized onboarding protocol to alleviate administrative burden and ensure consistency </w:t>
      </w:r>
      <w:r w:rsidR="004000A6">
        <w:rPr>
          <w:rFonts w:ascii="Arial" w:hAnsi="Arial" w:cs="Arial"/>
          <w:color w:val="000000" w:themeColor="text1"/>
          <w:sz w:val="23"/>
          <w:szCs w:val="23"/>
        </w:rPr>
        <w:t xml:space="preserve">in employee experience across the organization. </w:t>
      </w:r>
      <w:r w:rsidR="00E41E57">
        <w:rPr>
          <w:rFonts w:ascii="Arial" w:hAnsi="Arial" w:cs="Arial"/>
          <w:color w:val="000000" w:themeColor="text1"/>
          <w:sz w:val="23"/>
          <w:szCs w:val="23"/>
        </w:rPr>
        <w:t xml:space="preserve">To ensure a smooth onboarding process, it is imperative that roles, responsibilities, and expectations are clearly communicated to both the new employee, and </w:t>
      </w:r>
      <w:r w:rsidR="00E41E57">
        <w:rPr>
          <w:rFonts w:ascii="Arial" w:hAnsi="Arial" w:cs="Arial"/>
          <w:color w:val="000000" w:themeColor="text1"/>
          <w:sz w:val="23"/>
          <w:szCs w:val="23"/>
        </w:rPr>
        <w:lastRenderedPageBreak/>
        <w:t xml:space="preserve">all staff involved in supporting their onboarding process. </w:t>
      </w:r>
      <w:r w:rsidR="00B82B99">
        <w:rPr>
          <w:rFonts w:ascii="Arial" w:hAnsi="Arial" w:cs="Arial"/>
          <w:color w:val="000000" w:themeColor="text1"/>
          <w:sz w:val="23"/>
          <w:szCs w:val="23"/>
        </w:rPr>
        <w:t>By i</w:t>
      </w:r>
      <w:r w:rsidR="004000A6">
        <w:rPr>
          <w:rFonts w:ascii="Arial" w:hAnsi="Arial" w:cs="Arial"/>
          <w:color w:val="000000" w:themeColor="text1"/>
          <w:sz w:val="23"/>
          <w:szCs w:val="23"/>
        </w:rPr>
        <w:t>nvesting in codified onboarding systems</w:t>
      </w:r>
      <w:r w:rsidR="00B82B99">
        <w:rPr>
          <w:rFonts w:ascii="Arial" w:hAnsi="Arial" w:cs="Arial"/>
          <w:color w:val="000000" w:themeColor="text1"/>
          <w:sz w:val="23"/>
          <w:szCs w:val="23"/>
        </w:rPr>
        <w:t xml:space="preserve">, organizations are investing in </w:t>
      </w:r>
      <w:proofErr w:type="gramStart"/>
      <w:r w:rsidR="00B82B99">
        <w:rPr>
          <w:rFonts w:ascii="Arial" w:hAnsi="Arial" w:cs="Arial"/>
          <w:color w:val="000000" w:themeColor="text1"/>
          <w:sz w:val="23"/>
          <w:szCs w:val="23"/>
        </w:rPr>
        <w:t>the long</w:t>
      </w:r>
      <w:proofErr w:type="gramEnd"/>
      <w:r w:rsidR="00C17AD5">
        <w:rPr>
          <w:rFonts w:ascii="Arial" w:hAnsi="Arial" w:cs="Arial"/>
          <w:color w:val="000000" w:themeColor="text1"/>
          <w:sz w:val="23"/>
          <w:szCs w:val="23"/>
        </w:rPr>
        <w:t>-</w:t>
      </w:r>
      <w:r w:rsidR="00B82B99">
        <w:rPr>
          <w:rFonts w:ascii="Arial" w:hAnsi="Arial" w:cs="Arial"/>
          <w:color w:val="000000" w:themeColor="text1"/>
          <w:sz w:val="23"/>
          <w:szCs w:val="23"/>
        </w:rPr>
        <w:t>term success, engagement, and retention of staff.</w:t>
      </w:r>
      <w:bookmarkEnd w:id="5"/>
      <w:bookmarkEnd w:id="6"/>
      <w:r w:rsidR="00B82B99">
        <w:rPr>
          <w:rFonts w:ascii="Arial" w:hAnsi="Arial" w:cs="Arial"/>
          <w:color w:val="000000" w:themeColor="text1"/>
          <w:sz w:val="23"/>
          <w:szCs w:val="23"/>
        </w:rPr>
        <w:t xml:space="preserve"> </w:t>
      </w:r>
      <w:r w:rsidR="004000A6">
        <w:rPr>
          <w:rFonts w:ascii="Arial" w:hAnsi="Arial" w:cs="Arial"/>
          <w:color w:val="000000" w:themeColor="text1"/>
          <w:sz w:val="23"/>
          <w:szCs w:val="23"/>
        </w:rPr>
        <w:t xml:space="preserve"> </w:t>
      </w:r>
    </w:p>
    <w:p w14:paraId="3F392A41" w14:textId="1C6209E4" w:rsidR="00BD0ADF" w:rsidRDefault="00BD0ADF" w:rsidP="00C17AD5">
      <w:pPr>
        <w:pStyle w:val="Heading2"/>
        <w:widowControl w:val="0"/>
        <w:rPr>
          <w:rFonts w:ascii="Arial Black" w:hAnsi="Arial Black"/>
          <w:color w:val="386C91"/>
        </w:rPr>
      </w:pPr>
      <w:bookmarkStart w:id="7" w:name="_Toc233032973"/>
      <w:r w:rsidRPr="00BD0ADF">
        <w:rPr>
          <w:rFonts w:ascii="Arial Black" w:hAnsi="Arial Black"/>
          <w:color w:val="386C91"/>
        </w:rPr>
        <w:t>Role-Specific Onboarding</w:t>
      </w:r>
      <w:bookmarkEnd w:id="7"/>
    </w:p>
    <w:p w14:paraId="397656E4" w14:textId="1498DA8E" w:rsidR="00F361F3" w:rsidRPr="00426F28" w:rsidRDefault="001F0C2C" w:rsidP="00C17AD5">
      <w:pPr>
        <w:widowControl w:val="0"/>
        <w:rPr>
          <w:rFonts w:ascii="Arial" w:hAnsi="Arial" w:cs="Arial"/>
          <w:sz w:val="23"/>
          <w:szCs w:val="23"/>
        </w:rPr>
      </w:pPr>
      <w:r>
        <w:rPr>
          <w:noProof/>
        </w:rPr>
        <mc:AlternateContent>
          <mc:Choice Requires="wps">
            <w:drawing>
              <wp:anchor distT="45720" distB="45720" distL="114300" distR="114300" simplePos="0" relativeHeight="251700224" behindDoc="0" locked="0" layoutInCell="1" allowOverlap="1" wp14:anchorId="115D2735" wp14:editId="5880FBCE">
                <wp:simplePos x="0" y="0"/>
                <wp:positionH relativeFrom="margin">
                  <wp:posOffset>-494665</wp:posOffset>
                </wp:positionH>
                <wp:positionV relativeFrom="page">
                  <wp:posOffset>3232785</wp:posOffset>
                </wp:positionV>
                <wp:extent cx="6957060" cy="8117205"/>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8117205"/>
                        </a:xfrm>
                        <a:prstGeom prst="rect">
                          <a:avLst/>
                        </a:prstGeom>
                        <a:solidFill>
                          <a:schemeClr val="tx2"/>
                        </a:solidFill>
                        <a:ln w="9525">
                          <a:solidFill>
                            <a:srgbClr val="000000"/>
                          </a:solidFill>
                          <a:miter lim="800000"/>
                          <a:headEnd/>
                          <a:tailEnd/>
                        </a:ln>
                      </wps:spPr>
                      <wps:txbx>
                        <w:txbxContent>
                          <w:p w14:paraId="50503F7D" w14:textId="726B6475" w:rsidR="00355F45" w:rsidRPr="00160826" w:rsidRDefault="00355F45" w:rsidP="00426F28">
                            <w:pPr>
                              <w:pStyle w:val="Heading2"/>
                              <w:jc w:val="center"/>
                              <w:rPr>
                                <w:rFonts w:ascii="Arial Black" w:hAnsi="Arial Black"/>
                                <w:color w:val="ED7D31" w:themeColor="accent2"/>
                                <w:sz w:val="28"/>
                                <w:szCs w:val="28"/>
                              </w:rPr>
                            </w:pPr>
                            <w:bookmarkStart w:id="8" w:name="_Toc126831473"/>
                            <w:bookmarkStart w:id="9" w:name="_Toc233032974"/>
                            <w:r w:rsidRPr="00160826">
                              <w:rPr>
                                <w:rFonts w:ascii="Arial Black" w:hAnsi="Arial Black"/>
                                <w:color w:val="ED7D31" w:themeColor="accent2"/>
                                <w:sz w:val="28"/>
                                <w:szCs w:val="28"/>
                              </w:rPr>
                              <w:t>Key Considerations</w:t>
                            </w:r>
                            <w:bookmarkEnd w:id="8"/>
                            <w:bookmarkEnd w:id="9"/>
                          </w:p>
                          <w:p w14:paraId="426AEDF6" w14:textId="77BD67DF" w:rsidR="00355F45" w:rsidRPr="001F0C2C" w:rsidRDefault="00355F45" w:rsidP="0054526A">
                            <w:pPr>
                              <w:pStyle w:val="FootnoteText"/>
                              <w:numPr>
                                <w:ilvl w:val="0"/>
                                <w:numId w:val="15"/>
                              </w:numPr>
                              <w:jc w:val="both"/>
                              <w:rPr>
                                <w:rFonts w:ascii="Arial" w:hAnsi="Arial" w:cs="Arial"/>
                                <w:b/>
                                <w:bCs/>
                                <w:color w:val="FFFFFF" w:themeColor="background1"/>
                              </w:rPr>
                            </w:pPr>
                            <w:proofErr w:type="gramStart"/>
                            <w:r w:rsidRPr="001F0C2C">
                              <w:rPr>
                                <w:rFonts w:ascii="Arial" w:hAnsi="Arial" w:cs="Arial"/>
                                <w:b/>
                                <w:bCs/>
                                <w:color w:val="ED7D31" w:themeColor="accent2"/>
                              </w:rPr>
                              <w:t>Plan in advance</w:t>
                            </w:r>
                            <w:proofErr w:type="gramEnd"/>
                            <w:r w:rsidRPr="001F0C2C">
                              <w:rPr>
                                <w:rFonts w:ascii="Arial" w:hAnsi="Arial" w:cs="Arial"/>
                                <w:b/>
                                <w:bCs/>
                                <w:color w:val="ED7D31" w:themeColor="accent2"/>
                              </w:rPr>
                              <w:t xml:space="preserve">: </w:t>
                            </w:r>
                            <w:r w:rsidRPr="001F0C2C">
                              <w:rPr>
                                <w:rFonts w:ascii="Arial" w:hAnsi="Arial" w:cs="Arial"/>
                                <w:color w:val="FFFFFF" w:themeColor="background1"/>
                              </w:rPr>
                              <w:t xml:space="preserve">Have a comprehensive onboarding plan prepared and share it with your new hire prior to their start date. Ensure that all staff who have a role to play in supporting the onboarding process are informed and aligned on expectations. </w:t>
                            </w:r>
                          </w:p>
                          <w:p w14:paraId="1B37DAD9" w14:textId="18BE896F" w:rsidR="00355F45" w:rsidRPr="001F0C2C" w:rsidRDefault="00355F45" w:rsidP="0054526A">
                            <w:pPr>
                              <w:pStyle w:val="FootnoteText"/>
                              <w:numPr>
                                <w:ilvl w:val="0"/>
                                <w:numId w:val="15"/>
                              </w:numPr>
                              <w:jc w:val="both"/>
                              <w:rPr>
                                <w:rFonts w:ascii="Arial" w:hAnsi="Arial" w:cs="Arial"/>
                                <w:color w:val="FFFFFF" w:themeColor="background1"/>
                              </w:rPr>
                            </w:pPr>
                            <w:r w:rsidRPr="001F0C2C">
                              <w:rPr>
                                <w:rFonts w:ascii="Arial" w:hAnsi="Arial" w:cs="Arial"/>
                                <w:b/>
                                <w:bCs/>
                                <w:color w:val="ED7D31" w:themeColor="accent2"/>
                              </w:rPr>
                              <w:t>Designate a coworker/</w:t>
                            </w:r>
                            <w:r>
                              <w:rPr>
                                <w:rFonts w:ascii="Arial" w:hAnsi="Arial" w:cs="Arial"/>
                                <w:b/>
                                <w:bCs/>
                                <w:color w:val="ED7D31" w:themeColor="accent2"/>
                              </w:rPr>
                              <w:t>buddy/</w:t>
                            </w:r>
                            <w:r w:rsidRPr="001F0C2C">
                              <w:rPr>
                                <w:rFonts w:ascii="Arial" w:hAnsi="Arial" w:cs="Arial"/>
                                <w:b/>
                                <w:bCs/>
                                <w:color w:val="ED7D31" w:themeColor="accent2"/>
                              </w:rPr>
                              <w:t>peer resource:</w:t>
                            </w:r>
                            <w:r w:rsidRPr="001F0C2C">
                              <w:rPr>
                                <w:rFonts w:ascii="Arial" w:hAnsi="Arial" w:cs="Arial"/>
                                <w:color w:val="ED7D31" w:themeColor="accent2"/>
                              </w:rPr>
                              <w:t xml:space="preserve"> </w:t>
                            </w:r>
                            <w:r w:rsidRPr="001F0C2C">
                              <w:rPr>
                                <w:rFonts w:ascii="Arial" w:hAnsi="Arial" w:cs="Arial"/>
                                <w:color w:val="FFFFFF" w:themeColor="background1"/>
                              </w:rPr>
                              <w:t>The coworker/</w:t>
                            </w:r>
                            <w:r>
                              <w:rPr>
                                <w:rFonts w:ascii="Arial" w:hAnsi="Arial" w:cs="Arial"/>
                                <w:color w:val="FFFFFF" w:themeColor="background1"/>
                              </w:rPr>
                              <w:t>buddy/</w:t>
                            </w:r>
                            <w:r w:rsidRPr="001F0C2C">
                              <w:rPr>
                                <w:rFonts w:ascii="Arial" w:hAnsi="Arial" w:cs="Arial"/>
                                <w:color w:val="FFFFFF" w:themeColor="background1"/>
                              </w:rPr>
                              <w:t>peer resource should be a fellow employee who has been at the organization for at least a year (preferably) and who is not in a managerial/leadership position over the person being onboarded. They can serve as a buddy and a guide for the new employee to ask questions they might not feel comfortable asking a manager and/or to ensure the new employee has a guide integrating them into the social fabric of your organization. If you have a robust mentorship program at your organization, the coworker/peer resource can be the new hire’s mentor (</w:t>
                            </w:r>
                            <w:proofErr w:type="gramStart"/>
                            <w:r w:rsidRPr="001F0C2C">
                              <w:rPr>
                                <w:rFonts w:ascii="Arial" w:hAnsi="Arial" w:cs="Arial"/>
                                <w:color w:val="FFFFFF" w:themeColor="background1"/>
                              </w:rPr>
                              <w:t>as long as</w:t>
                            </w:r>
                            <w:proofErr w:type="gramEnd"/>
                            <w:r w:rsidRPr="001F0C2C">
                              <w:rPr>
                                <w:rFonts w:ascii="Arial" w:hAnsi="Arial" w:cs="Arial"/>
                                <w:color w:val="FFFFFF" w:themeColor="background1"/>
                              </w:rPr>
                              <w:t xml:space="preserve"> that mentor is not in a managerial position over the new hire). </w:t>
                            </w:r>
                          </w:p>
                          <w:p w14:paraId="48D38090" w14:textId="77777777" w:rsidR="00355F45" w:rsidRPr="001F0C2C" w:rsidRDefault="00355F45" w:rsidP="0054526A">
                            <w:pPr>
                              <w:pStyle w:val="ListParagraph"/>
                              <w:numPr>
                                <w:ilvl w:val="0"/>
                                <w:numId w:val="15"/>
                              </w:numPr>
                              <w:rPr>
                                <w:rFonts w:ascii="Arial" w:hAnsi="Arial" w:cs="Arial"/>
                                <w:color w:val="FFFFFF" w:themeColor="background1"/>
                                <w:sz w:val="24"/>
                                <w:szCs w:val="24"/>
                              </w:rPr>
                            </w:pPr>
                            <w:r w:rsidRPr="001F0C2C">
                              <w:rPr>
                                <w:rFonts w:ascii="Arial" w:hAnsi="Arial" w:cs="Arial"/>
                                <w:b/>
                                <w:bCs/>
                                <w:color w:val="ED7D31" w:themeColor="accent2"/>
                                <w:sz w:val="24"/>
                                <w:szCs w:val="24"/>
                              </w:rPr>
                              <w:t>Set time-bound expectations and goals:</w:t>
                            </w:r>
                            <w:r w:rsidRPr="001F0C2C">
                              <w:rPr>
                                <w:rFonts w:ascii="Arial" w:hAnsi="Arial" w:cs="Arial"/>
                                <w:color w:val="ED7D31" w:themeColor="accent2"/>
                                <w:sz w:val="24"/>
                                <w:szCs w:val="24"/>
                              </w:rPr>
                              <w:t xml:space="preserve"> </w:t>
                            </w:r>
                            <w:r w:rsidRPr="001F0C2C">
                              <w:rPr>
                                <w:rFonts w:ascii="Arial" w:hAnsi="Arial" w:cs="Arial"/>
                                <w:color w:val="FFFFFF" w:themeColor="background1"/>
                                <w:sz w:val="24"/>
                                <w:szCs w:val="24"/>
                              </w:rPr>
                              <w:t xml:space="preserve">Every task and goal outlined in an onboarding plan should be accompanied by clear expectations as to when the target should be met by. Make sure that time frames are realistic and achievable and that outcomes are specific. </w:t>
                            </w:r>
                          </w:p>
                          <w:p w14:paraId="74F7E3F5" w14:textId="30BD8106" w:rsidR="00355F45" w:rsidRPr="001F0C2C" w:rsidRDefault="00355F45" w:rsidP="0054526A">
                            <w:pPr>
                              <w:pStyle w:val="ListParagraph"/>
                              <w:numPr>
                                <w:ilvl w:val="0"/>
                                <w:numId w:val="15"/>
                              </w:numPr>
                              <w:rPr>
                                <w:rFonts w:ascii="Arial" w:hAnsi="Arial" w:cs="Arial"/>
                                <w:color w:val="FFFFFF" w:themeColor="background1"/>
                                <w:sz w:val="24"/>
                                <w:szCs w:val="24"/>
                              </w:rPr>
                            </w:pPr>
                            <w:r w:rsidRPr="001F0C2C">
                              <w:rPr>
                                <w:rFonts w:ascii="Arial" w:hAnsi="Arial" w:cs="Arial"/>
                                <w:b/>
                                <w:bCs/>
                                <w:color w:val="ED7D31" w:themeColor="accent2"/>
                                <w:sz w:val="24"/>
                                <w:szCs w:val="24"/>
                              </w:rPr>
                              <w:t xml:space="preserve">Arrange social interactions: </w:t>
                            </w:r>
                            <w:r w:rsidRPr="001F0C2C">
                              <w:rPr>
                                <w:rFonts w:ascii="Arial" w:hAnsi="Arial" w:cs="Arial"/>
                                <w:color w:val="FFFFFF" w:themeColor="background1"/>
                                <w:sz w:val="24"/>
                                <w:szCs w:val="24"/>
                              </w:rPr>
                              <w:t>Building relationships with managers and coworkers is a critical part of the onboarding process. The new employee’s direct manager plays a key role in facilitating these relationships, and the sooner they can introduce the new hire to the rest of the team the better (Sibisi &amp; Kappers, 2022)</w:t>
                            </w:r>
                            <w:r w:rsidR="009F338B">
                              <w:rPr>
                                <w:rFonts w:ascii="Arial" w:hAnsi="Arial" w:cs="Arial"/>
                                <w:color w:val="FFFFFF" w:themeColor="background1"/>
                                <w:sz w:val="24"/>
                                <w:szCs w:val="24"/>
                              </w:rPr>
                              <w:t>.</w:t>
                            </w:r>
                          </w:p>
                          <w:p w14:paraId="64F1316D" w14:textId="77777777" w:rsidR="00355F45" w:rsidRPr="001F0C2C" w:rsidRDefault="00355F45" w:rsidP="0054526A">
                            <w:pPr>
                              <w:pStyle w:val="ListParagraph"/>
                              <w:numPr>
                                <w:ilvl w:val="0"/>
                                <w:numId w:val="15"/>
                              </w:numPr>
                              <w:rPr>
                                <w:rFonts w:ascii="Arial" w:hAnsi="Arial" w:cs="Arial"/>
                                <w:color w:val="FFFFFF" w:themeColor="background1"/>
                                <w:sz w:val="24"/>
                                <w:szCs w:val="24"/>
                              </w:rPr>
                            </w:pPr>
                            <w:r w:rsidRPr="001F0C2C">
                              <w:rPr>
                                <w:rFonts w:ascii="Arial" w:hAnsi="Arial" w:cs="Arial"/>
                                <w:b/>
                                <w:bCs/>
                                <w:color w:val="ED7D31" w:themeColor="accent2"/>
                                <w:sz w:val="24"/>
                                <w:szCs w:val="24"/>
                              </w:rPr>
                              <w:t xml:space="preserve">Conduct weekly check-ins: </w:t>
                            </w:r>
                            <w:r w:rsidRPr="001F0C2C">
                              <w:rPr>
                                <w:rFonts w:ascii="Arial" w:hAnsi="Arial" w:cs="Arial"/>
                                <w:color w:val="FFFFFF" w:themeColor="background1"/>
                                <w:sz w:val="24"/>
                                <w:szCs w:val="24"/>
                              </w:rPr>
                              <w:t xml:space="preserve">Regular touchpoints with the supervisor are crucial to ensuring a successful start. These can be calls or meetings and can taper off to bi-monthly or monthly over the first few months. Ultimately, the supervisor and employee should remain in collaborative communication about what meeting cadence is most useful at the time. </w:t>
                            </w:r>
                          </w:p>
                          <w:p w14:paraId="14021385" w14:textId="77777777" w:rsidR="00355F45" w:rsidRPr="001F0C2C" w:rsidRDefault="00355F45" w:rsidP="0054526A">
                            <w:pPr>
                              <w:pStyle w:val="ListParagraph"/>
                              <w:numPr>
                                <w:ilvl w:val="0"/>
                                <w:numId w:val="15"/>
                              </w:numPr>
                              <w:rPr>
                                <w:rFonts w:ascii="Arial" w:hAnsi="Arial" w:cs="Arial"/>
                                <w:b/>
                                <w:bCs/>
                                <w:color w:val="FFFFFF" w:themeColor="background1"/>
                                <w:sz w:val="24"/>
                                <w:szCs w:val="24"/>
                              </w:rPr>
                            </w:pPr>
                            <w:r w:rsidRPr="001F0C2C">
                              <w:rPr>
                                <w:rFonts w:ascii="Arial" w:hAnsi="Arial" w:cs="Arial"/>
                                <w:b/>
                                <w:bCs/>
                                <w:color w:val="ED7D31" w:themeColor="accent2"/>
                                <w:sz w:val="24"/>
                                <w:szCs w:val="24"/>
                              </w:rPr>
                              <w:t xml:space="preserve">Provide support resources: </w:t>
                            </w:r>
                            <w:r w:rsidRPr="001F0C2C">
                              <w:rPr>
                                <w:rFonts w:ascii="Arial" w:hAnsi="Arial" w:cs="Arial"/>
                                <w:color w:val="FFFFFF" w:themeColor="background1"/>
                                <w:sz w:val="24"/>
                                <w:szCs w:val="24"/>
                              </w:rPr>
                              <w:t xml:space="preserve">Ensure new hires have access to </w:t>
                            </w:r>
                            <w:proofErr w:type="gramStart"/>
                            <w:r w:rsidRPr="001F0C2C">
                              <w:rPr>
                                <w:rFonts w:ascii="Arial" w:hAnsi="Arial" w:cs="Arial"/>
                                <w:color w:val="FFFFFF" w:themeColor="background1"/>
                                <w:sz w:val="24"/>
                                <w:szCs w:val="24"/>
                              </w:rPr>
                              <w:t>all of</w:t>
                            </w:r>
                            <w:proofErr w:type="gramEnd"/>
                            <w:r w:rsidRPr="001F0C2C">
                              <w:rPr>
                                <w:rFonts w:ascii="Arial" w:hAnsi="Arial" w:cs="Arial"/>
                                <w:color w:val="FFFFFF" w:themeColor="background1"/>
                                <w:sz w:val="24"/>
                                <w:szCs w:val="24"/>
                              </w:rPr>
                              <w:t xml:space="preserve"> the tools, systems, and people they will need to be successful in learning their new role. Consider creating or sharing internal documents, such as a list of useful acronyms or a directory of where to access certain files to support learning and acclimation. </w:t>
                            </w:r>
                          </w:p>
                          <w:p w14:paraId="3DF9C283" w14:textId="020793CA" w:rsidR="00355F45" w:rsidRPr="0054526A" w:rsidRDefault="00355F45">
                            <w:pPr>
                              <w:rPr>
                                <w:color w:val="FFFFFF" w:themeColor="background1"/>
                              </w:rPr>
                            </w:pPr>
                          </w:p>
                        </w:txbxContent>
                      </wps:txbx>
                      <wps:bodyPr rot="0" vert="horz" wrap="square" lIns="91440" tIns="91440" rIns="36576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15D2735" id="_x0000_t202" coordsize="21600,21600" o:spt="202" path="m,l,21600r21600,l21600,xe">
                <v:stroke joinstyle="miter"/>
                <v:path gradientshapeok="t" o:connecttype="rect"/>
              </v:shapetype>
              <v:shape id="Text Box 2" o:spid="_x0000_s1030" type="#_x0000_t202" style="position:absolute;margin-left:-38.95pt;margin-top:254.55pt;width:547.8pt;height:639.15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jVGgIAACUEAAAOAAAAZHJzL2Uyb0RvYy54bWysU9tu2zAMfR+wfxD0vtjJkrQx4hRdugwD&#10;ugvQ7QMUWY6FyaJGKbGzry+lOGm77WmYHwTRpA7Jw8PlTd8adlDoNdiSj0c5Z8pKqLTdlfz7t82b&#10;a858ELYSBqwq+VF5frN6/WrZuUJNoAFTKWQEYn3RuZI3Ibgiy7xsVCv8CJyy5KwBWxHIxF1WoegI&#10;vTXZJM/nWQdYOQSpvKe/dycnXyX8ulYyfKlrrwIzJafaQjoxndt4ZqulKHYoXKPlUIb4hypaoS0l&#10;vUDdiSDYHvUfUK2WCB7qMJLQZlDXWqrUA3Uzzn/r5qERTqVeiBzvLjT5/wcrPx8e3FdkoX8HPQ0w&#10;NeHdPcgfnllYN8Lu1C0idI0SFSUeR8qyzvlieBqp9oWPINvuE1Q0ZLEPkID6GtvICvXJCJ0GcLyQ&#10;rvrAJP2cL2ZX+ZxcknzX4/HVJJ+lHKI4P3fowwcFLYuXkiNNNcGLw70PsRxRnENiNg9GVxttTDKi&#10;ktTaIDsI0kDoJwP4iyhjWVfyxWwyOxHwAgF328v7PH1/g2h1ICUb3VIXlyBRRNre2yrpLAhtTneq&#10;2NiBx0jdicTQb3umq5JPY4JI6xaqIxGLcBIuLRpdGsBfnHUk2pL7n3uBijPz0dJwFuPpNKr8uYHJ&#10;eDufXUWSt8mii7CScEouA56NdUiLkVhztzTDjU7sPhUyVExaTKQPexPF/txOUU/bvXoEAAD//wMA&#10;UEsDBBQABgAIAAAAIQCZ8d2o4QAAAA0BAAAPAAAAZHJzL2Rvd25yZXYueG1sTI+xTsMwEIZ3JN7B&#10;OiS21g6COknjVAgEGwMtQ0c3NklU+xzZTpP26XEnut3pPv33/dVmtoactA+9QwHZkgHR2DjVYyvg&#10;Z/exyIGEKFFJ41ALOOsAm/r+rpKlchN+69M2tiSFYCilgC7GoaQ0NJ22MizdoDHdfp23MqbVt1R5&#10;OaVwa+gTYytqZY/pQycH/dbp5rgdrYBoxsunfd9J51df+6k40/yyp0I8PsyvayBRz/Efhqt+Uoc6&#10;OR3ciCoQI2DBeZFQAS+syIBcCZZxDuSQJp7zZ6B1RW9b1H8AAAD//wMAUEsBAi0AFAAGAAgAAAAh&#10;ALaDOJL+AAAA4QEAABMAAAAAAAAAAAAAAAAAAAAAAFtDb250ZW50X1R5cGVzXS54bWxQSwECLQAU&#10;AAYACAAAACEAOP0h/9YAAACUAQAACwAAAAAAAAAAAAAAAAAvAQAAX3JlbHMvLnJlbHNQSwECLQAU&#10;AAYACAAAACEABb141RoCAAAlBAAADgAAAAAAAAAAAAAAAAAuAgAAZHJzL2Uyb0RvYy54bWxQSwEC&#10;LQAUAAYACAAAACEAmfHdqOEAAAANAQAADwAAAAAAAAAAAAAAAAB0BAAAZHJzL2Rvd25yZXYueG1s&#10;UEsFBgAAAAAEAAQA8wAAAIIFAAAAAA==&#10;" fillcolor="#44546a [3215]">
                <v:textbox style="mso-fit-shape-to-text:t" inset=",7.2pt,28.8pt,0">
                  <w:txbxContent>
                    <w:p w14:paraId="50503F7D" w14:textId="726B6475" w:rsidR="00355F45" w:rsidRPr="00160826" w:rsidRDefault="00355F45" w:rsidP="00426F28">
                      <w:pPr>
                        <w:pStyle w:val="Heading2"/>
                        <w:jc w:val="center"/>
                        <w:rPr>
                          <w:rFonts w:ascii="Arial Black" w:hAnsi="Arial Black"/>
                          <w:color w:val="ED7D31" w:themeColor="accent2"/>
                          <w:sz w:val="28"/>
                          <w:szCs w:val="28"/>
                        </w:rPr>
                      </w:pPr>
                      <w:bookmarkStart w:id="10" w:name="_Toc126831473"/>
                      <w:bookmarkStart w:id="11" w:name="_Toc233032974"/>
                      <w:r w:rsidRPr="00160826">
                        <w:rPr>
                          <w:rFonts w:ascii="Arial Black" w:hAnsi="Arial Black"/>
                          <w:color w:val="ED7D31" w:themeColor="accent2"/>
                          <w:sz w:val="28"/>
                          <w:szCs w:val="28"/>
                        </w:rPr>
                        <w:t>Key Considerations</w:t>
                      </w:r>
                      <w:bookmarkEnd w:id="10"/>
                      <w:bookmarkEnd w:id="11"/>
                    </w:p>
                    <w:p w14:paraId="426AEDF6" w14:textId="77BD67DF" w:rsidR="00355F45" w:rsidRPr="001F0C2C" w:rsidRDefault="00355F45" w:rsidP="0054526A">
                      <w:pPr>
                        <w:pStyle w:val="FootnoteText"/>
                        <w:numPr>
                          <w:ilvl w:val="0"/>
                          <w:numId w:val="15"/>
                        </w:numPr>
                        <w:jc w:val="both"/>
                        <w:rPr>
                          <w:rFonts w:ascii="Arial" w:hAnsi="Arial" w:cs="Arial"/>
                          <w:b/>
                          <w:bCs/>
                          <w:color w:val="FFFFFF" w:themeColor="background1"/>
                        </w:rPr>
                      </w:pPr>
                      <w:proofErr w:type="gramStart"/>
                      <w:r w:rsidRPr="001F0C2C">
                        <w:rPr>
                          <w:rFonts w:ascii="Arial" w:hAnsi="Arial" w:cs="Arial"/>
                          <w:b/>
                          <w:bCs/>
                          <w:color w:val="ED7D31" w:themeColor="accent2"/>
                        </w:rPr>
                        <w:t>Plan in advance</w:t>
                      </w:r>
                      <w:proofErr w:type="gramEnd"/>
                      <w:r w:rsidRPr="001F0C2C">
                        <w:rPr>
                          <w:rFonts w:ascii="Arial" w:hAnsi="Arial" w:cs="Arial"/>
                          <w:b/>
                          <w:bCs/>
                          <w:color w:val="ED7D31" w:themeColor="accent2"/>
                        </w:rPr>
                        <w:t xml:space="preserve">: </w:t>
                      </w:r>
                      <w:r w:rsidRPr="001F0C2C">
                        <w:rPr>
                          <w:rFonts w:ascii="Arial" w:hAnsi="Arial" w:cs="Arial"/>
                          <w:color w:val="FFFFFF" w:themeColor="background1"/>
                        </w:rPr>
                        <w:t xml:space="preserve">Have a comprehensive onboarding plan prepared and share it with your new hire prior to their start date. Ensure that all staff who have a role to play in supporting the onboarding process are informed and aligned on expectations. </w:t>
                      </w:r>
                    </w:p>
                    <w:p w14:paraId="1B37DAD9" w14:textId="18BE896F" w:rsidR="00355F45" w:rsidRPr="001F0C2C" w:rsidRDefault="00355F45" w:rsidP="0054526A">
                      <w:pPr>
                        <w:pStyle w:val="FootnoteText"/>
                        <w:numPr>
                          <w:ilvl w:val="0"/>
                          <w:numId w:val="15"/>
                        </w:numPr>
                        <w:jc w:val="both"/>
                        <w:rPr>
                          <w:rFonts w:ascii="Arial" w:hAnsi="Arial" w:cs="Arial"/>
                          <w:color w:val="FFFFFF" w:themeColor="background1"/>
                        </w:rPr>
                      </w:pPr>
                      <w:r w:rsidRPr="001F0C2C">
                        <w:rPr>
                          <w:rFonts w:ascii="Arial" w:hAnsi="Arial" w:cs="Arial"/>
                          <w:b/>
                          <w:bCs/>
                          <w:color w:val="ED7D31" w:themeColor="accent2"/>
                        </w:rPr>
                        <w:t>Designate a coworker/</w:t>
                      </w:r>
                      <w:r>
                        <w:rPr>
                          <w:rFonts w:ascii="Arial" w:hAnsi="Arial" w:cs="Arial"/>
                          <w:b/>
                          <w:bCs/>
                          <w:color w:val="ED7D31" w:themeColor="accent2"/>
                        </w:rPr>
                        <w:t>buddy/</w:t>
                      </w:r>
                      <w:r w:rsidRPr="001F0C2C">
                        <w:rPr>
                          <w:rFonts w:ascii="Arial" w:hAnsi="Arial" w:cs="Arial"/>
                          <w:b/>
                          <w:bCs/>
                          <w:color w:val="ED7D31" w:themeColor="accent2"/>
                        </w:rPr>
                        <w:t>peer resource:</w:t>
                      </w:r>
                      <w:r w:rsidRPr="001F0C2C">
                        <w:rPr>
                          <w:rFonts w:ascii="Arial" w:hAnsi="Arial" w:cs="Arial"/>
                          <w:color w:val="ED7D31" w:themeColor="accent2"/>
                        </w:rPr>
                        <w:t xml:space="preserve"> </w:t>
                      </w:r>
                      <w:r w:rsidRPr="001F0C2C">
                        <w:rPr>
                          <w:rFonts w:ascii="Arial" w:hAnsi="Arial" w:cs="Arial"/>
                          <w:color w:val="FFFFFF" w:themeColor="background1"/>
                        </w:rPr>
                        <w:t>The coworker/</w:t>
                      </w:r>
                      <w:r>
                        <w:rPr>
                          <w:rFonts w:ascii="Arial" w:hAnsi="Arial" w:cs="Arial"/>
                          <w:color w:val="FFFFFF" w:themeColor="background1"/>
                        </w:rPr>
                        <w:t>buddy/</w:t>
                      </w:r>
                      <w:r w:rsidRPr="001F0C2C">
                        <w:rPr>
                          <w:rFonts w:ascii="Arial" w:hAnsi="Arial" w:cs="Arial"/>
                          <w:color w:val="FFFFFF" w:themeColor="background1"/>
                        </w:rPr>
                        <w:t>peer resource should be a fellow employee who has been at the organization for at least a year (preferably) and who is not in a managerial/leadership position over the person being onboarded. They can serve as a buddy and a guide for the new employee to ask questions they might not feel comfortable asking a manager and/or to ensure the new employee has a guide integrating them into the social fabric of your organization. If you have a robust mentorship program at your organization, the coworker/peer resource can be the new hire’s mentor (</w:t>
                      </w:r>
                      <w:proofErr w:type="gramStart"/>
                      <w:r w:rsidRPr="001F0C2C">
                        <w:rPr>
                          <w:rFonts w:ascii="Arial" w:hAnsi="Arial" w:cs="Arial"/>
                          <w:color w:val="FFFFFF" w:themeColor="background1"/>
                        </w:rPr>
                        <w:t>as long as</w:t>
                      </w:r>
                      <w:proofErr w:type="gramEnd"/>
                      <w:r w:rsidRPr="001F0C2C">
                        <w:rPr>
                          <w:rFonts w:ascii="Arial" w:hAnsi="Arial" w:cs="Arial"/>
                          <w:color w:val="FFFFFF" w:themeColor="background1"/>
                        </w:rPr>
                        <w:t xml:space="preserve"> that mentor is not in a managerial position over the new hire). </w:t>
                      </w:r>
                    </w:p>
                    <w:p w14:paraId="48D38090" w14:textId="77777777" w:rsidR="00355F45" w:rsidRPr="001F0C2C" w:rsidRDefault="00355F45" w:rsidP="0054526A">
                      <w:pPr>
                        <w:pStyle w:val="ListParagraph"/>
                        <w:numPr>
                          <w:ilvl w:val="0"/>
                          <w:numId w:val="15"/>
                        </w:numPr>
                        <w:rPr>
                          <w:rFonts w:ascii="Arial" w:hAnsi="Arial" w:cs="Arial"/>
                          <w:color w:val="FFFFFF" w:themeColor="background1"/>
                          <w:sz w:val="24"/>
                          <w:szCs w:val="24"/>
                        </w:rPr>
                      </w:pPr>
                      <w:r w:rsidRPr="001F0C2C">
                        <w:rPr>
                          <w:rFonts w:ascii="Arial" w:hAnsi="Arial" w:cs="Arial"/>
                          <w:b/>
                          <w:bCs/>
                          <w:color w:val="ED7D31" w:themeColor="accent2"/>
                          <w:sz w:val="24"/>
                          <w:szCs w:val="24"/>
                        </w:rPr>
                        <w:t>Set time-bound expectations and goals:</w:t>
                      </w:r>
                      <w:r w:rsidRPr="001F0C2C">
                        <w:rPr>
                          <w:rFonts w:ascii="Arial" w:hAnsi="Arial" w:cs="Arial"/>
                          <w:color w:val="ED7D31" w:themeColor="accent2"/>
                          <w:sz w:val="24"/>
                          <w:szCs w:val="24"/>
                        </w:rPr>
                        <w:t xml:space="preserve"> </w:t>
                      </w:r>
                      <w:r w:rsidRPr="001F0C2C">
                        <w:rPr>
                          <w:rFonts w:ascii="Arial" w:hAnsi="Arial" w:cs="Arial"/>
                          <w:color w:val="FFFFFF" w:themeColor="background1"/>
                          <w:sz w:val="24"/>
                          <w:szCs w:val="24"/>
                        </w:rPr>
                        <w:t xml:space="preserve">Every task and goal outlined in an onboarding plan should be accompanied by clear expectations as to when the target should be met by. Make sure that time frames are realistic and achievable and that outcomes are specific. </w:t>
                      </w:r>
                    </w:p>
                    <w:p w14:paraId="74F7E3F5" w14:textId="30BD8106" w:rsidR="00355F45" w:rsidRPr="001F0C2C" w:rsidRDefault="00355F45" w:rsidP="0054526A">
                      <w:pPr>
                        <w:pStyle w:val="ListParagraph"/>
                        <w:numPr>
                          <w:ilvl w:val="0"/>
                          <w:numId w:val="15"/>
                        </w:numPr>
                        <w:rPr>
                          <w:rFonts w:ascii="Arial" w:hAnsi="Arial" w:cs="Arial"/>
                          <w:color w:val="FFFFFF" w:themeColor="background1"/>
                          <w:sz w:val="24"/>
                          <w:szCs w:val="24"/>
                        </w:rPr>
                      </w:pPr>
                      <w:r w:rsidRPr="001F0C2C">
                        <w:rPr>
                          <w:rFonts w:ascii="Arial" w:hAnsi="Arial" w:cs="Arial"/>
                          <w:b/>
                          <w:bCs/>
                          <w:color w:val="ED7D31" w:themeColor="accent2"/>
                          <w:sz w:val="24"/>
                          <w:szCs w:val="24"/>
                        </w:rPr>
                        <w:t xml:space="preserve">Arrange social interactions: </w:t>
                      </w:r>
                      <w:r w:rsidRPr="001F0C2C">
                        <w:rPr>
                          <w:rFonts w:ascii="Arial" w:hAnsi="Arial" w:cs="Arial"/>
                          <w:color w:val="FFFFFF" w:themeColor="background1"/>
                          <w:sz w:val="24"/>
                          <w:szCs w:val="24"/>
                        </w:rPr>
                        <w:t>Building relationships with managers and coworkers is a critical part of the onboarding process. The new employee’s direct manager plays a key role in facilitating these relationships, and the sooner they can introduce the new hire to the rest of the team the better (Sibisi &amp; Kappers, 2022)</w:t>
                      </w:r>
                      <w:r w:rsidR="009F338B">
                        <w:rPr>
                          <w:rFonts w:ascii="Arial" w:hAnsi="Arial" w:cs="Arial"/>
                          <w:color w:val="FFFFFF" w:themeColor="background1"/>
                          <w:sz w:val="24"/>
                          <w:szCs w:val="24"/>
                        </w:rPr>
                        <w:t>.</w:t>
                      </w:r>
                    </w:p>
                    <w:p w14:paraId="64F1316D" w14:textId="77777777" w:rsidR="00355F45" w:rsidRPr="001F0C2C" w:rsidRDefault="00355F45" w:rsidP="0054526A">
                      <w:pPr>
                        <w:pStyle w:val="ListParagraph"/>
                        <w:numPr>
                          <w:ilvl w:val="0"/>
                          <w:numId w:val="15"/>
                        </w:numPr>
                        <w:rPr>
                          <w:rFonts w:ascii="Arial" w:hAnsi="Arial" w:cs="Arial"/>
                          <w:color w:val="FFFFFF" w:themeColor="background1"/>
                          <w:sz w:val="24"/>
                          <w:szCs w:val="24"/>
                        </w:rPr>
                      </w:pPr>
                      <w:r w:rsidRPr="001F0C2C">
                        <w:rPr>
                          <w:rFonts w:ascii="Arial" w:hAnsi="Arial" w:cs="Arial"/>
                          <w:b/>
                          <w:bCs/>
                          <w:color w:val="ED7D31" w:themeColor="accent2"/>
                          <w:sz w:val="24"/>
                          <w:szCs w:val="24"/>
                        </w:rPr>
                        <w:t xml:space="preserve">Conduct weekly check-ins: </w:t>
                      </w:r>
                      <w:r w:rsidRPr="001F0C2C">
                        <w:rPr>
                          <w:rFonts w:ascii="Arial" w:hAnsi="Arial" w:cs="Arial"/>
                          <w:color w:val="FFFFFF" w:themeColor="background1"/>
                          <w:sz w:val="24"/>
                          <w:szCs w:val="24"/>
                        </w:rPr>
                        <w:t xml:space="preserve">Regular touchpoints with the supervisor are crucial to ensuring a successful start. These can be calls or meetings and can taper off to bi-monthly or monthly over the first few months. Ultimately, the supervisor and employee should remain in collaborative communication about what meeting cadence is most useful at the time. </w:t>
                      </w:r>
                    </w:p>
                    <w:p w14:paraId="14021385" w14:textId="77777777" w:rsidR="00355F45" w:rsidRPr="001F0C2C" w:rsidRDefault="00355F45" w:rsidP="0054526A">
                      <w:pPr>
                        <w:pStyle w:val="ListParagraph"/>
                        <w:numPr>
                          <w:ilvl w:val="0"/>
                          <w:numId w:val="15"/>
                        </w:numPr>
                        <w:rPr>
                          <w:rFonts w:ascii="Arial" w:hAnsi="Arial" w:cs="Arial"/>
                          <w:b/>
                          <w:bCs/>
                          <w:color w:val="FFFFFF" w:themeColor="background1"/>
                          <w:sz w:val="24"/>
                          <w:szCs w:val="24"/>
                        </w:rPr>
                      </w:pPr>
                      <w:r w:rsidRPr="001F0C2C">
                        <w:rPr>
                          <w:rFonts w:ascii="Arial" w:hAnsi="Arial" w:cs="Arial"/>
                          <w:b/>
                          <w:bCs/>
                          <w:color w:val="ED7D31" w:themeColor="accent2"/>
                          <w:sz w:val="24"/>
                          <w:szCs w:val="24"/>
                        </w:rPr>
                        <w:t xml:space="preserve">Provide support resources: </w:t>
                      </w:r>
                      <w:r w:rsidRPr="001F0C2C">
                        <w:rPr>
                          <w:rFonts w:ascii="Arial" w:hAnsi="Arial" w:cs="Arial"/>
                          <w:color w:val="FFFFFF" w:themeColor="background1"/>
                          <w:sz w:val="24"/>
                          <w:szCs w:val="24"/>
                        </w:rPr>
                        <w:t xml:space="preserve">Ensure new hires have access to </w:t>
                      </w:r>
                      <w:proofErr w:type="gramStart"/>
                      <w:r w:rsidRPr="001F0C2C">
                        <w:rPr>
                          <w:rFonts w:ascii="Arial" w:hAnsi="Arial" w:cs="Arial"/>
                          <w:color w:val="FFFFFF" w:themeColor="background1"/>
                          <w:sz w:val="24"/>
                          <w:szCs w:val="24"/>
                        </w:rPr>
                        <w:t>all of</w:t>
                      </w:r>
                      <w:proofErr w:type="gramEnd"/>
                      <w:r w:rsidRPr="001F0C2C">
                        <w:rPr>
                          <w:rFonts w:ascii="Arial" w:hAnsi="Arial" w:cs="Arial"/>
                          <w:color w:val="FFFFFF" w:themeColor="background1"/>
                          <w:sz w:val="24"/>
                          <w:szCs w:val="24"/>
                        </w:rPr>
                        <w:t xml:space="preserve"> the tools, systems, and people they will need to be successful in learning their new role. Consider creating or sharing internal documents, such as a list of useful acronyms or a directory of where to access certain files to support learning and acclimation. </w:t>
                      </w:r>
                    </w:p>
                    <w:p w14:paraId="3DF9C283" w14:textId="020793CA" w:rsidR="00355F45" w:rsidRPr="0054526A" w:rsidRDefault="00355F45">
                      <w:pPr>
                        <w:rPr>
                          <w:color w:val="FFFFFF" w:themeColor="background1"/>
                        </w:rPr>
                      </w:pPr>
                    </w:p>
                  </w:txbxContent>
                </v:textbox>
                <w10:wrap type="square" anchorx="margin" anchory="page"/>
              </v:shape>
            </w:pict>
          </mc:Fallback>
        </mc:AlternateContent>
      </w:r>
      <w:r w:rsidR="00BD0ADF">
        <w:rPr>
          <w:rFonts w:ascii="Arial" w:hAnsi="Arial" w:cs="Arial"/>
          <w:sz w:val="23"/>
          <w:szCs w:val="23"/>
        </w:rPr>
        <w:t xml:space="preserve">It is important to consider a staff person’s role as an organization plans their onboarding processes and procedures. While there are some </w:t>
      </w:r>
      <w:proofErr w:type="gramStart"/>
      <w:r w:rsidR="00BD0ADF">
        <w:rPr>
          <w:rFonts w:ascii="Arial" w:hAnsi="Arial" w:cs="Arial"/>
          <w:sz w:val="23"/>
          <w:szCs w:val="23"/>
        </w:rPr>
        <w:t>near universal</w:t>
      </w:r>
      <w:proofErr w:type="gramEnd"/>
      <w:r w:rsidR="00BD0ADF">
        <w:rPr>
          <w:rFonts w:ascii="Arial" w:hAnsi="Arial" w:cs="Arial"/>
          <w:sz w:val="23"/>
          <w:szCs w:val="23"/>
        </w:rPr>
        <w:t xml:space="preserve"> onboarding practices that should be implemented, there are also role-specific elements to include. </w:t>
      </w:r>
      <w:r w:rsidR="001D2B21">
        <w:rPr>
          <w:rFonts w:ascii="Arial" w:hAnsi="Arial" w:cs="Arial"/>
          <w:sz w:val="23"/>
          <w:szCs w:val="23"/>
        </w:rPr>
        <w:t xml:space="preserve">Healthcare organizations are encouraged to create onboarding programs that are tailored to the needs of their new hires </w:t>
      </w:r>
      <w:proofErr w:type="gramStart"/>
      <w:r w:rsidR="001D2B21">
        <w:rPr>
          <w:rFonts w:ascii="Arial" w:hAnsi="Arial" w:cs="Arial"/>
          <w:sz w:val="23"/>
          <w:szCs w:val="23"/>
        </w:rPr>
        <w:t>in an effort to</w:t>
      </w:r>
      <w:proofErr w:type="gramEnd"/>
      <w:r w:rsidR="001D2B21">
        <w:rPr>
          <w:rFonts w:ascii="Arial" w:hAnsi="Arial" w:cs="Arial"/>
          <w:sz w:val="23"/>
          <w:szCs w:val="23"/>
        </w:rPr>
        <w:t xml:space="preserve"> strengthen retention and individuals’ success in their new roles (Oritz Pate, et al., 2023)</w:t>
      </w:r>
      <w:r w:rsidR="009F338B">
        <w:rPr>
          <w:rFonts w:ascii="Arial" w:hAnsi="Arial" w:cs="Arial"/>
          <w:sz w:val="23"/>
          <w:szCs w:val="23"/>
        </w:rPr>
        <w:t>.</w:t>
      </w:r>
    </w:p>
    <w:p w14:paraId="0127D995" w14:textId="7DFAD664" w:rsidR="00D81B72" w:rsidRPr="001F0C2C" w:rsidRDefault="00D81B72" w:rsidP="00C17AD5">
      <w:pPr>
        <w:widowControl w:val="0"/>
        <w:sectPr w:rsidR="00D81B72" w:rsidRPr="001F0C2C" w:rsidSect="00B51522">
          <w:headerReference w:type="default" r:id="rId16"/>
          <w:footerReference w:type="default" r:id="rId17"/>
          <w:pgSz w:w="12240" w:h="15840"/>
          <w:pgMar w:top="1440" w:right="1440" w:bottom="1440" w:left="1440" w:header="720" w:footer="720" w:gutter="0"/>
          <w:pgNumType w:start="0"/>
          <w:cols w:space="720"/>
          <w:titlePg/>
          <w:docGrid w:linePitch="360"/>
        </w:sectPr>
      </w:pPr>
    </w:p>
    <w:p w14:paraId="01C829EB" w14:textId="77777777" w:rsidR="00C531B0" w:rsidRPr="00A206FC" w:rsidRDefault="00C531B0" w:rsidP="00C17AD5">
      <w:pPr>
        <w:pStyle w:val="Heading1"/>
        <w:widowControl w:val="0"/>
        <w:spacing w:before="120" w:line="259" w:lineRule="auto"/>
        <w:contextualSpacing w:val="0"/>
        <w:rPr>
          <w:rFonts w:ascii="Arial Black" w:hAnsi="Arial Black"/>
          <w:b w:val="0"/>
          <w:bCs w:val="0"/>
          <w:color w:val="559650"/>
          <w:sz w:val="32"/>
          <w:szCs w:val="32"/>
        </w:rPr>
      </w:pPr>
      <w:bookmarkStart w:id="12" w:name="_Toc233032975"/>
      <w:r w:rsidRPr="00A206FC">
        <w:rPr>
          <w:rFonts w:ascii="Arial Black" w:hAnsi="Arial Black"/>
          <w:b w:val="0"/>
          <w:bCs w:val="0"/>
          <w:color w:val="559650"/>
          <w:sz w:val="32"/>
          <w:szCs w:val="32"/>
        </w:rPr>
        <w:lastRenderedPageBreak/>
        <w:t>ONBOARDING CHECKLIST – GENERAL/ALL STAFF</w:t>
      </w:r>
      <w:bookmarkEnd w:id="12"/>
    </w:p>
    <w:p w14:paraId="76FCC833" w14:textId="77777777" w:rsidR="00C531B0" w:rsidRDefault="00C531B0" w:rsidP="00C17AD5">
      <w:pPr>
        <w:pStyle w:val="ListParagraph"/>
        <w:widowControl w:val="0"/>
        <w:ind w:left="1080"/>
        <w:rPr>
          <w:rFonts w:ascii="Lato" w:hAnsi="Lato"/>
        </w:rPr>
      </w:pPr>
      <w:r w:rsidRPr="00340499">
        <w:rPr>
          <w:rFonts w:ascii="Lato" w:hAnsi="Lato"/>
          <w:noProof/>
          <w:sz w:val="24"/>
          <w:szCs w:val="24"/>
        </w:rPr>
        <mc:AlternateContent>
          <mc:Choice Requires="wps">
            <w:drawing>
              <wp:anchor distT="0" distB="0" distL="114300" distR="114300" simplePos="0" relativeHeight="251705344" behindDoc="0" locked="0" layoutInCell="1" allowOverlap="1" wp14:anchorId="3469FA96" wp14:editId="60BF0CB4">
                <wp:simplePos x="0" y="0"/>
                <wp:positionH relativeFrom="margin">
                  <wp:align>right</wp:align>
                </wp:positionH>
                <wp:positionV relativeFrom="paragraph">
                  <wp:posOffset>22860</wp:posOffset>
                </wp:positionV>
                <wp:extent cx="8168640" cy="22860"/>
                <wp:effectExtent l="19050" t="19050" r="22860" b="34290"/>
                <wp:wrapNone/>
                <wp:docPr id="12" name="Straight Connector 12"/>
                <wp:cNvGraphicFramePr/>
                <a:graphic xmlns:a="http://schemas.openxmlformats.org/drawingml/2006/main">
                  <a:graphicData uri="http://schemas.microsoft.com/office/word/2010/wordprocessingShape">
                    <wps:wsp>
                      <wps:cNvCnPr/>
                      <wps:spPr>
                        <a:xfrm>
                          <a:off x="0" y="0"/>
                          <a:ext cx="8168640" cy="2286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474DD" id="Straight Connector 12" o:spid="_x0000_s1026" style="position:absolute;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2pt,1.8pt" to="123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p6wQEAAOYDAAAOAAAAZHJzL2Uyb0RvYy54bWysU8tu2zAQvAfoPxC815KcwBAEyzkkSC5F&#10;G6TNBzDU0iLAF0jWkv8+S0qWAyco0KIXilzuzM4OV9vbUStyAB+kNS2tViUlYLjtpNm39OXXw9ea&#10;khCZ6ZiyBlp6hEBvd1+utoNrYG17qzrwBElMaAbX0j5G1xRF4D1oFlbWgcFLYb1mEY9+X3SeDciu&#10;VbEuy00xWN85bzmEgNH76ZLuMr8QwOMPIQJEolqK2mJefV5f01rstqzZe+Z6yWcZ7B9UaCYNFl2o&#10;7llk5LeXH6i05N4GK+KKW11YISSH3AN2U5UX3fzsmYPcC5oT3GJT+H+0/Pvhzjx5tGFwoQnuyacu&#10;RuF1+qI+MmazjotZMEbCMVhXm3pzg55yvFuv6002sziDnQ/xEawmadNSJU3qhTXs8C1ELIipp5QU&#10;VoYMLb2uq7LMacEq2T1IpdJlnge4U54cGL4k4xxMvEmvhyzvMvGkDAbPzeRdPCqYajyDILJD+dVU&#10;JM3ZJW818yqD2QkmUMUCnNX9CTjnJyjkGfwb8ILIla2JC1hLY/1nsuN4kiym/JMDU9/JglfbHfMz&#10;Z2twmLJz8+CnaX1/zvDz77l7AwAA//8DAFBLAwQUAAYACAAAACEAFHMra90AAAAFAQAADwAAAGRy&#10;cy9kb3ducmV2LnhtbEyPQUvDQBSE70L/w/IEb3ZjrGmJeSlFkCDioVXE4zb7TEKyb2N208b++m5P&#10;ehxmmPkmW0+mEwcaXGMZ4W4egSAurW64Qvh4f75dgXBesVadZUL4JQfrfHaVqVTbI2/psPOVCCXs&#10;UoVQe9+nUrqyJqPc3PbEwfu2g1E+yKGSelDHUG46GUdRIo1qOCzUqqenmsp2NxoE+mxPr21bvFTF&#10;V/KzKMgvH8Y3xJvrafMIwtPk/8JwwQ/okAemvR1ZO9EhhCMe4T4BcTHjVbIAsUdYxiDzTP6nz88A&#10;AAD//wMAUEsBAi0AFAAGAAgAAAAhALaDOJL+AAAA4QEAABMAAAAAAAAAAAAAAAAAAAAAAFtDb250&#10;ZW50X1R5cGVzXS54bWxQSwECLQAUAAYACAAAACEAOP0h/9YAAACUAQAACwAAAAAAAAAAAAAAAAAv&#10;AQAAX3JlbHMvLnJlbHNQSwECLQAUAAYACAAAACEA9RQKesEBAADmAwAADgAAAAAAAAAAAAAAAAAu&#10;AgAAZHJzL2Uyb0RvYy54bWxQSwECLQAUAAYACAAAACEAFHMra90AAAAFAQAADwAAAAAAAAAAAAAA&#10;AAAbBAAAZHJzL2Rvd25yZXYueG1sUEsFBgAAAAAEAAQA8wAAACUFAAAAAA==&#10;" strokecolor="#ffc000 [3207]" strokeweight="3pt">
                <v:stroke joinstyle="miter"/>
                <w10:wrap anchorx="margin"/>
              </v:line>
            </w:pict>
          </mc:Fallback>
        </mc:AlternateContent>
      </w:r>
    </w:p>
    <w:p w14:paraId="5A9956B2" w14:textId="77777777" w:rsidR="00C531B0" w:rsidRPr="0044670E" w:rsidRDefault="00C531B0" w:rsidP="00C17AD5">
      <w:pPr>
        <w:widowControl w:val="0"/>
        <w:ind w:left="360"/>
        <w:rPr>
          <w:rFonts w:ascii="Arial" w:hAnsi="Arial" w:cs="Arial"/>
        </w:rPr>
      </w:pPr>
      <w:r w:rsidRPr="0044670E">
        <w:rPr>
          <w:rFonts w:ascii="Arial" w:hAnsi="Arial" w:cs="Arial"/>
        </w:rPr>
        <w:t>Staff Member Name: _______________________________________________</w:t>
      </w:r>
    </w:p>
    <w:p w14:paraId="479FD97C" w14:textId="77777777" w:rsidR="00C531B0" w:rsidRPr="0044670E" w:rsidRDefault="00C531B0" w:rsidP="00C17AD5">
      <w:pPr>
        <w:widowControl w:val="0"/>
        <w:ind w:left="360"/>
        <w:rPr>
          <w:rFonts w:ascii="Arial" w:hAnsi="Arial" w:cs="Arial"/>
        </w:rPr>
      </w:pPr>
      <w:r w:rsidRPr="0044670E">
        <w:rPr>
          <w:rFonts w:ascii="Arial" w:hAnsi="Arial" w:cs="Arial"/>
        </w:rPr>
        <w:t>Manager Name: ____________________</w:t>
      </w:r>
      <w:r>
        <w:rPr>
          <w:rFonts w:ascii="Arial" w:hAnsi="Arial" w:cs="Arial"/>
        </w:rPr>
        <w:t>_______________________________</w:t>
      </w:r>
    </w:p>
    <w:p w14:paraId="5A673653" w14:textId="77777777" w:rsidR="00C531B0" w:rsidRPr="0044670E" w:rsidRDefault="00C531B0" w:rsidP="00C17AD5">
      <w:pPr>
        <w:widowControl w:val="0"/>
        <w:ind w:left="360"/>
        <w:rPr>
          <w:rFonts w:ascii="Arial" w:hAnsi="Arial" w:cs="Arial"/>
        </w:rPr>
      </w:pPr>
      <w:r w:rsidRPr="0044670E">
        <w:rPr>
          <w:rFonts w:ascii="Arial" w:hAnsi="Arial" w:cs="Arial"/>
        </w:rPr>
        <w:t>Date of Hire: _______________________</w:t>
      </w:r>
      <w:r>
        <w:rPr>
          <w:rFonts w:ascii="Arial" w:hAnsi="Arial" w:cs="Arial"/>
        </w:rPr>
        <w:t xml:space="preserve"> Start Date: </w:t>
      </w:r>
      <w:r w:rsidRPr="0044670E">
        <w:rPr>
          <w:rFonts w:ascii="Arial" w:hAnsi="Arial" w:cs="Arial"/>
        </w:rPr>
        <w:t>_</w:t>
      </w:r>
      <w:r>
        <w:rPr>
          <w:rFonts w:ascii="Arial" w:hAnsi="Arial" w:cs="Arial"/>
        </w:rPr>
        <w:t>______________________________</w:t>
      </w:r>
    </w:p>
    <w:p w14:paraId="449BE48B" w14:textId="77777777" w:rsidR="00C531B0" w:rsidRPr="009F338B" w:rsidRDefault="00C531B0" w:rsidP="00C17AD5">
      <w:pPr>
        <w:widowControl w:val="0"/>
        <w:rPr>
          <w:rFonts w:ascii="Arial" w:hAnsi="Arial" w:cs="Arial"/>
          <w:b/>
          <w:bCs/>
          <w:color w:val="559650"/>
          <w:sz w:val="40"/>
          <w:szCs w:val="40"/>
        </w:rPr>
      </w:pPr>
      <w:r w:rsidRPr="009F338B">
        <w:rPr>
          <w:rFonts w:ascii="Arial" w:hAnsi="Arial" w:cs="Arial"/>
          <w:b/>
          <w:bCs/>
          <w:color w:val="559650"/>
          <w:sz w:val="40"/>
          <w:szCs w:val="40"/>
        </w:rPr>
        <w:t xml:space="preserve">Preparatory Phase </w:t>
      </w:r>
    </w:p>
    <w:tbl>
      <w:tblPr>
        <w:tblStyle w:val="TableGrid"/>
        <w:tblW w:w="14087" w:type="dxa"/>
        <w:tblInd w:w="-568" w:type="dxa"/>
        <w:tblLook w:val="04A0" w:firstRow="1" w:lastRow="0" w:firstColumn="1" w:lastColumn="0" w:noHBand="0" w:noVBand="1"/>
      </w:tblPr>
      <w:tblGrid>
        <w:gridCol w:w="4214"/>
        <w:gridCol w:w="1723"/>
        <w:gridCol w:w="2279"/>
        <w:gridCol w:w="5871"/>
      </w:tblGrid>
      <w:tr w:rsidR="00C531B0" w:rsidRPr="00C531B0" w14:paraId="0A5F3256" w14:textId="77777777" w:rsidTr="00355F45">
        <w:trPr>
          <w:trHeight w:val="514"/>
        </w:trPr>
        <w:tc>
          <w:tcPr>
            <w:tcW w:w="14087" w:type="dxa"/>
            <w:gridSpan w:val="4"/>
            <w:shd w:val="clear" w:color="auto" w:fill="559650"/>
          </w:tcPr>
          <w:p w14:paraId="2B9B92E5"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Manager</w:t>
            </w:r>
          </w:p>
        </w:tc>
      </w:tr>
      <w:tr w:rsidR="00C531B0" w:rsidRPr="00C531B0" w14:paraId="493B30DD" w14:textId="77777777" w:rsidTr="00355F45">
        <w:trPr>
          <w:trHeight w:val="514"/>
        </w:trPr>
        <w:tc>
          <w:tcPr>
            <w:tcW w:w="4214" w:type="dxa"/>
            <w:shd w:val="clear" w:color="auto" w:fill="EDEDED" w:themeFill="accent3" w:themeFillTint="33"/>
          </w:tcPr>
          <w:p w14:paraId="011ACA3D"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7BCD3416"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0A543D76"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5CC6947C"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4ED0ED0E" w14:textId="77777777" w:rsidTr="009F338B">
        <w:trPr>
          <w:trHeight w:val="476"/>
        </w:trPr>
        <w:tc>
          <w:tcPr>
            <w:tcW w:w="14087" w:type="dxa"/>
            <w:gridSpan w:val="4"/>
            <w:shd w:val="clear" w:color="auto" w:fill="559650"/>
            <w:vAlign w:val="center"/>
          </w:tcPr>
          <w:p w14:paraId="7ECE63A0" w14:textId="77777777" w:rsidR="00C531B0" w:rsidRPr="00C531B0" w:rsidRDefault="00C531B0" w:rsidP="009F338B">
            <w:pPr>
              <w:widowControl w:val="0"/>
              <w:jc w:val="center"/>
              <w:rPr>
                <w:rFonts w:ascii="Arial" w:hAnsi="Arial" w:cs="Arial"/>
                <w:b/>
                <w:bCs/>
              </w:rPr>
            </w:pPr>
            <w:r w:rsidRPr="00C531B0">
              <w:rPr>
                <w:rFonts w:ascii="Arial" w:hAnsi="Arial" w:cs="Arial"/>
                <w:b/>
                <w:bCs/>
                <w:color w:val="FFFFFF" w:themeColor="background1"/>
              </w:rPr>
              <w:t>Upon Hiring Decision</w:t>
            </w:r>
          </w:p>
        </w:tc>
      </w:tr>
      <w:tr w:rsidR="00C531B0" w:rsidRPr="00C531B0" w14:paraId="0F99D8D8" w14:textId="77777777" w:rsidTr="009F338B">
        <w:trPr>
          <w:trHeight w:val="467"/>
        </w:trPr>
        <w:tc>
          <w:tcPr>
            <w:tcW w:w="4214" w:type="dxa"/>
            <w:shd w:val="clear" w:color="auto" w:fill="DEEAF6" w:themeFill="accent1" w:themeFillTint="33"/>
            <w:vAlign w:val="center"/>
          </w:tcPr>
          <w:p w14:paraId="40231CB6" w14:textId="0BFDA999" w:rsidR="00C531B0" w:rsidRPr="00C531B0" w:rsidRDefault="00C531B0" w:rsidP="009F338B">
            <w:pPr>
              <w:widowControl w:val="0"/>
              <w:rPr>
                <w:rFonts w:ascii="Arial" w:hAnsi="Arial" w:cs="Arial"/>
              </w:rPr>
            </w:pPr>
            <w:proofErr w:type="gramStart"/>
            <w:r w:rsidRPr="00C531B0">
              <w:rPr>
                <w:rFonts w:ascii="Arial" w:hAnsi="Arial" w:cs="Arial"/>
              </w:rPr>
              <w:t>Create</w:t>
            </w:r>
            <w:proofErr w:type="gramEnd"/>
            <w:r w:rsidRPr="00C531B0">
              <w:rPr>
                <w:rFonts w:ascii="Arial" w:hAnsi="Arial" w:cs="Arial"/>
              </w:rPr>
              <w:t xml:space="preserve"> new hire schedule</w:t>
            </w:r>
          </w:p>
        </w:tc>
        <w:tc>
          <w:tcPr>
            <w:tcW w:w="1723" w:type="dxa"/>
            <w:shd w:val="clear" w:color="auto" w:fill="DEEAF6" w:themeFill="accent1" w:themeFillTint="33"/>
          </w:tcPr>
          <w:p w14:paraId="1E1137CE"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5968A78"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B4ACCA6" w14:textId="77777777" w:rsidR="00C531B0" w:rsidRPr="00C531B0" w:rsidRDefault="00C531B0" w:rsidP="00C17AD5">
            <w:pPr>
              <w:widowControl w:val="0"/>
              <w:rPr>
                <w:rFonts w:ascii="Arial" w:hAnsi="Arial" w:cs="Arial"/>
              </w:rPr>
            </w:pPr>
          </w:p>
        </w:tc>
      </w:tr>
      <w:tr w:rsidR="00C531B0" w:rsidRPr="00C531B0" w14:paraId="6891C9E3" w14:textId="77777777" w:rsidTr="009F338B">
        <w:trPr>
          <w:trHeight w:val="467"/>
        </w:trPr>
        <w:tc>
          <w:tcPr>
            <w:tcW w:w="4214" w:type="dxa"/>
            <w:shd w:val="clear" w:color="auto" w:fill="DEEAF6" w:themeFill="accent1" w:themeFillTint="33"/>
            <w:vAlign w:val="center"/>
          </w:tcPr>
          <w:p w14:paraId="1C209676" w14:textId="1D600C0E" w:rsidR="00C531B0" w:rsidRPr="00C531B0" w:rsidRDefault="00C531B0" w:rsidP="009F338B">
            <w:pPr>
              <w:widowControl w:val="0"/>
              <w:rPr>
                <w:rFonts w:ascii="Arial" w:hAnsi="Arial" w:cs="Arial"/>
              </w:rPr>
            </w:pPr>
            <w:r w:rsidRPr="00C531B0">
              <w:rPr>
                <w:rFonts w:ascii="Arial" w:hAnsi="Arial" w:cs="Arial"/>
              </w:rPr>
              <w:t>Designate coworker/peer resource</w:t>
            </w:r>
          </w:p>
        </w:tc>
        <w:tc>
          <w:tcPr>
            <w:tcW w:w="1723" w:type="dxa"/>
            <w:shd w:val="clear" w:color="auto" w:fill="DEEAF6" w:themeFill="accent1" w:themeFillTint="33"/>
          </w:tcPr>
          <w:p w14:paraId="2938E4FD"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6B599A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FD34F2F" w14:textId="77777777" w:rsidR="00C531B0" w:rsidRPr="00C531B0" w:rsidRDefault="00C531B0" w:rsidP="00C17AD5">
            <w:pPr>
              <w:widowControl w:val="0"/>
              <w:rPr>
                <w:rFonts w:ascii="Arial" w:hAnsi="Arial" w:cs="Arial"/>
              </w:rPr>
            </w:pPr>
          </w:p>
        </w:tc>
      </w:tr>
      <w:tr w:rsidR="00C531B0" w:rsidRPr="00C531B0" w14:paraId="727371F8" w14:textId="77777777" w:rsidTr="009F338B">
        <w:trPr>
          <w:trHeight w:val="467"/>
        </w:trPr>
        <w:tc>
          <w:tcPr>
            <w:tcW w:w="4214" w:type="dxa"/>
            <w:shd w:val="clear" w:color="auto" w:fill="DEEAF6" w:themeFill="accent1" w:themeFillTint="33"/>
            <w:vAlign w:val="center"/>
          </w:tcPr>
          <w:p w14:paraId="3BFB0792" w14:textId="77777777" w:rsidR="00C531B0" w:rsidRPr="00C531B0" w:rsidRDefault="00C531B0" w:rsidP="009F338B">
            <w:pPr>
              <w:widowControl w:val="0"/>
              <w:rPr>
                <w:rFonts w:ascii="Arial" w:hAnsi="Arial" w:cs="Arial"/>
              </w:rPr>
            </w:pPr>
            <w:r w:rsidRPr="00C531B0">
              <w:rPr>
                <w:rFonts w:ascii="Arial" w:hAnsi="Arial" w:cs="Arial"/>
              </w:rPr>
              <w:t>Discuss relocation (if applicable)</w:t>
            </w:r>
          </w:p>
        </w:tc>
        <w:tc>
          <w:tcPr>
            <w:tcW w:w="1723" w:type="dxa"/>
            <w:shd w:val="clear" w:color="auto" w:fill="DEEAF6" w:themeFill="accent1" w:themeFillTint="33"/>
          </w:tcPr>
          <w:p w14:paraId="285E3A6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1F3CE32"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13A3E43" w14:textId="77777777" w:rsidR="00C531B0" w:rsidRPr="00C531B0" w:rsidRDefault="00C531B0" w:rsidP="00C17AD5">
            <w:pPr>
              <w:widowControl w:val="0"/>
              <w:rPr>
                <w:rFonts w:ascii="Arial" w:hAnsi="Arial" w:cs="Arial"/>
              </w:rPr>
            </w:pPr>
          </w:p>
        </w:tc>
      </w:tr>
      <w:tr w:rsidR="00C531B0" w:rsidRPr="00C531B0" w14:paraId="5D96D844" w14:textId="77777777" w:rsidTr="009F338B">
        <w:trPr>
          <w:trHeight w:val="563"/>
        </w:trPr>
        <w:tc>
          <w:tcPr>
            <w:tcW w:w="4214" w:type="dxa"/>
            <w:shd w:val="clear" w:color="auto" w:fill="DEEAF6" w:themeFill="accent1" w:themeFillTint="33"/>
            <w:vAlign w:val="center"/>
          </w:tcPr>
          <w:p w14:paraId="51E82AEF" w14:textId="08BB34C7" w:rsidR="00C531B0" w:rsidRPr="00C531B0" w:rsidRDefault="00C531B0" w:rsidP="009F338B">
            <w:pPr>
              <w:widowControl w:val="0"/>
              <w:rPr>
                <w:rFonts w:ascii="Arial" w:hAnsi="Arial" w:cs="Arial"/>
              </w:rPr>
            </w:pPr>
            <w:r w:rsidRPr="00C531B0">
              <w:rPr>
                <w:rFonts w:ascii="Arial" w:hAnsi="Arial" w:cs="Arial"/>
              </w:rPr>
              <w:t xml:space="preserve">Identify HR </w:t>
            </w:r>
            <w:proofErr w:type="gramStart"/>
            <w:r w:rsidRPr="00C531B0">
              <w:rPr>
                <w:rFonts w:ascii="Arial" w:hAnsi="Arial" w:cs="Arial"/>
              </w:rPr>
              <w:t>point</w:t>
            </w:r>
            <w:proofErr w:type="gramEnd"/>
            <w:r w:rsidRPr="00C531B0">
              <w:rPr>
                <w:rFonts w:ascii="Arial" w:hAnsi="Arial" w:cs="Arial"/>
              </w:rPr>
              <w:t xml:space="preserve"> of contact</w:t>
            </w:r>
          </w:p>
        </w:tc>
        <w:tc>
          <w:tcPr>
            <w:tcW w:w="1723" w:type="dxa"/>
            <w:shd w:val="clear" w:color="auto" w:fill="DEEAF6" w:themeFill="accent1" w:themeFillTint="33"/>
          </w:tcPr>
          <w:p w14:paraId="52C3E5C5"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0529354"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AEAD269" w14:textId="77777777" w:rsidR="00C531B0" w:rsidRPr="00C531B0" w:rsidRDefault="00C531B0" w:rsidP="00C17AD5">
            <w:pPr>
              <w:widowControl w:val="0"/>
              <w:rPr>
                <w:rFonts w:ascii="Arial" w:hAnsi="Arial" w:cs="Arial"/>
              </w:rPr>
            </w:pPr>
          </w:p>
        </w:tc>
      </w:tr>
      <w:tr w:rsidR="00C531B0" w:rsidRPr="00C531B0" w14:paraId="5F56DAFE" w14:textId="77777777" w:rsidTr="009F338B">
        <w:trPr>
          <w:trHeight w:val="410"/>
        </w:trPr>
        <w:tc>
          <w:tcPr>
            <w:tcW w:w="14087" w:type="dxa"/>
            <w:gridSpan w:val="4"/>
            <w:shd w:val="clear" w:color="auto" w:fill="559650"/>
            <w:vAlign w:val="center"/>
          </w:tcPr>
          <w:p w14:paraId="7EF38589" w14:textId="77777777" w:rsidR="00C531B0" w:rsidRPr="00C531B0" w:rsidRDefault="00C531B0" w:rsidP="009F338B">
            <w:pPr>
              <w:widowControl w:val="0"/>
              <w:jc w:val="center"/>
              <w:rPr>
                <w:rFonts w:ascii="Arial" w:hAnsi="Arial" w:cs="Arial"/>
              </w:rPr>
            </w:pPr>
            <w:r w:rsidRPr="00C531B0">
              <w:rPr>
                <w:rFonts w:ascii="Arial" w:hAnsi="Arial" w:cs="Arial"/>
                <w:b/>
                <w:bCs/>
                <w:color w:val="FFFFFF" w:themeColor="background1"/>
              </w:rPr>
              <w:t>Prior to Start Date</w:t>
            </w:r>
          </w:p>
        </w:tc>
      </w:tr>
      <w:tr w:rsidR="00C531B0" w:rsidRPr="00C531B0" w14:paraId="4A626CBC" w14:textId="77777777" w:rsidTr="009F338B">
        <w:trPr>
          <w:trHeight w:val="467"/>
        </w:trPr>
        <w:tc>
          <w:tcPr>
            <w:tcW w:w="4214" w:type="dxa"/>
            <w:shd w:val="clear" w:color="auto" w:fill="DEEAF6" w:themeFill="accent1" w:themeFillTint="33"/>
            <w:vAlign w:val="center"/>
          </w:tcPr>
          <w:p w14:paraId="221C36CA" w14:textId="77777777" w:rsidR="00C531B0" w:rsidRPr="00C531B0" w:rsidRDefault="00C531B0" w:rsidP="009F338B">
            <w:pPr>
              <w:widowControl w:val="0"/>
              <w:rPr>
                <w:rFonts w:ascii="Arial" w:hAnsi="Arial" w:cs="Arial"/>
                <w:b/>
                <w:bCs/>
                <w:color w:val="FFFFFF" w:themeColor="background1"/>
              </w:rPr>
            </w:pPr>
            <w:r w:rsidRPr="00C531B0">
              <w:rPr>
                <w:rFonts w:ascii="Arial" w:hAnsi="Arial" w:cs="Arial"/>
              </w:rPr>
              <w:t xml:space="preserve">Add/invite to existing meetings </w:t>
            </w:r>
          </w:p>
        </w:tc>
        <w:tc>
          <w:tcPr>
            <w:tcW w:w="1723" w:type="dxa"/>
            <w:shd w:val="clear" w:color="auto" w:fill="DEEAF6" w:themeFill="accent1" w:themeFillTint="33"/>
          </w:tcPr>
          <w:p w14:paraId="2F6EA82B"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33649B8"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4B6F85B" w14:textId="77777777" w:rsidR="00C531B0" w:rsidRPr="00C531B0" w:rsidRDefault="00C531B0" w:rsidP="00C17AD5">
            <w:pPr>
              <w:widowControl w:val="0"/>
              <w:rPr>
                <w:rFonts w:ascii="Arial" w:hAnsi="Arial" w:cs="Arial"/>
              </w:rPr>
            </w:pPr>
          </w:p>
        </w:tc>
      </w:tr>
      <w:tr w:rsidR="00C531B0" w:rsidRPr="00C531B0" w14:paraId="2430A016" w14:textId="77777777" w:rsidTr="009F338B">
        <w:trPr>
          <w:trHeight w:val="659"/>
        </w:trPr>
        <w:tc>
          <w:tcPr>
            <w:tcW w:w="4214" w:type="dxa"/>
            <w:shd w:val="clear" w:color="auto" w:fill="DEEAF6" w:themeFill="accent1" w:themeFillTint="33"/>
            <w:vAlign w:val="center"/>
          </w:tcPr>
          <w:p w14:paraId="3CF2528C" w14:textId="77777777" w:rsidR="00C531B0" w:rsidRPr="00C531B0" w:rsidRDefault="00C531B0" w:rsidP="009F338B">
            <w:pPr>
              <w:widowControl w:val="0"/>
              <w:rPr>
                <w:rFonts w:ascii="Arial" w:hAnsi="Arial" w:cs="Arial"/>
              </w:rPr>
            </w:pPr>
            <w:r w:rsidRPr="00C531B0">
              <w:rPr>
                <w:rFonts w:ascii="Arial" w:hAnsi="Arial" w:cs="Arial"/>
              </w:rPr>
              <w:t xml:space="preserve">Call to confirm start date and time, including first day expectations </w:t>
            </w:r>
          </w:p>
        </w:tc>
        <w:tc>
          <w:tcPr>
            <w:tcW w:w="1723" w:type="dxa"/>
            <w:shd w:val="clear" w:color="auto" w:fill="DEEAF6" w:themeFill="accent1" w:themeFillTint="33"/>
          </w:tcPr>
          <w:p w14:paraId="37558E1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837E768"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3B57AB1" w14:textId="77777777" w:rsidR="00C531B0" w:rsidRPr="00C531B0" w:rsidRDefault="00C531B0" w:rsidP="00C17AD5">
            <w:pPr>
              <w:widowControl w:val="0"/>
              <w:rPr>
                <w:rFonts w:ascii="Arial" w:hAnsi="Arial" w:cs="Arial"/>
              </w:rPr>
            </w:pPr>
          </w:p>
        </w:tc>
      </w:tr>
      <w:tr w:rsidR="00C531B0" w:rsidRPr="00C531B0" w14:paraId="31766245" w14:textId="77777777" w:rsidTr="009F338B">
        <w:trPr>
          <w:trHeight w:val="467"/>
        </w:trPr>
        <w:tc>
          <w:tcPr>
            <w:tcW w:w="4214" w:type="dxa"/>
            <w:shd w:val="clear" w:color="auto" w:fill="DEEAF6" w:themeFill="accent1" w:themeFillTint="33"/>
            <w:vAlign w:val="center"/>
          </w:tcPr>
          <w:p w14:paraId="787A1FEA" w14:textId="77777777" w:rsidR="00C531B0" w:rsidRPr="00C531B0" w:rsidRDefault="00C531B0" w:rsidP="009F338B">
            <w:pPr>
              <w:widowControl w:val="0"/>
              <w:rPr>
                <w:rFonts w:ascii="Arial" w:hAnsi="Arial" w:cs="Arial"/>
              </w:rPr>
            </w:pPr>
            <w:r w:rsidRPr="00C531B0">
              <w:rPr>
                <w:rFonts w:ascii="Arial" w:hAnsi="Arial" w:cs="Arial"/>
              </w:rPr>
              <w:t xml:space="preserve">Create welcome packet </w:t>
            </w:r>
          </w:p>
        </w:tc>
        <w:tc>
          <w:tcPr>
            <w:tcW w:w="1723" w:type="dxa"/>
            <w:shd w:val="clear" w:color="auto" w:fill="DEEAF6" w:themeFill="accent1" w:themeFillTint="33"/>
          </w:tcPr>
          <w:p w14:paraId="00274F7E"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F21556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CD77A2A" w14:textId="77777777" w:rsidR="00C531B0" w:rsidRPr="00C531B0" w:rsidRDefault="00C531B0" w:rsidP="00C17AD5">
            <w:pPr>
              <w:widowControl w:val="0"/>
              <w:rPr>
                <w:rFonts w:ascii="Arial" w:hAnsi="Arial" w:cs="Arial"/>
              </w:rPr>
            </w:pPr>
          </w:p>
        </w:tc>
      </w:tr>
      <w:tr w:rsidR="00C531B0" w:rsidRPr="00C531B0" w14:paraId="546FEB28" w14:textId="77777777" w:rsidTr="009F338B">
        <w:trPr>
          <w:trHeight w:val="467"/>
        </w:trPr>
        <w:tc>
          <w:tcPr>
            <w:tcW w:w="4214" w:type="dxa"/>
            <w:shd w:val="clear" w:color="auto" w:fill="DEEAF6" w:themeFill="accent1" w:themeFillTint="33"/>
            <w:vAlign w:val="center"/>
          </w:tcPr>
          <w:p w14:paraId="25A4AFB5" w14:textId="77777777" w:rsidR="00C531B0" w:rsidRPr="00C531B0" w:rsidRDefault="00C531B0" w:rsidP="009F338B">
            <w:pPr>
              <w:widowControl w:val="0"/>
              <w:rPr>
                <w:rFonts w:ascii="Arial" w:hAnsi="Arial" w:cs="Arial"/>
              </w:rPr>
            </w:pPr>
            <w:r w:rsidRPr="00C531B0">
              <w:rPr>
                <w:rFonts w:ascii="Arial" w:hAnsi="Arial" w:cs="Arial"/>
              </w:rPr>
              <w:t>Inform department members, HR, and IT</w:t>
            </w:r>
          </w:p>
        </w:tc>
        <w:tc>
          <w:tcPr>
            <w:tcW w:w="1723" w:type="dxa"/>
            <w:shd w:val="clear" w:color="auto" w:fill="DEEAF6" w:themeFill="accent1" w:themeFillTint="33"/>
          </w:tcPr>
          <w:p w14:paraId="39F586E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B44FEB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0ECB887" w14:textId="77777777" w:rsidR="00C531B0" w:rsidRPr="00C531B0" w:rsidRDefault="00C531B0" w:rsidP="00C17AD5">
            <w:pPr>
              <w:widowControl w:val="0"/>
              <w:rPr>
                <w:rFonts w:ascii="Arial" w:hAnsi="Arial" w:cs="Arial"/>
              </w:rPr>
            </w:pPr>
          </w:p>
        </w:tc>
      </w:tr>
      <w:tr w:rsidR="00C531B0" w:rsidRPr="00C531B0" w14:paraId="1D5C4E77" w14:textId="77777777" w:rsidTr="009F338B">
        <w:trPr>
          <w:trHeight w:val="371"/>
        </w:trPr>
        <w:tc>
          <w:tcPr>
            <w:tcW w:w="4214" w:type="dxa"/>
            <w:shd w:val="clear" w:color="auto" w:fill="DEEAF6" w:themeFill="accent1" w:themeFillTint="33"/>
            <w:vAlign w:val="center"/>
          </w:tcPr>
          <w:p w14:paraId="649D4EBF" w14:textId="77777777" w:rsidR="00C531B0" w:rsidRPr="00C531B0" w:rsidRDefault="00C531B0" w:rsidP="009F338B">
            <w:pPr>
              <w:widowControl w:val="0"/>
              <w:rPr>
                <w:rFonts w:ascii="Arial" w:hAnsi="Arial" w:cs="Arial"/>
              </w:rPr>
            </w:pPr>
            <w:r w:rsidRPr="00C531B0">
              <w:rPr>
                <w:rFonts w:ascii="Arial" w:hAnsi="Arial" w:cs="Arial"/>
              </w:rPr>
              <w:t>Schedule relevant trainings</w:t>
            </w:r>
          </w:p>
        </w:tc>
        <w:tc>
          <w:tcPr>
            <w:tcW w:w="1723" w:type="dxa"/>
            <w:shd w:val="clear" w:color="auto" w:fill="DEEAF6" w:themeFill="accent1" w:themeFillTint="33"/>
          </w:tcPr>
          <w:p w14:paraId="01E2E0D7"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7D8375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CD047B9" w14:textId="77777777" w:rsidR="00C531B0" w:rsidRPr="00C531B0" w:rsidRDefault="00C531B0" w:rsidP="00C17AD5">
            <w:pPr>
              <w:widowControl w:val="0"/>
              <w:rPr>
                <w:rFonts w:ascii="Arial" w:hAnsi="Arial" w:cs="Arial"/>
              </w:rPr>
            </w:pPr>
          </w:p>
        </w:tc>
      </w:tr>
      <w:tr w:rsidR="00C531B0" w:rsidRPr="00C531B0" w14:paraId="7447E376" w14:textId="77777777" w:rsidTr="009F338B">
        <w:trPr>
          <w:trHeight w:val="1160"/>
        </w:trPr>
        <w:tc>
          <w:tcPr>
            <w:tcW w:w="4214" w:type="dxa"/>
            <w:shd w:val="clear" w:color="auto" w:fill="DEEAF6" w:themeFill="accent1" w:themeFillTint="33"/>
            <w:vAlign w:val="center"/>
          </w:tcPr>
          <w:p w14:paraId="793ADEEE" w14:textId="48156E7D" w:rsidR="00C531B0" w:rsidRPr="00C531B0" w:rsidRDefault="00C531B0" w:rsidP="009F338B">
            <w:pPr>
              <w:widowControl w:val="0"/>
              <w:rPr>
                <w:rFonts w:ascii="Arial" w:hAnsi="Arial" w:cs="Arial"/>
              </w:rPr>
            </w:pPr>
            <w:r w:rsidRPr="00C531B0">
              <w:rPr>
                <w:rFonts w:ascii="Arial" w:hAnsi="Arial" w:cs="Arial"/>
              </w:rPr>
              <w:lastRenderedPageBreak/>
              <w:t>Email existing staff to introduce new hire</w:t>
            </w:r>
            <w:r w:rsidR="009F338B">
              <w:rPr>
                <w:rFonts w:ascii="Arial" w:hAnsi="Arial" w:cs="Arial"/>
              </w:rPr>
              <w:t>. I</w:t>
            </w:r>
            <w:r w:rsidRPr="00C531B0">
              <w:rPr>
                <w:rFonts w:ascii="Arial" w:hAnsi="Arial" w:cs="Arial"/>
              </w:rPr>
              <w:t xml:space="preserve">nclude professional background, hobbies, and interests (if new employee agrees) </w:t>
            </w:r>
          </w:p>
        </w:tc>
        <w:tc>
          <w:tcPr>
            <w:tcW w:w="1723" w:type="dxa"/>
            <w:shd w:val="clear" w:color="auto" w:fill="DEEAF6" w:themeFill="accent1" w:themeFillTint="33"/>
          </w:tcPr>
          <w:p w14:paraId="62873709"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85747B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767CD9D" w14:textId="77777777" w:rsidR="00C531B0" w:rsidRPr="00C531B0" w:rsidRDefault="00C531B0" w:rsidP="00C17AD5">
            <w:pPr>
              <w:widowControl w:val="0"/>
              <w:rPr>
                <w:rFonts w:ascii="Arial" w:hAnsi="Arial" w:cs="Arial"/>
              </w:rPr>
            </w:pPr>
          </w:p>
        </w:tc>
      </w:tr>
      <w:tr w:rsidR="00C531B0" w:rsidRPr="00C531B0" w14:paraId="3F6DEFE7" w14:textId="77777777" w:rsidTr="00355F45">
        <w:trPr>
          <w:trHeight w:val="514"/>
        </w:trPr>
        <w:tc>
          <w:tcPr>
            <w:tcW w:w="14087" w:type="dxa"/>
            <w:gridSpan w:val="4"/>
            <w:shd w:val="clear" w:color="auto" w:fill="0070C0"/>
          </w:tcPr>
          <w:p w14:paraId="04EE277F"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 xml:space="preserve">Office Administrator </w:t>
            </w:r>
          </w:p>
        </w:tc>
      </w:tr>
      <w:tr w:rsidR="00C531B0" w:rsidRPr="00C531B0" w14:paraId="66FA92A4" w14:textId="77777777" w:rsidTr="00355F45">
        <w:trPr>
          <w:trHeight w:val="514"/>
        </w:trPr>
        <w:tc>
          <w:tcPr>
            <w:tcW w:w="4214" w:type="dxa"/>
            <w:shd w:val="clear" w:color="auto" w:fill="EDEDED" w:themeFill="accent3" w:themeFillTint="33"/>
          </w:tcPr>
          <w:p w14:paraId="779956AB"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509ED196"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77DB3DE2"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30E1F180"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4DD7251E" w14:textId="77777777" w:rsidTr="009F338B">
        <w:trPr>
          <w:trHeight w:val="476"/>
        </w:trPr>
        <w:tc>
          <w:tcPr>
            <w:tcW w:w="14087" w:type="dxa"/>
            <w:gridSpan w:val="4"/>
            <w:shd w:val="clear" w:color="auto" w:fill="0070C0"/>
            <w:vAlign w:val="center"/>
          </w:tcPr>
          <w:p w14:paraId="35D880EF" w14:textId="77777777" w:rsidR="00C531B0" w:rsidRPr="00C531B0" w:rsidRDefault="00C531B0" w:rsidP="009F338B">
            <w:pPr>
              <w:widowControl w:val="0"/>
              <w:jc w:val="center"/>
              <w:rPr>
                <w:rFonts w:ascii="Arial" w:hAnsi="Arial" w:cs="Arial"/>
                <w:b/>
                <w:bCs/>
              </w:rPr>
            </w:pPr>
            <w:r w:rsidRPr="00C531B0">
              <w:rPr>
                <w:rFonts w:ascii="Arial" w:hAnsi="Arial" w:cs="Arial"/>
                <w:b/>
                <w:bCs/>
                <w:color w:val="FFFFFF" w:themeColor="background1"/>
              </w:rPr>
              <w:t>Upon Hiring Decision</w:t>
            </w:r>
          </w:p>
        </w:tc>
      </w:tr>
      <w:tr w:rsidR="00C531B0" w:rsidRPr="00C531B0" w14:paraId="2CDFF550" w14:textId="77777777" w:rsidTr="009F338B">
        <w:trPr>
          <w:trHeight w:val="467"/>
        </w:trPr>
        <w:tc>
          <w:tcPr>
            <w:tcW w:w="4214" w:type="dxa"/>
            <w:shd w:val="clear" w:color="auto" w:fill="DEEAF6" w:themeFill="accent1" w:themeFillTint="33"/>
            <w:vAlign w:val="center"/>
          </w:tcPr>
          <w:p w14:paraId="51B7D700" w14:textId="77777777" w:rsidR="00C531B0" w:rsidRPr="00C531B0" w:rsidRDefault="00C531B0" w:rsidP="009F338B">
            <w:pPr>
              <w:widowControl w:val="0"/>
              <w:rPr>
                <w:rFonts w:ascii="Arial" w:hAnsi="Arial" w:cs="Arial"/>
              </w:rPr>
            </w:pPr>
            <w:r w:rsidRPr="00C531B0">
              <w:rPr>
                <w:rFonts w:ascii="Arial" w:hAnsi="Arial" w:cs="Arial"/>
              </w:rPr>
              <w:t xml:space="preserve">Submit technology requests </w:t>
            </w:r>
          </w:p>
        </w:tc>
        <w:tc>
          <w:tcPr>
            <w:tcW w:w="1723" w:type="dxa"/>
            <w:shd w:val="clear" w:color="auto" w:fill="DEEAF6" w:themeFill="accent1" w:themeFillTint="33"/>
          </w:tcPr>
          <w:p w14:paraId="14BFF272"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2C4B1E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EEA482E" w14:textId="77777777" w:rsidR="00C531B0" w:rsidRPr="00C531B0" w:rsidRDefault="00C531B0" w:rsidP="00C17AD5">
            <w:pPr>
              <w:widowControl w:val="0"/>
              <w:rPr>
                <w:rFonts w:ascii="Arial" w:hAnsi="Arial" w:cs="Arial"/>
              </w:rPr>
            </w:pPr>
          </w:p>
        </w:tc>
      </w:tr>
      <w:tr w:rsidR="00C531B0" w:rsidRPr="00C531B0" w14:paraId="0D7E4DFC" w14:textId="77777777" w:rsidTr="009F338B">
        <w:trPr>
          <w:trHeight w:val="467"/>
        </w:trPr>
        <w:tc>
          <w:tcPr>
            <w:tcW w:w="4214" w:type="dxa"/>
            <w:shd w:val="clear" w:color="auto" w:fill="DEEAF6" w:themeFill="accent1" w:themeFillTint="33"/>
            <w:vAlign w:val="center"/>
          </w:tcPr>
          <w:p w14:paraId="26D2C76B" w14:textId="77777777" w:rsidR="00C531B0" w:rsidRPr="00C531B0" w:rsidRDefault="00C531B0" w:rsidP="009F338B">
            <w:pPr>
              <w:widowControl w:val="0"/>
              <w:rPr>
                <w:rFonts w:ascii="Arial" w:hAnsi="Arial" w:cs="Arial"/>
              </w:rPr>
            </w:pPr>
            <w:r w:rsidRPr="00C531B0">
              <w:rPr>
                <w:rFonts w:ascii="Arial" w:hAnsi="Arial" w:cs="Arial"/>
              </w:rPr>
              <w:t xml:space="preserve">Order passkeys, ID badges, etc. </w:t>
            </w:r>
          </w:p>
        </w:tc>
        <w:tc>
          <w:tcPr>
            <w:tcW w:w="1723" w:type="dxa"/>
            <w:shd w:val="clear" w:color="auto" w:fill="DEEAF6" w:themeFill="accent1" w:themeFillTint="33"/>
          </w:tcPr>
          <w:p w14:paraId="7F39270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E9B9C4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2C7FE94" w14:textId="77777777" w:rsidR="00C531B0" w:rsidRPr="00C531B0" w:rsidRDefault="00C531B0" w:rsidP="00C17AD5">
            <w:pPr>
              <w:widowControl w:val="0"/>
              <w:rPr>
                <w:rFonts w:ascii="Arial" w:hAnsi="Arial" w:cs="Arial"/>
              </w:rPr>
            </w:pPr>
          </w:p>
        </w:tc>
      </w:tr>
      <w:tr w:rsidR="00C531B0" w:rsidRPr="00C531B0" w14:paraId="2FCC9FBA" w14:textId="77777777" w:rsidTr="009F338B">
        <w:trPr>
          <w:trHeight w:val="410"/>
        </w:trPr>
        <w:tc>
          <w:tcPr>
            <w:tcW w:w="14087" w:type="dxa"/>
            <w:gridSpan w:val="4"/>
            <w:shd w:val="clear" w:color="auto" w:fill="0070C0"/>
            <w:vAlign w:val="center"/>
          </w:tcPr>
          <w:p w14:paraId="75BEB257" w14:textId="77777777" w:rsidR="00C531B0" w:rsidRPr="00C531B0" w:rsidRDefault="00C531B0" w:rsidP="009F338B">
            <w:pPr>
              <w:widowControl w:val="0"/>
              <w:jc w:val="center"/>
              <w:rPr>
                <w:rFonts w:ascii="Arial" w:hAnsi="Arial" w:cs="Arial"/>
              </w:rPr>
            </w:pPr>
            <w:r w:rsidRPr="00C531B0">
              <w:rPr>
                <w:rFonts w:ascii="Arial" w:hAnsi="Arial" w:cs="Arial"/>
                <w:b/>
                <w:bCs/>
                <w:color w:val="FFFFFF" w:themeColor="background1"/>
              </w:rPr>
              <w:t>Prior to Start Date</w:t>
            </w:r>
          </w:p>
        </w:tc>
      </w:tr>
      <w:tr w:rsidR="00C531B0" w:rsidRPr="00C531B0" w14:paraId="732F3C15" w14:textId="77777777" w:rsidTr="009F338B">
        <w:trPr>
          <w:trHeight w:val="467"/>
        </w:trPr>
        <w:tc>
          <w:tcPr>
            <w:tcW w:w="4214" w:type="dxa"/>
            <w:shd w:val="clear" w:color="auto" w:fill="DEEAF6" w:themeFill="accent1" w:themeFillTint="33"/>
            <w:vAlign w:val="center"/>
          </w:tcPr>
          <w:p w14:paraId="5818809B" w14:textId="77777777" w:rsidR="00C531B0" w:rsidRPr="00C531B0" w:rsidRDefault="00C531B0" w:rsidP="009F338B">
            <w:pPr>
              <w:widowControl w:val="0"/>
              <w:rPr>
                <w:rFonts w:ascii="Arial" w:hAnsi="Arial" w:cs="Arial"/>
                <w:b/>
                <w:bCs/>
                <w:color w:val="FFFFFF" w:themeColor="background1"/>
              </w:rPr>
            </w:pPr>
            <w:r w:rsidRPr="00C531B0">
              <w:rPr>
                <w:rFonts w:ascii="Arial" w:hAnsi="Arial" w:cs="Arial"/>
              </w:rPr>
              <w:t xml:space="preserve">Secure work area/office/station </w:t>
            </w:r>
          </w:p>
        </w:tc>
        <w:tc>
          <w:tcPr>
            <w:tcW w:w="1723" w:type="dxa"/>
            <w:shd w:val="clear" w:color="auto" w:fill="DEEAF6" w:themeFill="accent1" w:themeFillTint="33"/>
          </w:tcPr>
          <w:p w14:paraId="3F0A929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3A5EA32"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F163D01" w14:textId="77777777" w:rsidR="00C531B0" w:rsidRPr="00C531B0" w:rsidRDefault="00C531B0" w:rsidP="00C17AD5">
            <w:pPr>
              <w:widowControl w:val="0"/>
              <w:rPr>
                <w:rFonts w:ascii="Arial" w:hAnsi="Arial" w:cs="Arial"/>
              </w:rPr>
            </w:pPr>
          </w:p>
        </w:tc>
      </w:tr>
      <w:tr w:rsidR="00C531B0" w:rsidRPr="00C531B0" w14:paraId="112830DE" w14:textId="77777777" w:rsidTr="009F338B">
        <w:trPr>
          <w:trHeight w:val="659"/>
        </w:trPr>
        <w:tc>
          <w:tcPr>
            <w:tcW w:w="4214" w:type="dxa"/>
            <w:shd w:val="clear" w:color="auto" w:fill="DEEAF6" w:themeFill="accent1" w:themeFillTint="33"/>
            <w:vAlign w:val="center"/>
          </w:tcPr>
          <w:p w14:paraId="7620E0F8" w14:textId="77777777" w:rsidR="00C531B0" w:rsidRPr="00C531B0" w:rsidRDefault="00C531B0" w:rsidP="009F338B">
            <w:pPr>
              <w:widowControl w:val="0"/>
              <w:rPr>
                <w:rFonts w:ascii="Arial" w:hAnsi="Arial" w:cs="Arial"/>
              </w:rPr>
            </w:pPr>
            <w:r w:rsidRPr="00C531B0">
              <w:rPr>
                <w:rFonts w:ascii="Arial" w:hAnsi="Arial" w:cs="Arial"/>
              </w:rPr>
              <w:t xml:space="preserve">Procure all relevant furniture and office supplies </w:t>
            </w:r>
          </w:p>
        </w:tc>
        <w:tc>
          <w:tcPr>
            <w:tcW w:w="1723" w:type="dxa"/>
            <w:shd w:val="clear" w:color="auto" w:fill="DEEAF6" w:themeFill="accent1" w:themeFillTint="33"/>
          </w:tcPr>
          <w:p w14:paraId="6663874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34A5C88"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6CC92CB" w14:textId="77777777" w:rsidR="00C531B0" w:rsidRPr="00C531B0" w:rsidRDefault="00C531B0" w:rsidP="00C17AD5">
            <w:pPr>
              <w:widowControl w:val="0"/>
              <w:rPr>
                <w:rFonts w:ascii="Arial" w:hAnsi="Arial" w:cs="Arial"/>
              </w:rPr>
            </w:pPr>
          </w:p>
        </w:tc>
      </w:tr>
      <w:tr w:rsidR="00C531B0" w:rsidRPr="00C531B0" w14:paraId="144CA33D" w14:textId="77777777" w:rsidTr="009F338B">
        <w:trPr>
          <w:trHeight w:val="467"/>
        </w:trPr>
        <w:tc>
          <w:tcPr>
            <w:tcW w:w="4214" w:type="dxa"/>
            <w:shd w:val="clear" w:color="auto" w:fill="DEEAF6" w:themeFill="accent1" w:themeFillTint="33"/>
            <w:vAlign w:val="center"/>
          </w:tcPr>
          <w:p w14:paraId="4DE77430" w14:textId="77777777" w:rsidR="00C531B0" w:rsidRPr="00C531B0" w:rsidRDefault="00C531B0" w:rsidP="009F338B">
            <w:pPr>
              <w:widowControl w:val="0"/>
              <w:rPr>
                <w:rFonts w:ascii="Arial" w:hAnsi="Arial" w:cs="Arial"/>
              </w:rPr>
            </w:pPr>
            <w:r w:rsidRPr="00C531B0">
              <w:rPr>
                <w:rFonts w:ascii="Arial" w:hAnsi="Arial" w:cs="Arial"/>
              </w:rPr>
              <w:t xml:space="preserve">Set up phone (or other devices) </w:t>
            </w:r>
          </w:p>
        </w:tc>
        <w:tc>
          <w:tcPr>
            <w:tcW w:w="1723" w:type="dxa"/>
            <w:shd w:val="clear" w:color="auto" w:fill="DEEAF6" w:themeFill="accent1" w:themeFillTint="33"/>
          </w:tcPr>
          <w:p w14:paraId="4361307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28D8666"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A69B4E0" w14:textId="77777777" w:rsidR="00C531B0" w:rsidRPr="00C531B0" w:rsidRDefault="00C531B0" w:rsidP="00C17AD5">
            <w:pPr>
              <w:widowControl w:val="0"/>
              <w:rPr>
                <w:rFonts w:ascii="Arial" w:hAnsi="Arial" w:cs="Arial"/>
              </w:rPr>
            </w:pPr>
          </w:p>
        </w:tc>
      </w:tr>
      <w:tr w:rsidR="00C531B0" w:rsidRPr="00C531B0" w14:paraId="07DF4549" w14:textId="77777777" w:rsidTr="009F338B">
        <w:trPr>
          <w:trHeight w:val="467"/>
        </w:trPr>
        <w:tc>
          <w:tcPr>
            <w:tcW w:w="4214" w:type="dxa"/>
            <w:shd w:val="clear" w:color="auto" w:fill="DEEAF6" w:themeFill="accent1" w:themeFillTint="33"/>
            <w:vAlign w:val="center"/>
          </w:tcPr>
          <w:p w14:paraId="5B1F058F" w14:textId="77777777" w:rsidR="00C531B0" w:rsidRPr="00C531B0" w:rsidRDefault="00C531B0" w:rsidP="009F338B">
            <w:pPr>
              <w:widowControl w:val="0"/>
              <w:rPr>
                <w:rFonts w:ascii="Arial" w:hAnsi="Arial" w:cs="Arial"/>
              </w:rPr>
            </w:pPr>
            <w:r w:rsidRPr="00C531B0">
              <w:rPr>
                <w:rFonts w:ascii="Arial" w:hAnsi="Arial" w:cs="Arial"/>
              </w:rPr>
              <w:t xml:space="preserve">Obtain nameplate, business cards, etc. </w:t>
            </w:r>
          </w:p>
        </w:tc>
        <w:tc>
          <w:tcPr>
            <w:tcW w:w="1723" w:type="dxa"/>
            <w:shd w:val="clear" w:color="auto" w:fill="DEEAF6" w:themeFill="accent1" w:themeFillTint="33"/>
          </w:tcPr>
          <w:p w14:paraId="5025288F"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C91E3C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3DCC786" w14:textId="77777777" w:rsidR="00C531B0" w:rsidRPr="00C531B0" w:rsidRDefault="00C531B0" w:rsidP="00C17AD5">
            <w:pPr>
              <w:widowControl w:val="0"/>
              <w:rPr>
                <w:rFonts w:ascii="Arial" w:hAnsi="Arial" w:cs="Arial"/>
              </w:rPr>
            </w:pPr>
          </w:p>
        </w:tc>
      </w:tr>
      <w:tr w:rsidR="00C531B0" w:rsidRPr="00C531B0" w14:paraId="7204BCB3" w14:textId="77777777" w:rsidTr="00355F45">
        <w:trPr>
          <w:trHeight w:val="514"/>
        </w:trPr>
        <w:tc>
          <w:tcPr>
            <w:tcW w:w="14087" w:type="dxa"/>
            <w:gridSpan w:val="4"/>
            <w:shd w:val="clear" w:color="auto" w:fill="FFC000" w:themeFill="accent4"/>
          </w:tcPr>
          <w:p w14:paraId="6A1CE832"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 xml:space="preserve">Human Resources </w:t>
            </w:r>
          </w:p>
        </w:tc>
      </w:tr>
      <w:tr w:rsidR="00C531B0" w:rsidRPr="00C531B0" w14:paraId="271D3B4D" w14:textId="77777777" w:rsidTr="00355F45">
        <w:trPr>
          <w:trHeight w:val="514"/>
        </w:trPr>
        <w:tc>
          <w:tcPr>
            <w:tcW w:w="4214" w:type="dxa"/>
            <w:shd w:val="clear" w:color="auto" w:fill="EDEDED" w:themeFill="accent3" w:themeFillTint="33"/>
          </w:tcPr>
          <w:p w14:paraId="3AC80681"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26AE56DC"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09470127"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0403F6BC"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600B94F1" w14:textId="77777777" w:rsidTr="009F338B">
        <w:trPr>
          <w:trHeight w:val="476"/>
        </w:trPr>
        <w:tc>
          <w:tcPr>
            <w:tcW w:w="14087" w:type="dxa"/>
            <w:gridSpan w:val="4"/>
            <w:shd w:val="clear" w:color="auto" w:fill="FFC000" w:themeFill="accent4"/>
            <w:vAlign w:val="center"/>
          </w:tcPr>
          <w:p w14:paraId="2778CADF" w14:textId="77777777" w:rsidR="00C531B0" w:rsidRPr="00C531B0" w:rsidRDefault="00C531B0" w:rsidP="009F338B">
            <w:pPr>
              <w:widowControl w:val="0"/>
              <w:jc w:val="center"/>
              <w:rPr>
                <w:rFonts w:ascii="Arial" w:hAnsi="Arial" w:cs="Arial"/>
                <w:b/>
                <w:bCs/>
              </w:rPr>
            </w:pPr>
            <w:r w:rsidRPr="00C531B0">
              <w:rPr>
                <w:rFonts w:ascii="Arial" w:hAnsi="Arial" w:cs="Arial"/>
                <w:b/>
                <w:bCs/>
                <w:color w:val="FFFFFF" w:themeColor="background1"/>
              </w:rPr>
              <w:t>Upon Hiring Decision</w:t>
            </w:r>
          </w:p>
        </w:tc>
      </w:tr>
      <w:tr w:rsidR="00C531B0" w:rsidRPr="00C531B0" w14:paraId="01610E31" w14:textId="77777777" w:rsidTr="009F338B">
        <w:trPr>
          <w:trHeight w:val="467"/>
        </w:trPr>
        <w:tc>
          <w:tcPr>
            <w:tcW w:w="4214" w:type="dxa"/>
            <w:shd w:val="clear" w:color="auto" w:fill="DEEAF6" w:themeFill="accent1" w:themeFillTint="33"/>
            <w:vAlign w:val="center"/>
          </w:tcPr>
          <w:p w14:paraId="375DC9C7" w14:textId="77777777" w:rsidR="00C531B0" w:rsidRPr="00C531B0" w:rsidRDefault="00C531B0" w:rsidP="009F338B">
            <w:pPr>
              <w:widowControl w:val="0"/>
              <w:rPr>
                <w:rFonts w:ascii="Arial" w:hAnsi="Arial" w:cs="Arial"/>
              </w:rPr>
            </w:pPr>
            <w:r w:rsidRPr="00C531B0">
              <w:rPr>
                <w:rFonts w:ascii="Arial" w:hAnsi="Arial" w:cs="Arial"/>
              </w:rPr>
              <w:t xml:space="preserve">Create personnel file  </w:t>
            </w:r>
          </w:p>
        </w:tc>
        <w:tc>
          <w:tcPr>
            <w:tcW w:w="1723" w:type="dxa"/>
            <w:shd w:val="clear" w:color="auto" w:fill="DEEAF6" w:themeFill="accent1" w:themeFillTint="33"/>
          </w:tcPr>
          <w:p w14:paraId="2412A42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A30ED65"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2102B7C" w14:textId="77777777" w:rsidR="00C531B0" w:rsidRPr="00C531B0" w:rsidRDefault="00C531B0" w:rsidP="00C17AD5">
            <w:pPr>
              <w:widowControl w:val="0"/>
              <w:rPr>
                <w:rFonts w:ascii="Arial" w:hAnsi="Arial" w:cs="Arial"/>
              </w:rPr>
            </w:pPr>
          </w:p>
        </w:tc>
      </w:tr>
      <w:tr w:rsidR="00C531B0" w:rsidRPr="00C531B0" w14:paraId="379FD565" w14:textId="77777777" w:rsidTr="009F338B">
        <w:trPr>
          <w:trHeight w:val="620"/>
        </w:trPr>
        <w:tc>
          <w:tcPr>
            <w:tcW w:w="4214" w:type="dxa"/>
            <w:shd w:val="clear" w:color="auto" w:fill="DEEAF6" w:themeFill="accent1" w:themeFillTint="33"/>
            <w:vAlign w:val="center"/>
          </w:tcPr>
          <w:p w14:paraId="036A0EA0" w14:textId="77777777" w:rsidR="00C531B0" w:rsidRPr="00C531B0" w:rsidRDefault="00C531B0" w:rsidP="009F338B">
            <w:pPr>
              <w:widowControl w:val="0"/>
              <w:rPr>
                <w:rFonts w:ascii="Arial" w:hAnsi="Arial" w:cs="Arial"/>
              </w:rPr>
            </w:pPr>
            <w:r w:rsidRPr="00C531B0">
              <w:rPr>
                <w:rFonts w:ascii="Arial" w:hAnsi="Arial" w:cs="Arial"/>
              </w:rPr>
              <w:t>Collect and file signed paperwork (offer letter, etc.)</w:t>
            </w:r>
          </w:p>
        </w:tc>
        <w:tc>
          <w:tcPr>
            <w:tcW w:w="1723" w:type="dxa"/>
            <w:shd w:val="clear" w:color="auto" w:fill="DEEAF6" w:themeFill="accent1" w:themeFillTint="33"/>
          </w:tcPr>
          <w:p w14:paraId="16BFB2A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5336255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F4365A8" w14:textId="77777777" w:rsidR="00C531B0" w:rsidRPr="00C531B0" w:rsidRDefault="00C531B0" w:rsidP="00C17AD5">
            <w:pPr>
              <w:widowControl w:val="0"/>
              <w:rPr>
                <w:rFonts w:ascii="Arial" w:hAnsi="Arial" w:cs="Arial"/>
              </w:rPr>
            </w:pPr>
          </w:p>
        </w:tc>
      </w:tr>
      <w:tr w:rsidR="00C531B0" w:rsidRPr="00C531B0" w14:paraId="60683766" w14:textId="77777777" w:rsidTr="009F338B">
        <w:trPr>
          <w:trHeight w:val="410"/>
        </w:trPr>
        <w:tc>
          <w:tcPr>
            <w:tcW w:w="14087" w:type="dxa"/>
            <w:gridSpan w:val="4"/>
            <w:shd w:val="clear" w:color="auto" w:fill="FFC000" w:themeFill="accent4"/>
            <w:vAlign w:val="center"/>
          </w:tcPr>
          <w:p w14:paraId="089BE9E2" w14:textId="77777777" w:rsidR="00C531B0" w:rsidRPr="00C531B0" w:rsidRDefault="00C531B0" w:rsidP="009F338B">
            <w:pPr>
              <w:widowControl w:val="0"/>
              <w:jc w:val="center"/>
              <w:rPr>
                <w:rFonts w:ascii="Arial" w:hAnsi="Arial" w:cs="Arial"/>
              </w:rPr>
            </w:pPr>
            <w:r w:rsidRPr="00C531B0">
              <w:rPr>
                <w:rFonts w:ascii="Arial" w:hAnsi="Arial" w:cs="Arial"/>
                <w:b/>
                <w:bCs/>
                <w:color w:val="FFFFFF" w:themeColor="background1"/>
              </w:rPr>
              <w:t>Prior to Start Date</w:t>
            </w:r>
          </w:p>
        </w:tc>
      </w:tr>
      <w:tr w:rsidR="00C531B0" w:rsidRPr="00C531B0" w14:paraId="6EE80BFD" w14:textId="77777777" w:rsidTr="009F338B">
        <w:trPr>
          <w:trHeight w:val="467"/>
        </w:trPr>
        <w:tc>
          <w:tcPr>
            <w:tcW w:w="4214" w:type="dxa"/>
            <w:shd w:val="clear" w:color="auto" w:fill="DEEAF6" w:themeFill="accent1" w:themeFillTint="33"/>
            <w:vAlign w:val="center"/>
          </w:tcPr>
          <w:p w14:paraId="19223C04" w14:textId="77777777" w:rsidR="00C531B0" w:rsidRPr="00C531B0" w:rsidRDefault="00C531B0" w:rsidP="009F338B">
            <w:pPr>
              <w:widowControl w:val="0"/>
              <w:rPr>
                <w:rFonts w:ascii="Arial" w:hAnsi="Arial" w:cs="Arial"/>
                <w:b/>
                <w:bCs/>
                <w:color w:val="FFFFFF" w:themeColor="background1"/>
              </w:rPr>
            </w:pPr>
            <w:r w:rsidRPr="00C531B0">
              <w:rPr>
                <w:rFonts w:ascii="Arial" w:hAnsi="Arial" w:cs="Arial"/>
              </w:rPr>
              <w:lastRenderedPageBreak/>
              <w:t>Confirm receipt of all initial paperwork</w:t>
            </w:r>
          </w:p>
        </w:tc>
        <w:tc>
          <w:tcPr>
            <w:tcW w:w="1723" w:type="dxa"/>
            <w:shd w:val="clear" w:color="auto" w:fill="DEEAF6" w:themeFill="accent1" w:themeFillTint="33"/>
          </w:tcPr>
          <w:p w14:paraId="516537E0"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31D5EB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8C7AA97" w14:textId="77777777" w:rsidR="00C531B0" w:rsidRPr="00C531B0" w:rsidRDefault="00C531B0" w:rsidP="00C17AD5">
            <w:pPr>
              <w:widowControl w:val="0"/>
              <w:rPr>
                <w:rFonts w:ascii="Arial" w:hAnsi="Arial" w:cs="Arial"/>
              </w:rPr>
            </w:pPr>
          </w:p>
        </w:tc>
      </w:tr>
      <w:tr w:rsidR="00C531B0" w:rsidRPr="00C531B0" w14:paraId="3644FCAF" w14:textId="77777777" w:rsidTr="009F338B">
        <w:trPr>
          <w:trHeight w:val="659"/>
        </w:trPr>
        <w:tc>
          <w:tcPr>
            <w:tcW w:w="4214" w:type="dxa"/>
            <w:shd w:val="clear" w:color="auto" w:fill="DEEAF6" w:themeFill="accent1" w:themeFillTint="33"/>
            <w:vAlign w:val="center"/>
          </w:tcPr>
          <w:p w14:paraId="5720DE66" w14:textId="77777777" w:rsidR="00C531B0" w:rsidRPr="00C531B0" w:rsidRDefault="00C531B0" w:rsidP="009F338B">
            <w:pPr>
              <w:widowControl w:val="0"/>
              <w:rPr>
                <w:rFonts w:ascii="Arial" w:hAnsi="Arial" w:cs="Arial"/>
              </w:rPr>
            </w:pPr>
            <w:r w:rsidRPr="00C531B0">
              <w:rPr>
                <w:rFonts w:ascii="Arial" w:hAnsi="Arial" w:cs="Arial"/>
              </w:rPr>
              <w:t xml:space="preserve">Confirm background check completion </w:t>
            </w:r>
          </w:p>
        </w:tc>
        <w:tc>
          <w:tcPr>
            <w:tcW w:w="1723" w:type="dxa"/>
            <w:shd w:val="clear" w:color="auto" w:fill="DEEAF6" w:themeFill="accent1" w:themeFillTint="33"/>
          </w:tcPr>
          <w:p w14:paraId="2300C1B4"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F13D74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736A42B" w14:textId="77777777" w:rsidR="00C531B0" w:rsidRPr="00C531B0" w:rsidRDefault="00C531B0" w:rsidP="00C17AD5">
            <w:pPr>
              <w:widowControl w:val="0"/>
              <w:rPr>
                <w:rFonts w:ascii="Arial" w:hAnsi="Arial" w:cs="Arial"/>
              </w:rPr>
            </w:pPr>
          </w:p>
        </w:tc>
      </w:tr>
      <w:tr w:rsidR="00C531B0" w:rsidRPr="00C531B0" w14:paraId="53376AD5" w14:textId="77777777" w:rsidTr="009F338B">
        <w:trPr>
          <w:trHeight w:val="647"/>
        </w:trPr>
        <w:tc>
          <w:tcPr>
            <w:tcW w:w="4214" w:type="dxa"/>
            <w:shd w:val="clear" w:color="auto" w:fill="DEEAF6" w:themeFill="accent1" w:themeFillTint="33"/>
            <w:vAlign w:val="center"/>
          </w:tcPr>
          <w:p w14:paraId="0F9E911B" w14:textId="77777777" w:rsidR="00C531B0" w:rsidRPr="00C531B0" w:rsidRDefault="00C531B0" w:rsidP="009F338B">
            <w:pPr>
              <w:widowControl w:val="0"/>
              <w:rPr>
                <w:rFonts w:ascii="Arial" w:hAnsi="Arial" w:cs="Arial"/>
              </w:rPr>
            </w:pPr>
            <w:r w:rsidRPr="00C531B0">
              <w:rPr>
                <w:rFonts w:ascii="Arial" w:hAnsi="Arial" w:cs="Arial"/>
              </w:rPr>
              <w:t xml:space="preserve">Communicate organizational practices and expectations </w:t>
            </w:r>
          </w:p>
        </w:tc>
        <w:tc>
          <w:tcPr>
            <w:tcW w:w="1723" w:type="dxa"/>
            <w:shd w:val="clear" w:color="auto" w:fill="DEEAF6" w:themeFill="accent1" w:themeFillTint="33"/>
          </w:tcPr>
          <w:p w14:paraId="51316FE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09DF7F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73F51F0" w14:textId="77777777" w:rsidR="00C531B0" w:rsidRPr="00C531B0" w:rsidRDefault="00C531B0" w:rsidP="00C17AD5">
            <w:pPr>
              <w:widowControl w:val="0"/>
              <w:rPr>
                <w:rFonts w:ascii="Arial" w:hAnsi="Arial" w:cs="Arial"/>
              </w:rPr>
            </w:pPr>
          </w:p>
        </w:tc>
      </w:tr>
      <w:tr w:rsidR="00C531B0" w:rsidRPr="00C531B0" w14:paraId="0E5386C8" w14:textId="77777777" w:rsidTr="009F338B">
        <w:trPr>
          <w:trHeight w:val="620"/>
        </w:trPr>
        <w:tc>
          <w:tcPr>
            <w:tcW w:w="4214" w:type="dxa"/>
            <w:shd w:val="clear" w:color="auto" w:fill="DEEAF6" w:themeFill="accent1" w:themeFillTint="33"/>
            <w:vAlign w:val="center"/>
          </w:tcPr>
          <w:p w14:paraId="100A56F5" w14:textId="77777777" w:rsidR="00C531B0" w:rsidRPr="00C531B0" w:rsidRDefault="00C531B0" w:rsidP="009F338B">
            <w:pPr>
              <w:widowControl w:val="0"/>
              <w:rPr>
                <w:rFonts w:ascii="Arial" w:hAnsi="Arial" w:cs="Arial"/>
              </w:rPr>
            </w:pPr>
            <w:r w:rsidRPr="00C531B0">
              <w:rPr>
                <w:rFonts w:ascii="Arial" w:hAnsi="Arial" w:cs="Arial"/>
              </w:rPr>
              <w:t xml:space="preserve">Communicate organizational policies and procedures </w:t>
            </w:r>
          </w:p>
        </w:tc>
        <w:tc>
          <w:tcPr>
            <w:tcW w:w="1723" w:type="dxa"/>
            <w:shd w:val="clear" w:color="auto" w:fill="DEEAF6" w:themeFill="accent1" w:themeFillTint="33"/>
          </w:tcPr>
          <w:p w14:paraId="77B6A5DB"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505ACE2"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5C62A5A" w14:textId="77777777" w:rsidR="00C531B0" w:rsidRPr="00C531B0" w:rsidRDefault="00C531B0" w:rsidP="00C17AD5">
            <w:pPr>
              <w:widowControl w:val="0"/>
              <w:rPr>
                <w:rFonts w:ascii="Arial" w:hAnsi="Arial" w:cs="Arial"/>
              </w:rPr>
            </w:pPr>
          </w:p>
        </w:tc>
      </w:tr>
      <w:tr w:rsidR="00C531B0" w:rsidRPr="00C531B0" w14:paraId="7436D702" w14:textId="77777777" w:rsidTr="009F338B">
        <w:trPr>
          <w:trHeight w:val="890"/>
        </w:trPr>
        <w:tc>
          <w:tcPr>
            <w:tcW w:w="4214" w:type="dxa"/>
            <w:shd w:val="clear" w:color="auto" w:fill="DEEAF6" w:themeFill="accent1" w:themeFillTint="33"/>
            <w:vAlign w:val="center"/>
          </w:tcPr>
          <w:p w14:paraId="35665018" w14:textId="77777777" w:rsidR="00C531B0" w:rsidRPr="00C531B0" w:rsidRDefault="00C531B0" w:rsidP="009F338B">
            <w:pPr>
              <w:widowControl w:val="0"/>
              <w:rPr>
                <w:rFonts w:ascii="Arial" w:hAnsi="Arial" w:cs="Arial"/>
              </w:rPr>
            </w:pPr>
            <w:r w:rsidRPr="00C531B0">
              <w:rPr>
                <w:rFonts w:ascii="Arial" w:hAnsi="Arial" w:cs="Arial"/>
              </w:rPr>
              <w:t>Enroll in new hire briefing, webinar, online training module, etc. (if applicable)</w:t>
            </w:r>
          </w:p>
        </w:tc>
        <w:tc>
          <w:tcPr>
            <w:tcW w:w="1723" w:type="dxa"/>
            <w:shd w:val="clear" w:color="auto" w:fill="DEEAF6" w:themeFill="accent1" w:themeFillTint="33"/>
          </w:tcPr>
          <w:p w14:paraId="311B6D5B"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43EFE3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FAB9317" w14:textId="77777777" w:rsidR="00C531B0" w:rsidRPr="00C531B0" w:rsidRDefault="00C531B0" w:rsidP="00C17AD5">
            <w:pPr>
              <w:widowControl w:val="0"/>
              <w:rPr>
                <w:rFonts w:ascii="Arial" w:hAnsi="Arial" w:cs="Arial"/>
              </w:rPr>
            </w:pPr>
          </w:p>
        </w:tc>
      </w:tr>
      <w:tr w:rsidR="00C531B0" w:rsidRPr="00C531B0" w14:paraId="44B91109" w14:textId="77777777" w:rsidTr="009F338B">
        <w:trPr>
          <w:trHeight w:val="386"/>
        </w:trPr>
        <w:tc>
          <w:tcPr>
            <w:tcW w:w="4214" w:type="dxa"/>
            <w:shd w:val="clear" w:color="auto" w:fill="DEEAF6" w:themeFill="accent1" w:themeFillTint="33"/>
            <w:vAlign w:val="center"/>
          </w:tcPr>
          <w:p w14:paraId="76E35917" w14:textId="77777777" w:rsidR="00C531B0" w:rsidRPr="00C531B0" w:rsidRDefault="00C531B0" w:rsidP="009F338B">
            <w:pPr>
              <w:widowControl w:val="0"/>
              <w:rPr>
                <w:rFonts w:ascii="Arial" w:hAnsi="Arial" w:cs="Arial"/>
              </w:rPr>
            </w:pPr>
            <w:r w:rsidRPr="00C531B0">
              <w:rPr>
                <w:rFonts w:ascii="Arial" w:hAnsi="Arial" w:cs="Arial"/>
              </w:rPr>
              <w:t xml:space="preserve">Schedule new hire briefing meeting  </w:t>
            </w:r>
          </w:p>
        </w:tc>
        <w:tc>
          <w:tcPr>
            <w:tcW w:w="1723" w:type="dxa"/>
            <w:shd w:val="clear" w:color="auto" w:fill="DEEAF6" w:themeFill="accent1" w:themeFillTint="33"/>
          </w:tcPr>
          <w:p w14:paraId="0ADDC0D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83AD655"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43D74DE" w14:textId="77777777" w:rsidR="00C531B0" w:rsidRPr="00C531B0" w:rsidRDefault="00C531B0" w:rsidP="00C17AD5">
            <w:pPr>
              <w:widowControl w:val="0"/>
              <w:rPr>
                <w:rFonts w:ascii="Arial" w:hAnsi="Arial" w:cs="Arial"/>
              </w:rPr>
            </w:pPr>
          </w:p>
        </w:tc>
      </w:tr>
      <w:tr w:rsidR="00C531B0" w:rsidRPr="00C531B0" w14:paraId="501A0A2E" w14:textId="77777777" w:rsidTr="00355F45">
        <w:trPr>
          <w:trHeight w:val="514"/>
        </w:trPr>
        <w:tc>
          <w:tcPr>
            <w:tcW w:w="14087" w:type="dxa"/>
            <w:gridSpan w:val="4"/>
            <w:shd w:val="clear" w:color="auto" w:fill="A5A5A5" w:themeFill="accent3"/>
          </w:tcPr>
          <w:p w14:paraId="0ACF5C71" w14:textId="77777777" w:rsidR="00C531B0" w:rsidRPr="00C531B0" w:rsidRDefault="00C531B0" w:rsidP="00C17AD5">
            <w:pPr>
              <w:widowControl w:val="0"/>
              <w:tabs>
                <w:tab w:val="left" w:pos="2355"/>
              </w:tabs>
              <w:rPr>
                <w:rFonts w:ascii="Arial" w:hAnsi="Arial" w:cs="Arial"/>
                <w:b/>
                <w:bCs/>
                <w:color w:val="FFFFFF" w:themeColor="background1"/>
                <w:sz w:val="40"/>
                <w:szCs w:val="40"/>
              </w:rPr>
            </w:pPr>
            <w:r w:rsidRPr="00C531B0">
              <w:rPr>
                <w:rFonts w:ascii="Arial" w:hAnsi="Arial" w:cs="Arial"/>
                <w:b/>
                <w:bCs/>
                <w:color w:val="FFFFFF" w:themeColor="background1"/>
                <w:sz w:val="40"/>
                <w:szCs w:val="40"/>
              </w:rPr>
              <w:t>Technology</w:t>
            </w:r>
          </w:p>
        </w:tc>
      </w:tr>
      <w:tr w:rsidR="00C531B0" w:rsidRPr="00C531B0" w14:paraId="67C32327" w14:textId="77777777" w:rsidTr="00355F45">
        <w:trPr>
          <w:trHeight w:val="514"/>
        </w:trPr>
        <w:tc>
          <w:tcPr>
            <w:tcW w:w="4214" w:type="dxa"/>
            <w:shd w:val="clear" w:color="auto" w:fill="EDEDED" w:themeFill="accent3" w:themeFillTint="33"/>
          </w:tcPr>
          <w:p w14:paraId="12056A38"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74C8A235"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5003D07A"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3D61B0A9"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5E1A7A58" w14:textId="77777777" w:rsidTr="009F338B">
        <w:trPr>
          <w:trHeight w:val="476"/>
        </w:trPr>
        <w:tc>
          <w:tcPr>
            <w:tcW w:w="14087" w:type="dxa"/>
            <w:gridSpan w:val="4"/>
            <w:shd w:val="clear" w:color="auto" w:fill="A5A5A5" w:themeFill="accent3"/>
            <w:vAlign w:val="center"/>
          </w:tcPr>
          <w:p w14:paraId="44286E41" w14:textId="77777777" w:rsidR="00C531B0" w:rsidRPr="00C531B0" w:rsidRDefault="00C531B0" w:rsidP="009F338B">
            <w:pPr>
              <w:widowControl w:val="0"/>
              <w:jc w:val="center"/>
              <w:rPr>
                <w:rFonts w:ascii="Arial" w:hAnsi="Arial" w:cs="Arial"/>
                <w:b/>
                <w:bCs/>
              </w:rPr>
            </w:pPr>
            <w:r w:rsidRPr="00C531B0">
              <w:rPr>
                <w:rFonts w:ascii="Arial" w:hAnsi="Arial" w:cs="Arial"/>
                <w:b/>
                <w:bCs/>
                <w:color w:val="FFFFFF" w:themeColor="background1"/>
              </w:rPr>
              <w:t>Upon Hiring Decision</w:t>
            </w:r>
          </w:p>
        </w:tc>
      </w:tr>
      <w:tr w:rsidR="00C531B0" w:rsidRPr="00C531B0" w14:paraId="76CD7440" w14:textId="77777777" w:rsidTr="009F338B">
        <w:trPr>
          <w:trHeight w:val="467"/>
        </w:trPr>
        <w:tc>
          <w:tcPr>
            <w:tcW w:w="4214" w:type="dxa"/>
            <w:shd w:val="clear" w:color="auto" w:fill="DEEAF6" w:themeFill="accent1" w:themeFillTint="33"/>
            <w:vAlign w:val="center"/>
          </w:tcPr>
          <w:p w14:paraId="38D46DCB" w14:textId="34DC1AA1" w:rsidR="00C531B0" w:rsidRPr="00C531B0" w:rsidRDefault="009F338B" w:rsidP="009F338B">
            <w:pPr>
              <w:widowControl w:val="0"/>
              <w:rPr>
                <w:rFonts w:ascii="Arial" w:hAnsi="Arial" w:cs="Arial"/>
              </w:rPr>
            </w:pPr>
            <w:proofErr w:type="gramStart"/>
            <w:r>
              <w:rPr>
                <w:rFonts w:ascii="Arial" w:hAnsi="Arial" w:cs="Arial"/>
              </w:rPr>
              <w:t>Inform</w:t>
            </w:r>
            <w:proofErr w:type="gramEnd"/>
            <w:r>
              <w:rPr>
                <w:rFonts w:ascii="Arial" w:hAnsi="Arial" w:cs="Arial"/>
              </w:rPr>
              <w:t xml:space="preserve"> IT department of new hire</w:t>
            </w:r>
          </w:p>
        </w:tc>
        <w:tc>
          <w:tcPr>
            <w:tcW w:w="1723" w:type="dxa"/>
            <w:shd w:val="clear" w:color="auto" w:fill="DEEAF6" w:themeFill="accent1" w:themeFillTint="33"/>
          </w:tcPr>
          <w:p w14:paraId="4884C6D5"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8CCBB2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134EF4E" w14:textId="77777777" w:rsidR="00C531B0" w:rsidRPr="00C531B0" w:rsidRDefault="00C531B0" w:rsidP="00C17AD5">
            <w:pPr>
              <w:widowControl w:val="0"/>
              <w:rPr>
                <w:rFonts w:ascii="Arial" w:hAnsi="Arial" w:cs="Arial"/>
              </w:rPr>
            </w:pPr>
          </w:p>
        </w:tc>
      </w:tr>
      <w:tr w:rsidR="00C531B0" w:rsidRPr="00C531B0" w14:paraId="11F8B11F" w14:textId="77777777" w:rsidTr="009F338B">
        <w:trPr>
          <w:trHeight w:val="410"/>
        </w:trPr>
        <w:tc>
          <w:tcPr>
            <w:tcW w:w="14087" w:type="dxa"/>
            <w:gridSpan w:val="4"/>
            <w:shd w:val="clear" w:color="auto" w:fill="A5A5A5" w:themeFill="accent3"/>
            <w:vAlign w:val="center"/>
          </w:tcPr>
          <w:p w14:paraId="08326FD3" w14:textId="77777777" w:rsidR="00C531B0" w:rsidRPr="00C531B0" w:rsidRDefault="00C531B0" w:rsidP="009F338B">
            <w:pPr>
              <w:widowControl w:val="0"/>
              <w:jc w:val="center"/>
              <w:rPr>
                <w:rFonts w:ascii="Arial" w:hAnsi="Arial" w:cs="Arial"/>
              </w:rPr>
            </w:pPr>
            <w:r w:rsidRPr="00C531B0">
              <w:rPr>
                <w:rFonts w:ascii="Arial" w:hAnsi="Arial" w:cs="Arial"/>
                <w:b/>
                <w:bCs/>
                <w:color w:val="FFFFFF" w:themeColor="background1"/>
              </w:rPr>
              <w:t>Prior to Start Date</w:t>
            </w:r>
          </w:p>
        </w:tc>
      </w:tr>
      <w:tr w:rsidR="00C531B0" w:rsidRPr="00C531B0" w14:paraId="7728E195" w14:textId="77777777" w:rsidTr="009F338B">
        <w:trPr>
          <w:trHeight w:val="467"/>
        </w:trPr>
        <w:tc>
          <w:tcPr>
            <w:tcW w:w="4214" w:type="dxa"/>
            <w:shd w:val="clear" w:color="auto" w:fill="DEEAF6" w:themeFill="accent1" w:themeFillTint="33"/>
            <w:vAlign w:val="center"/>
          </w:tcPr>
          <w:p w14:paraId="0CAF9FF9" w14:textId="77777777" w:rsidR="00C531B0" w:rsidRPr="00C531B0" w:rsidRDefault="00C531B0" w:rsidP="009F338B">
            <w:pPr>
              <w:widowControl w:val="0"/>
              <w:rPr>
                <w:rFonts w:ascii="Arial" w:hAnsi="Arial" w:cs="Arial"/>
                <w:b/>
                <w:bCs/>
                <w:color w:val="FFFFFF" w:themeColor="background1"/>
              </w:rPr>
            </w:pPr>
            <w:r w:rsidRPr="00C531B0">
              <w:rPr>
                <w:rFonts w:ascii="Arial" w:hAnsi="Arial" w:cs="Arial"/>
              </w:rPr>
              <w:t xml:space="preserve">Complete passkey order form </w:t>
            </w:r>
          </w:p>
        </w:tc>
        <w:tc>
          <w:tcPr>
            <w:tcW w:w="1723" w:type="dxa"/>
            <w:shd w:val="clear" w:color="auto" w:fill="DEEAF6" w:themeFill="accent1" w:themeFillTint="33"/>
          </w:tcPr>
          <w:p w14:paraId="4898BF4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6EF5DB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7EA00AE" w14:textId="77777777" w:rsidR="00C531B0" w:rsidRPr="00C531B0" w:rsidRDefault="00C531B0" w:rsidP="00C17AD5">
            <w:pPr>
              <w:widowControl w:val="0"/>
              <w:rPr>
                <w:rFonts w:ascii="Arial" w:hAnsi="Arial" w:cs="Arial"/>
              </w:rPr>
            </w:pPr>
          </w:p>
        </w:tc>
      </w:tr>
      <w:tr w:rsidR="00C531B0" w:rsidRPr="00C531B0" w14:paraId="549FB372" w14:textId="77777777" w:rsidTr="009F338B">
        <w:trPr>
          <w:trHeight w:val="659"/>
        </w:trPr>
        <w:tc>
          <w:tcPr>
            <w:tcW w:w="4214" w:type="dxa"/>
            <w:shd w:val="clear" w:color="auto" w:fill="DEEAF6" w:themeFill="accent1" w:themeFillTint="33"/>
            <w:vAlign w:val="center"/>
          </w:tcPr>
          <w:p w14:paraId="7663112E" w14:textId="77777777" w:rsidR="00C531B0" w:rsidRPr="00C531B0" w:rsidRDefault="00C531B0" w:rsidP="009F338B">
            <w:pPr>
              <w:widowControl w:val="0"/>
              <w:rPr>
                <w:rFonts w:ascii="Arial" w:hAnsi="Arial" w:cs="Arial"/>
              </w:rPr>
            </w:pPr>
            <w:r w:rsidRPr="00C531B0">
              <w:rPr>
                <w:rFonts w:ascii="Arial" w:hAnsi="Arial" w:cs="Arial"/>
              </w:rPr>
              <w:t xml:space="preserve">Ensure temporary access for new hire to all relevant programs/platforms </w:t>
            </w:r>
          </w:p>
        </w:tc>
        <w:tc>
          <w:tcPr>
            <w:tcW w:w="1723" w:type="dxa"/>
            <w:shd w:val="clear" w:color="auto" w:fill="DEEAF6" w:themeFill="accent1" w:themeFillTint="33"/>
          </w:tcPr>
          <w:p w14:paraId="5196FBE2"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849F5C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866A39E" w14:textId="77777777" w:rsidR="00C531B0" w:rsidRPr="00C531B0" w:rsidRDefault="00C531B0" w:rsidP="00C17AD5">
            <w:pPr>
              <w:widowControl w:val="0"/>
              <w:rPr>
                <w:rFonts w:ascii="Arial" w:hAnsi="Arial" w:cs="Arial"/>
              </w:rPr>
            </w:pPr>
          </w:p>
        </w:tc>
      </w:tr>
      <w:tr w:rsidR="00C531B0" w:rsidRPr="00C531B0" w14:paraId="15E43CF4" w14:textId="77777777" w:rsidTr="009F338B">
        <w:trPr>
          <w:trHeight w:val="620"/>
        </w:trPr>
        <w:tc>
          <w:tcPr>
            <w:tcW w:w="4214" w:type="dxa"/>
            <w:shd w:val="clear" w:color="auto" w:fill="DEEAF6" w:themeFill="accent1" w:themeFillTint="33"/>
            <w:vAlign w:val="center"/>
          </w:tcPr>
          <w:p w14:paraId="0DB40E75" w14:textId="77777777" w:rsidR="00C531B0" w:rsidRPr="00C531B0" w:rsidRDefault="00C531B0" w:rsidP="009F338B">
            <w:pPr>
              <w:widowControl w:val="0"/>
              <w:rPr>
                <w:rFonts w:ascii="Arial" w:hAnsi="Arial" w:cs="Arial"/>
              </w:rPr>
            </w:pPr>
            <w:r w:rsidRPr="00C531B0">
              <w:rPr>
                <w:rFonts w:ascii="Arial" w:hAnsi="Arial" w:cs="Arial"/>
              </w:rPr>
              <w:t xml:space="preserve">Acquire necessary software subscriptions/accounts </w:t>
            </w:r>
          </w:p>
        </w:tc>
        <w:tc>
          <w:tcPr>
            <w:tcW w:w="1723" w:type="dxa"/>
            <w:shd w:val="clear" w:color="auto" w:fill="DEEAF6" w:themeFill="accent1" w:themeFillTint="33"/>
          </w:tcPr>
          <w:p w14:paraId="4F9B638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7457D9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FF0045D" w14:textId="77777777" w:rsidR="00C531B0" w:rsidRPr="00C531B0" w:rsidRDefault="00C531B0" w:rsidP="00C17AD5">
            <w:pPr>
              <w:widowControl w:val="0"/>
              <w:rPr>
                <w:rFonts w:ascii="Arial" w:hAnsi="Arial" w:cs="Arial"/>
              </w:rPr>
            </w:pPr>
          </w:p>
        </w:tc>
      </w:tr>
      <w:tr w:rsidR="00C531B0" w:rsidRPr="00C531B0" w14:paraId="361227F9" w14:textId="77777777" w:rsidTr="009F338B">
        <w:trPr>
          <w:trHeight w:val="548"/>
        </w:trPr>
        <w:tc>
          <w:tcPr>
            <w:tcW w:w="4214" w:type="dxa"/>
            <w:shd w:val="clear" w:color="auto" w:fill="DEEAF6" w:themeFill="accent1" w:themeFillTint="33"/>
            <w:vAlign w:val="center"/>
          </w:tcPr>
          <w:p w14:paraId="700315F5" w14:textId="77777777" w:rsidR="00C531B0" w:rsidRPr="00C531B0" w:rsidRDefault="00C531B0" w:rsidP="009F338B">
            <w:pPr>
              <w:widowControl w:val="0"/>
              <w:rPr>
                <w:rFonts w:ascii="Arial" w:hAnsi="Arial" w:cs="Arial"/>
              </w:rPr>
            </w:pPr>
            <w:r w:rsidRPr="00C531B0">
              <w:rPr>
                <w:rFonts w:ascii="Arial" w:hAnsi="Arial" w:cs="Arial"/>
              </w:rPr>
              <w:t xml:space="preserve">Obtain/assign mobile device(s) (if applicable) </w:t>
            </w:r>
          </w:p>
        </w:tc>
        <w:tc>
          <w:tcPr>
            <w:tcW w:w="1723" w:type="dxa"/>
            <w:shd w:val="clear" w:color="auto" w:fill="DEEAF6" w:themeFill="accent1" w:themeFillTint="33"/>
          </w:tcPr>
          <w:p w14:paraId="416E567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0F89DE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CCE6C01" w14:textId="77777777" w:rsidR="00C531B0" w:rsidRPr="00C531B0" w:rsidRDefault="00C531B0" w:rsidP="00C17AD5">
            <w:pPr>
              <w:widowControl w:val="0"/>
              <w:rPr>
                <w:rFonts w:ascii="Arial" w:hAnsi="Arial" w:cs="Arial"/>
              </w:rPr>
            </w:pPr>
          </w:p>
        </w:tc>
      </w:tr>
      <w:tr w:rsidR="00C531B0" w:rsidRPr="00C531B0" w14:paraId="0237BA4D" w14:textId="77777777" w:rsidTr="009F338B">
        <w:trPr>
          <w:trHeight w:val="371"/>
        </w:trPr>
        <w:tc>
          <w:tcPr>
            <w:tcW w:w="4214" w:type="dxa"/>
            <w:shd w:val="clear" w:color="auto" w:fill="DEEAF6" w:themeFill="accent1" w:themeFillTint="33"/>
            <w:vAlign w:val="center"/>
          </w:tcPr>
          <w:p w14:paraId="71944B7A" w14:textId="77777777" w:rsidR="00C531B0" w:rsidRPr="00C531B0" w:rsidRDefault="00C531B0" w:rsidP="009F338B">
            <w:pPr>
              <w:widowControl w:val="0"/>
              <w:rPr>
                <w:rFonts w:ascii="Arial" w:hAnsi="Arial" w:cs="Arial"/>
              </w:rPr>
            </w:pPr>
            <w:r w:rsidRPr="00C531B0">
              <w:rPr>
                <w:rFonts w:ascii="Arial" w:hAnsi="Arial" w:cs="Arial"/>
              </w:rPr>
              <w:t>Set up hardware</w:t>
            </w:r>
          </w:p>
        </w:tc>
        <w:tc>
          <w:tcPr>
            <w:tcW w:w="1723" w:type="dxa"/>
            <w:shd w:val="clear" w:color="auto" w:fill="DEEAF6" w:themeFill="accent1" w:themeFillTint="33"/>
          </w:tcPr>
          <w:p w14:paraId="61208739"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7F071F2"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E501B65" w14:textId="77777777" w:rsidR="00C531B0" w:rsidRPr="00C531B0" w:rsidRDefault="00C531B0" w:rsidP="00C17AD5">
            <w:pPr>
              <w:widowControl w:val="0"/>
              <w:rPr>
                <w:rFonts w:ascii="Arial" w:hAnsi="Arial" w:cs="Arial"/>
              </w:rPr>
            </w:pPr>
          </w:p>
        </w:tc>
      </w:tr>
      <w:tr w:rsidR="00C531B0" w:rsidRPr="00C531B0" w14:paraId="757C21DC" w14:textId="77777777" w:rsidTr="009F338B">
        <w:trPr>
          <w:trHeight w:val="350"/>
        </w:trPr>
        <w:tc>
          <w:tcPr>
            <w:tcW w:w="4214" w:type="dxa"/>
            <w:shd w:val="clear" w:color="auto" w:fill="DEEAF6" w:themeFill="accent1" w:themeFillTint="33"/>
            <w:vAlign w:val="center"/>
          </w:tcPr>
          <w:p w14:paraId="2EF2CFD3" w14:textId="77777777" w:rsidR="00C531B0" w:rsidRPr="00C531B0" w:rsidRDefault="00C531B0" w:rsidP="009F338B">
            <w:pPr>
              <w:widowControl w:val="0"/>
              <w:rPr>
                <w:rFonts w:ascii="Arial" w:hAnsi="Arial" w:cs="Arial"/>
              </w:rPr>
            </w:pPr>
            <w:r w:rsidRPr="00C531B0">
              <w:rPr>
                <w:rFonts w:ascii="Arial" w:hAnsi="Arial" w:cs="Arial"/>
              </w:rPr>
              <w:t xml:space="preserve">Set up network  </w:t>
            </w:r>
          </w:p>
        </w:tc>
        <w:tc>
          <w:tcPr>
            <w:tcW w:w="1723" w:type="dxa"/>
            <w:shd w:val="clear" w:color="auto" w:fill="DEEAF6" w:themeFill="accent1" w:themeFillTint="33"/>
          </w:tcPr>
          <w:p w14:paraId="341B9FCE"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2CE7DA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6B62A28" w14:textId="77777777" w:rsidR="00C531B0" w:rsidRPr="00C531B0" w:rsidRDefault="00C531B0" w:rsidP="00C17AD5">
            <w:pPr>
              <w:widowControl w:val="0"/>
              <w:rPr>
                <w:rFonts w:ascii="Arial" w:hAnsi="Arial" w:cs="Arial"/>
              </w:rPr>
            </w:pPr>
          </w:p>
        </w:tc>
      </w:tr>
    </w:tbl>
    <w:p w14:paraId="4F1FC1AE" w14:textId="77777777" w:rsidR="00C531B0" w:rsidRPr="00C531B0" w:rsidRDefault="00C531B0" w:rsidP="00C17AD5">
      <w:pPr>
        <w:widowControl w:val="0"/>
        <w:rPr>
          <w:rFonts w:ascii="Arial" w:hAnsi="Arial" w:cs="Arial"/>
          <w:b/>
          <w:bCs/>
          <w:color w:val="559650"/>
          <w:sz w:val="40"/>
          <w:szCs w:val="40"/>
        </w:rPr>
      </w:pPr>
      <w:r w:rsidRPr="00C531B0">
        <w:rPr>
          <w:rFonts w:ascii="Arial" w:hAnsi="Arial" w:cs="Arial"/>
          <w:b/>
          <w:bCs/>
          <w:color w:val="559650"/>
          <w:sz w:val="40"/>
          <w:szCs w:val="40"/>
        </w:rPr>
        <w:lastRenderedPageBreak/>
        <w:t xml:space="preserve">Orientation Phase </w:t>
      </w:r>
    </w:p>
    <w:tbl>
      <w:tblPr>
        <w:tblStyle w:val="TableGrid"/>
        <w:tblW w:w="14087" w:type="dxa"/>
        <w:tblInd w:w="-568" w:type="dxa"/>
        <w:tblLook w:val="04A0" w:firstRow="1" w:lastRow="0" w:firstColumn="1" w:lastColumn="0" w:noHBand="0" w:noVBand="1"/>
      </w:tblPr>
      <w:tblGrid>
        <w:gridCol w:w="4214"/>
        <w:gridCol w:w="1723"/>
        <w:gridCol w:w="2279"/>
        <w:gridCol w:w="5871"/>
      </w:tblGrid>
      <w:tr w:rsidR="00C531B0" w:rsidRPr="00C531B0" w14:paraId="500303F0" w14:textId="77777777" w:rsidTr="00355F45">
        <w:trPr>
          <w:trHeight w:val="514"/>
        </w:trPr>
        <w:tc>
          <w:tcPr>
            <w:tcW w:w="14087" w:type="dxa"/>
            <w:gridSpan w:val="4"/>
            <w:shd w:val="clear" w:color="auto" w:fill="559650"/>
          </w:tcPr>
          <w:p w14:paraId="10560B7A"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Manager</w:t>
            </w:r>
          </w:p>
        </w:tc>
      </w:tr>
      <w:tr w:rsidR="00C531B0" w:rsidRPr="00C531B0" w14:paraId="63AFED73" w14:textId="77777777" w:rsidTr="00355F45">
        <w:trPr>
          <w:trHeight w:val="514"/>
        </w:trPr>
        <w:tc>
          <w:tcPr>
            <w:tcW w:w="4214" w:type="dxa"/>
            <w:shd w:val="clear" w:color="auto" w:fill="EDEDED" w:themeFill="accent3" w:themeFillTint="33"/>
          </w:tcPr>
          <w:p w14:paraId="1EBAE601"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031689B6"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12ADBA53"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2DD1C644"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6B7D1931" w14:textId="77777777" w:rsidTr="00F11E79">
        <w:trPr>
          <w:trHeight w:val="476"/>
        </w:trPr>
        <w:tc>
          <w:tcPr>
            <w:tcW w:w="14087" w:type="dxa"/>
            <w:gridSpan w:val="4"/>
            <w:shd w:val="clear" w:color="auto" w:fill="559650"/>
            <w:vAlign w:val="center"/>
          </w:tcPr>
          <w:p w14:paraId="6F35514E" w14:textId="77777777" w:rsidR="00C531B0" w:rsidRPr="00C531B0" w:rsidRDefault="00C531B0" w:rsidP="00F11E79">
            <w:pPr>
              <w:widowControl w:val="0"/>
              <w:jc w:val="center"/>
              <w:rPr>
                <w:rFonts w:ascii="Arial" w:hAnsi="Arial" w:cs="Arial"/>
                <w:b/>
                <w:bCs/>
              </w:rPr>
            </w:pPr>
            <w:r w:rsidRPr="00C531B0">
              <w:rPr>
                <w:rFonts w:ascii="Arial" w:hAnsi="Arial" w:cs="Arial"/>
                <w:b/>
                <w:bCs/>
                <w:color w:val="FFFFFF" w:themeColor="background1"/>
              </w:rPr>
              <w:t>First Day(s)</w:t>
            </w:r>
          </w:p>
        </w:tc>
      </w:tr>
      <w:tr w:rsidR="00C531B0" w:rsidRPr="00C531B0" w14:paraId="026FA4C4" w14:textId="77777777" w:rsidTr="00F11E79">
        <w:trPr>
          <w:trHeight w:val="467"/>
        </w:trPr>
        <w:tc>
          <w:tcPr>
            <w:tcW w:w="4214" w:type="dxa"/>
            <w:shd w:val="clear" w:color="auto" w:fill="DEEAF6" w:themeFill="accent1" w:themeFillTint="33"/>
            <w:vAlign w:val="center"/>
          </w:tcPr>
          <w:p w14:paraId="393C5062" w14:textId="77777777" w:rsidR="00C531B0" w:rsidRPr="00C531B0" w:rsidRDefault="00C531B0" w:rsidP="00F11E79">
            <w:pPr>
              <w:widowControl w:val="0"/>
              <w:rPr>
                <w:rFonts w:ascii="Arial" w:hAnsi="Arial" w:cs="Arial"/>
              </w:rPr>
            </w:pPr>
            <w:r w:rsidRPr="00C531B0">
              <w:rPr>
                <w:rFonts w:ascii="Arial" w:hAnsi="Arial" w:cs="Arial"/>
              </w:rPr>
              <w:t xml:space="preserve">Welcome upon arrival  </w:t>
            </w:r>
          </w:p>
        </w:tc>
        <w:tc>
          <w:tcPr>
            <w:tcW w:w="1723" w:type="dxa"/>
            <w:shd w:val="clear" w:color="auto" w:fill="DEEAF6" w:themeFill="accent1" w:themeFillTint="33"/>
          </w:tcPr>
          <w:p w14:paraId="59E4828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E6FBD4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FBDE10F" w14:textId="77777777" w:rsidR="00C531B0" w:rsidRPr="00C531B0" w:rsidRDefault="00C531B0" w:rsidP="00C17AD5">
            <w:pPr>
              <w:widowControl w:val="0"/>
              <w:rPr>
                <w:rFonts w:ascii="Arial" w:hAnsi="Arial" w:cs="Arial"/>
              </w:rPr>
            </w:pPr>
          </w:p>
        </w:tc>
      </w:tr>
      <w:tr w:rsidR="00C531B0" w:rsidRPr="00C531B0" w14:paraId="7EF5EAC9" w14:textId="77777777" w:rsidTr="00F11E79">
        <w:trPr>
          <w:trHeight w:val="467"/>
        </w:trPr>
        <w:tc>
          <w:tcPr>
            <w:tcW w:w="4214" w:type="dxa"/>
            <w:shd w:val="clear" w:color="auto" w:fill="DEEAF6" w:themeFill="accent1" w:themeFillTint="33"/>
            <w:vAlign w:val="center"/>
          </w:tcPr>
          <w:p w14:paraId="10109C0B" w14:textId="77777777" w:rsidR="00C531B0" w:rsidRPr="00C531B0" w:rsidRDefault="00C531B0" w:rsidP="00F11E79">
            <w:pPr>
              <w:widowControl w:val="0"/>
              <w:rPr>
                <w:rFonts w:ascii="Arial" w:hAnsi="Arial" w:cs="Arial"/>
              </w:rPr>
            </w:pPr>
            <w:r w:rsidRPr="00C531B0">
              <w:rPr>
                <w:rFonts w:ascii="Arial" w:hAnsi="Arial" w:cs="Arial"/>
              </w:rPr>
              <w:t xml:space="preserve">Show to </w:t>
            </w:r>
            <w:proofErr w:type="gramStart"/>
            <w:r w:rsidRPr="00C531B0">
              <w:rPr>
                <w:rFonts w:ascii="Arial" w:hAnsi="Arial" w:cs="Arial"/>
              </w:rPr>
              <w:t>work station</w:t>
            </w:r>
            <w:proofErr w:type="gramEnd"/>
            <w:r w:rsidRPr="00C531B0">
              <w:rPr>
                <w:rFonts w:ascii="Arial" w:hAnsi="Arial" w:cs="Arial"/>
              </w:rPr>
              <w:t xml:space="preserve">/office </w:t>
            </w:r>
          </w:p>
        </w:tc>
        <w:tc>
          <w:tcPr>
            <w:tcW w:w="1723" w:type="dxa"/>
            <w:shd w:val="clear" w:color="auto" w:fill="DEEAF6" w:themeFill="accent1" w:themeFillTint="33"/>
          </w:tcPr>
          <w:p w14:paraId="683F053F"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54B93C05"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1406880" w14:textId="77777777" w:rsidR="00C531B0" w:rsidRPr="00C531B0" w:rsidRDefault="00C531B0" w:rsidP="00C17AD5">
            <w:pPr>
              <w:widowControl w:val="0"/>
              <w:rPr>
                <w:rFonts w:ascii="Arial" w:hAnsi="Arial" w:cs="Arial"/>
              </w:rPr>
            </w:pPr>
          </w:p>
        </w:tc>
      </w:tr>
      <w:tr w:rsidR="00C531B0" w:rsidRPr="00C531B0" w14:paraId="765E4BB9" w14:textId="77777777" w:rsidTr="00F11E79">
        <w:trPr>
          <w:trHeight w:val="467"/>
        </w:trPr>
        <w:tc>
          <w:tcPr>
            <w:tcW w:w="4214" w:type="dxa"/>
            <w:shd w:val="clear" w:color="auto" w:fill="DEEAF6" w:themeFill="accent1" w:themeFillTint="33"/>
            <w:vAlign w:val="center"/>
          </w:tcPr>
          <w:p w14:paraId="3B3D1DA0" w14:textId="77777777" w:rsidR="00C531B0" w:rsidRPr="00C531B0" w:rsidRDefault="00C531B0" w:rsidP="00F11E79">
            <w:pPr>
              <w:widowControl w:val="0"/>
              <w:rPr>
                <w:rFonts w:ascii="Arial" w:hAnsi="Arial" w:cs="Arial"/>
              </w:rPr>
            </w:pPr>
            <w:r w:rsidRPr="00C531B0">
              <w:rPr>
                <w:rFonts w:ascii="Arial" w:hAnsi="Arial" w:cs="Arial"/>
              </w:rPr>
              <w:t xml:space="preserve">Deliver prepared welcome packet </w:t>
            </w:r>
          </w:p>
        </w:tc>
        <w:tc>
          <w:tcPr>
            <w:tcW w:w="1723" w:type="dxa"/>
            <w:shd w:val="clear" w:color="auto" w:fill="DEEAF6" w:themeFill="accent1" w:themeFillTint="33"/>
          </w:tcPr>
          <w:p w14:paraId="32A65FA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3B0BCB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E45C9E0" w14:textId="77777777" w:rsidR="00C531B0" w:rsidRPr="00C531B0" w:rsidRDefault="00C531B0" w:rsidP="00C17AD5">
            <w:pPr>
              <w:widowControl w:val="0"/>
              <w:rPr>
                <w:rFonts w:ascii="Arial" w:hAnsi="Arial" w:cs="Arial"/>
              </w:rPr>
            </w:pPr>
          </w:p>
        </w:tc>
      </w:tr>
      <w:tr w:rsidR="00C531B0" w:rsidRPr="00C531B0" w14:paraId="52575BB1" w14:textId="77777777" w:rsidTr="00F11E79">
        <w:trPr>
          <w:trHeight w:val="611"/>
        </w:trPr>
        <w:tc>
          <w:tcPr>
            <w:tcW w:w="4214" w:type="dxa"/>
            <w:shd w:val="clear" w:color="auto" w:fill="DEEAF6" w:themeFill="accent1" w:themeFillTint="33"/>
            <w:vAlign w:val="center"/>
          </w:tcPr>
          <w:p w14:paraId="1A8BDEA3" w14:textId="0D37B38B" w:rsidR="00C531B0" w:rsidRPr="00C531B0" w:rsidRDefault="00C531B0" w:rsidP="00F11E79">
            <w:pPr>
              <w:widowControl w:val="0"/>
              <w:rPr>
                <w:rFonts w:ascii="Arial" w:hAnsi="Arial" w:cs="Arial"/>
              </w:rPr>
            </w:pPr>
            <w:r w:rsidRPr="00C531B0">
              <w:rPr>
                <w:rFonts w:ascii="Arial" w:hAnsi="Arial" w:cs="Arial"/>
              </w:rPr>
              <w:t>Discuss daily schedule expectations (</w:t>
            </w:r>
            <w:r w:rsidR="00F11E79">
              <w:rPr>
                <w:rFonts w:ascii="Arial" w:hAnsi="Arial" w:cs="Arial"/>
              </w:rPr>
              <w:t>e.g.,</w:t>
            </w:r>
            <w:r w:rsidRPr="00C531B0">
              <w:rPr>
                <w:rFonts w:ascii="Arial" w:hAnsi="Arial" w:cs="Arial"/>
              </w:rPr>
              <w:t xml:space="preserve"> break or meal policies)  </w:t>
            </w:r>
          </w:p>
        </w:tc>
        <w:tc>
          <w:tcPr>
            <w:tcW w:w="1723" w:type="dxa"/>
            <w:shd w:val="clear" w:color="auto" w:fill="DEEAF6" w:themeFill="accent1" w:themeFillTint="33"/>
          </w:tcPr>
          <w:p w14:paraId="02E8D262"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8DBB1C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F40C1CA" w14:textId="77777777" w:rsidR="00C531B0" w:rsidRPr="00C531B0" w:rsidRDefault="00C531B0" w:rsidP="00C17AD5">
            <w:pPr>
              <w:widowControl w:val="0"/>
              <w:rPr>
                <w:rFonts w:ascii="Arial" w:hAnsi="Arial" w:cs="Arial"/>
              </w:rPr>
            </w:pPr>
          </w:p>
        </w:tc>
      </w:tr>
      <w:tr w:rsidR="00C531B0" w:rsidRPr="00C531B0" w14:paraId="4622C05F" w14:textId="77777777" w:rsidTr="00F11E79">
        <w:trPr>
          <w:trHeight w:val="701"/>
        </w:trPr>
        <w:tc>
          <w:tcPr>
            <w:tcW w:w="4214" w:type="dxa"/>
            <w:shd w:val="clear" w:color="auto" w:fill="DEEAF6" w:themeFill="accent1" w:themeFillTint="33"/>
            <w:vAlign w:val="center"/>
          </w:tcPr>
          <w:p w14:paraId="7C65720F" w14:textId="77777777" w:rsidR="00C531B0" w:rsidRPr="00C531B0" w:rsidRDefault="00C531B0" w:rsidP="00F11E79">
            <w:pPr>
              <w:widowControl w:val="0"/>
              <w:rPr>
                <w:rFonts w:ascii="Arial" w:hAnsi="Arial" w:cs="Arial"/>
              </w:rPr>
            </w:pPr>
            <w:r w:rsidRPr="00C531B0">
              <w:rPr>
                <w:rFonts w:ascii="Arial" w:hAnsi="Arial" w:cs="Arial"/>
              </w:rPr>
              <w:t>Discuss expectations for trial period (if applicable)</w:t>
            </w:r>
          </w:p>
        </w:tc>
        <w:tc>
          <w:tcPr>
            <w:tcW w:w="1723" w:type="dxa"/>
            <w:shd w:val="clear" w:color="auto" w:fill="DEEAF6" w:themeFill="accent1" w:themeFillTint="33"/>
          </w:tcPr>
          <w:p w14:paraId="5AD5A4B4"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511C85F3"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E4B9F15" w14:textId="77777777" w:rsidR="00C531B0" w:rsidRPr="00C531B0" w:rsidRDefault="00C531B0" w:rsidP="00C17AD5">
            <w:pPr>
              <w:widowControl w:val="0"/>
              <w:rPr>
                <w:rFonts w:ascii="Arial" w:hAnsi="Arial" w:cs="Arial"/>
              </w:rPr>
            </w:pPr>
          </w:p>
        </w:tc>
      </w:tr>
      <w:tr w:rsidR="00C531B0" w:rsidRPr="00C531B0" w14:paraId="0CBACCB9" w14:textId="77777777" w:rsidTr="00F11E79">
        <w:trPr>
          <w:trHeight w:val="710"/>
        </w:trPr>
        <w:tc>
          <w:tcPr>
            <w:tcW w:w="4214" w:type="dxa"/>
            <w:shd w:val="clear" w:color="auto" w:fill="DEEAF6" w:themeFill="accent1" w:themeFillTint="33"/>
            <w:vAlign w:val="center"/>
          </w:tcPr>
          <w:p w14:paraId="3E3ACAE3" w14:textId="77777777" w:rsidR="00C531B0" w:rsidRPr="00C531B0" w:rsidRDefault="00C531B0" w:rsidP="00F11E79">
            <w:pPr>
              <w:widowControl w:val="0"/>
              <w:rPr>
                <w:rFonts w:ascii="Arial" w:hAnsi="Arial" w:cs="Arial"/>
              </w:rPr>
            </w:pPr>
            <w:proofErr w:type="gramStart"/>
            <w:r w:rsidRPr="00C531B0">
              <w:rPr>
                <w:rFonts w:ascii="Arial" w:hAnsi="Arial" w:cs="Arial"/>
              </w:rPr>
              <w:t>Introduce to</w:t>
            </w:r>
            <w:proofErr w:type="gramEnd"/>
            <w:r w:rsidRPr="00C531B0">
              <w:rPr>
                <w:rFonts w:ascii="Arial" w:hAnsi="Arial" w:cs="Arial"/>
              </w:rPr>
              <w:t xml:space="preserve"> designated coworker/buddy/peer resource </w:t>
            </w:r>
          </w:p>
        </w:tc>
        <w:tc>
          <w:tcPr>
            <w:tcW w:w="1723" w:type="dxa"/>
            <w:shd w:val="clear" w:color="auto" w:fill="DEEAF6" w:themeFill="accent1" w:themeFillTint="33"/>
          </w:tcPr>
          <w:p w14:paraId="70864027"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9580244"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05BCC55" w14:textId="77777777" w:rsidR="00C531B0" w:rsidRPr="00C531B0" w:rsidRDefault="00C531B0" w:rsidP="00C17AD5">
            <w:pPr>
              <w:widowControl w:val="0"/>
              <w:rPr>
                <w:rFonts w:ascii="Arial" w:hAnsi="Arial" w:cs="Arial"/>
              </w:rPr>
            </w:pPr>
          </w:p>
        </w:tc>
      </w:tr>
      <w:tr w:rsidR="00C531B0" w:rsidRPr="00C531B0" w14:paraId="7EEDBC66" w14:textId="77777777" w:rsidTr="00F11E79">
        <w:trPr>
          <w:trHeight w:val="563"/>
        </w:trPr>
        <w:tc>
          <w:tcPr>
            <w:tcW w:w="4214" w:type="dxa"/>
            <w:shd w:val="clear" w:color="auto" w:fill="DEEAF6" w:themeFill="accent1" w:themeFillTint="33"/>
            <w:vAlign w:val="center"/>
          </w:tcPr>
          <w:p w14:paraId="754C81C9" w14:textId="77777777" w:rsidR="00C531B0" w:rsidRPr="00C531B0" w:rsidRDefault="00C531B0" w:rsidP="00F11E79">
            <w:pPr>
              <w:widowControl w:val="0"/>
              <w:rPr>
                <w:rFonts w:ascii="Arial" w:hAnsi="Arial" w:cs="Arial"/>
              </w:rPr>
            </w:pPr>
            <w:r w:rsidRPr="00C531B0">
              <w:rPr>
                <w:rFonts w:ascii="Arial" w:hAnsi="Arial" w:cs="Arial"/>
              </w:rPr>
              <w:t xml:space="preserve">Explain role/position in integrated care model </w:t>
            </w:r>
          </w:p>
        </w:tc>
        <w:tc>
          <w:tcPr>
            <w:tcW w:w="1723" w:type="dxa"/>
            <w:shd w:val="clear" w:color="auto" w:fill="DEEAF6" w:themeFill="accent1" w:themeFillTint="33"/>
          </w:tcPr>
          <w:p w14:paraId="131BFF2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418037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84A8C1C" w14:textId="77777777" w:rsidR="00C531B0" w:rsidRPr="00C531B0" w:rsidRDefault="00C531B0" w:rsidP="00C17AD5">
            <w:pPr>
              <w:widowControl w:val="0"/>
              <w:rPr>
                <w:rFonts w:ascii="Arial" w:hAnsi="Arial" w:cs="Arial"/>
              </w:rPr>
            </w:pPr>
          </w:p>
        </w:tc>
      </w:tr>
      <w:tr w:rsidR="00C531B0" w:rsidRPr="00C531B0" w14:paraId="74451461" w14:textId="77777777" w:rsidTr="00F11E79">
        <w:trPr>
          <w:trHeight w:val="953"/>
        </w:trPr>
        <w:tc>
          <w:tcPr>
            <w:tcW w:w="4214" w:type="dxa"/>
            <w:shd w:val="clear" w:color="auto" w:fill="DEEAF6" w:themeFill="accent1" w:themeFillTint="33"/>
            <w:vAlign w:val="center"/>
          </w:tcPr>
          <w:p w14:paraId="01619809" w14:textId="77777777" w:rsidR="00C531B0" w:rsidRPr="00C531B0" w:rsidRDefault="00C531B0" w:rsidP="00F11E79">
            <w:pPr>
              <w:widowControl w:val="0"/>
              <w:rPr>
                <w:rFonts w:ascii="Arial" w:hAnsi="Arial" w:cs="Arial"/>
              </w:rPr>
            </w:pPr>
            <w:r w:rsidRPr="00C531B0">
              <w:rPr>
                <w:rFonts w:ascii="Arial" w:hAnsi="Arial" w:cs="Arial"/>
              </w:rPr>
              <w:t xml:space="preserve">Explain roles of others on their care team and how to communicate and coordinate across the care team </w:t>
            </w:r>
          </w:p>
        </w:tc>
        <w:tc>
          <w:tcPr>
            <w:tcW w:w="1723" w:type="dxa"/>
            <w:shd w:val="clear" w:color="auto" w:fill="DEEAF6" w:themeFill="accent1" w:themeFillTint="33"/>
          </w:tcPr>
          <w:p w14:paraId="181231DE"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D0FC5A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11E58E5" w14:textId="77777777" w:rsidR="00C531B0" w:rsidRPr="00C531B0" w:rsidRDefault="00C531B0" w:rsidP="00C17AD5">
            <w:pPr>
              <w:widowControl w:val="0"/>
              <w:rPr>
                <w:rFonts w:ascii="Arial" w:hAnsi="Arial" w:cs="Arial"/>
              </w:rPr>
            </w:pPr>
          </w:p>
        </w:tc>
      </w:tr>
      <w:tr w:rsidR="00C531B0" w:rsidRPr="00C531B0" w14:paraId="1961A382" w14:textId="77777777" w:rsidTr="00F11E79">
        <w:trPr>
          <w:trHeight w:val="620"/>
        </w:trPr>
        <w:tc>
          <w:tcPr>
            <w:tcW w:w="4214" w:type="dxa"/>
            <w:shd w:val="clear" w:color="auto" w:fill="DEEAF6" w:themeFill="accent1" w:themeFillTint="33"/>
            <w:vAlign w:val="center"/>
          </w:tcPr>
          <w:p w14:paraId="192BC4DD" w14:textId="4FB64717" w:rsidR="00C531B0" w:rsidRPr="00C531B0" w:rsidRDefault="00C531B0" w:rsidP="00F11E79">
            <w:pPr>
              <w:widowControl w:val="0"/>
              <w:rPr>
                <w:rFonts w:ascii="Arial" w:hAnsi="Arial" w:cs="Arial"/>
              </w:rPr>
            </w:pPr>
            <w:proofErr w:type="gramStart"/>
            <w:r w:rsidRPr="00C531B0">
              <w:rPr>
                <w:rFonts w:ascii="Arial" w:hAnsi="Arial" w:cs="Arial"/>
              </w:rPr>
              <w:t>Introduce</w:t>
            </w:r>
            <w:proofErr w:type="gramEnd"/>
            <w:r w:rsidRPr="00C531B0">
              <w:rPr>
                <w:rFonts w:ascii="Arial" w:hAnsi="Arial" w:cs="Arial"/>
              </w:rPr>
              <w:t xml:space="preserve"> Health Center Program and </w:t>
            </w:r>
            <w:r w:rsidR="00F11E79">
              <w:rPr>
                <w:rFonts w:ascii="Arial" w:hAnsi="Arial" w:cs="Arial"/>
              </w:rPr>
              <w:t xml:space="preserve">its </w:t>
            </w:r>
            <w:r w:rsidRPr="00C531B0">
              <w:rPr>
                <w:rFonts w:ascii="Arial" w:hAnsi="Arial" w:cs="Arial"/>
              </w:rPr>
              <w:t xml:space="preserve">history </w:t>
            </w:r>
          </w:p>
        </w:tc>
        <w:tc>
          <w:tcPr>
            <w:tcW w:w="1723" w:type="dxa"/>
            <w:shd w:val="clear" w:color="auto" w:fill="DEEAF6" w:themeFill="accent1" w:themeFillTint="33"/>
          </w:tcPr>
          <w:p w14:paraId="3F2C18A5"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9BA3AED"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873466E" w14:textId="77777777" w:rsidR="00C531B0" w:rsidRPr="00C531B0" w:rsidRDefault="00C531B0" w:rsidP="00C17AD5">
            <w:pPr>
              <w:widowControl w:val="0"/>
              <w:rPr>
                <w:rFonts w:ascii="Arial" w:hAnsi="Arial" w:cs="Arial"/>
              </w:rPr>
            </w:pPr>
          </w:p>
        </w:tc>
      </w:tr>
      <w:tr w:rsidR="00C531B0" w:rsidRPr="00C531B0" w14:paraId="66D4211D" w14:textId="77777777" w:rsidTr="00F11E79">
        <w:trPr>
          <w:trHeight w:val="881"/>
        </w:trPr>
        <w:tc>
          <w:tcPr>
            <w:tcW w:w="4214" w:type="dxa"/>
            <w:shd w:val="clear" w:color="auto" w:fill="DEEAF6" w:themeFill="accent1" w:themeFillTint="33"/>
            <w:vAlign w:val="center"/>
          </w:tcPr>
          <w:p w14:paraId="51CA78E2" w14:textId="4AB6A432" w:rsidR="00C531B0" w:rsidRPr="00C531B0" w:rsidRDefault="00C531B0" w:rsidP="00F11E79">
            <w:pPr>
              <w:widowControl w:val="0"/>
              <w:rPr>
                <w:rFonts w:ascii="Arial" w:hAnsi="Arial" w:cs="Arial"/>
              </w:rPr>
            </w:pPr>
            <w:r w:rsidRPr="00C531B0">
              <w:rPr>
                <w:rFonts w:ascii="Arial" w:hAnsi="Arial" w:cs="Arial"/>
              </w:rPr>
              <w:t>Discuss the health center’s mission</w:t>
            </w:r>
            <w:r w:rsidR="00F11E79">
              <w:rPr>
                <w:rFonts w:ascii="Arial" w:hAnsi="Arial" w:cs="Arial"/>
              </w:rPr>
              <w:t xml:space="preserve">, </w:t>
            </w:r>
            <w:r w:rsidRPr="00C531B0">
              <w:rPr>
                <w:rFonts w:ascii="Arial" w:hAnsi="Arial" w:cs="Arial"/>
              </w:rPr>
              <w:t>patient population</w:t>
            </w:r>
            <w:r w:rsidR="00F11E79">
              <w:rPr>
                <w:rFonts w:ascii="Arial" w:hAnsi="Arial" w:cs="Arial"/>
              </w:rPr>
              <w:t>, and community being served</w:t>
            </w:r>
          </w:p>
        </w:tc>
        <w:tc>
          <w:tcPr>
            <w:tcW w:w="1723" w:type="dxa"/>
            <w:shd w:val="clear" w:color="auto" w:fill="DEEAF6" w:themeFill="accent1" w:themeFillTint="33"/>
          </w:tcPr>
          <w:p w14:paraId="5F8C5AF4"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68A2F3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E420C07" w14:textId="77777777" w:rsidR="00C531B0" w:rsidRPr="00C531B0" w:rsidRDefault="00C531B0" w:rsidP="00C17AD5">
            <w:pPr>
              <w:widowControl w:val="0"/>
              <w:rPr>
                <w:rFonts w:ascii="Arial" w:hAnsi="Arial" w:cs="Arial"/>
              </w:rPr>
            </w:pPr>
          </w:p>
        </w:tc>
      </w:tr>
      <w:tr w:rsidR="00C531B0" w:rsidRPr="00C531B0" w14:paraId="4E26A108" w14:textId="77777777" w:rsidTr="00F11E79">
        <w:trPr>
          <w:trHeight w:val="449"/>
        </w:trPr>
        <w:tc>
          <w:tcPr>
            <w:tcW w:w="4214" w:type="dxa"/>
            <w:shd w:val="clear" w:color="auto" w:fill="DEEAF6" w:themeFill="accent1" w:themeFillTint="33"/>
            <w:vAlign w:val="center"/>
          </w:tcPr>
          <w:p w14:paraId="730734B1" w14:textId="77777777" w:rsidR="00C531B0" w:rsidRPr="00C531B0" w:rsidRDefault="00C531B0" w:rsidP="00F11E79">
            <w:pPr>
              <w:widowControl w:val="0"/>
              <w:rPr>
                <w:rFonts w:ascii="Arial" w:hAnsi="Arial" w:cs="Arial"/>
              </w:rPr>
            </w:pPr>
            <w:r w:rsidRPr="00C531B0">
              <w:rPr>
                <w:rFonts w:ascii="Arial" w:hAnsi="Arial" w:cs="Arial"/>
              </w:rPr>
              <w:t xml:space="preserve">Set up regular check-in meetings </w:t>
            </w:r>
          </w:p>
        </w:tc>
        <w:tc>
          <w:tcPr>
            <w:tcW w:w="1723" w:type="dxa"/>
            <w:shd w:val="clear" w:color="auto" w:fill="DEEAF6" w:themeFill="accent1" w:themeFillTint="33"/>
          </w:tcPr>
          <w:p w14:paraId="767D5E5D"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299FD9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8A146D2" w14:textId="77777777" w:rsidR="00C531B0" w:rsidRPr="00C531B0" w:rsidRDefault="00C531B0" w:rsidP="00C17AD5">
            <w:pPr>
              <w:widowControl w:val="0"/>
              <w:rPr>
                <w:rFonts w:ascii="Arial" w:hAnsi="Arial" w:cs="Arial"/>
              </w:rPr>
            </w:pPr>
          </w:p>
        </w:tc>
      </w:tr>
      <w:tr w:rsidR="00C531B0" w:rsidRPr="00C531B0" w14:paraId="6381ABE5" w14:textId="77777777" w:rsidTr="00F11E79">
        <w:trPr>
          <w:trHeight w:val="410"/>
        </w:trPr>
        <w:tc>
          <w:tcPr>
            <w:tcW w:w="14087" w:type="dxa"/>
            <w:gridSpan w:val="4"/>
            <w:shd w:val="clear" w:color="auto" w:fill="559650"/>
            <w:vAlign w:val="center"/>
          </w:tcPr>
          <w:p w14:paraId="60381B71" w14:textId="77777777" w:rsidR="00C531B0" w:rsidRPr="00C531B0" w:rsidRDefault="00C531B0" w:rsidP="00F11E79">
            <w:pPr>
              <w:widowControl w:val="0"/>
              <w:jc w:val="center"/>
              <w:rPr>
                <w:rFonts w:ascii="Arial" w:hAnsi="Arial" w:cs="Arial"/>
              </w:rPr>
            </w:pPr>
            <w:r w:rsidRPr="00C531B0">
              <w:rPr>
                <w:rFonts w:ascii="Arial" w:hAnsi="Arial" w:cs="Arial"/>
                <w:b/>
                <w:bCs/>
                <w:color w:val="FFFFFF" w:themeColor="background1"/>
              </w:rPr>
              <w:lastRenderedPageBreak/>
              <w:t>First Week(s)</w:t>
            </w:r>
          </w:p>
        </w:tc>
      </w:tr>
      <w:tr w:rsidR="00C531B0" w:rsidRPr="00C531B0" w14:paraId="4D3E570E" w14:textId="77777777" w:rsidTr="00F11E79">
        <w:trPr>
          <w:trHeight w:val="647"/>
        </w:trPr>
        <w:tc>
          <w:tcPr>
            <w:tcW w:w="4214" w:type="dxa"/>
            <w:shd w:val="clear" w:color="auto" w:fill="DEEAF6" w:themeFill="accent1" w:themeFillTint="33"/>
            <w:vAlign w:val="center"/>
          </w:tcPr>
          <w:p w14:paraId="00AC54F9" w14:textId="77777777" w:rsidR="00C531B0" w:rsidRPr="00C531B0" w:rsidRDefault="00C531B0" w:rsidP="00F11E79">
            <w:pPr>
              <w:widowControl w:val="0"/>
              <w:rPr>
                <w:rFonts w:ascii="Arial" w:hAnsi="Arial" w:cs="Arial"/>
                <w:b/>
                <w:bCs/>
                <w:color w:val="FFFFFF" w:themeColor="background1"/>
              </w:rPr>
            </w:pPr>
            <w:r w:rsidRPr="00C531B0">
              <w:rPr>
                <w:rFonts w:ascii="Arial" w:hAnsi="Arial" w:cs="Arial"/>
              </w:rPr>
              <w:t xml:space="preserve">Review all technology tools and functions </w:t>
            </w:r>
          </w:p>
        </w:tc>
        <w:tc>
          <w:tcPr>
            <w:tcW w:w="1723" w:type="dxa"/>
            <w:shd w:val="clear" w:color="auto" w:fill="DEEAF6" w:themeFill="accent1" w:themeFillTint="33"/>
          </w:tcPr>
          <w:p w14:paraId="6E4493B2"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57E2F931"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97EB6FA" w14:textId="77777777" w:rsidR="00C531B0" w:rsidRPr="00C531B0" w:rsidRDefault="00C531B0" w:rsidP="00C17AD5">
            <w:pPr>
              <w:widowControl w:val="0"/>
              <w:rPr>
                <w:rFonts w:ascii="Arial" w:hAnsi="Arial" w:cs="Arial"/>
              </w:rPr>
            </w:pPr>
          </w:p>
        </w:tc>
      </w:tr>
      <w:tr w:rsidR="00C531B0" w:rsidRPr="00C531B0" w14:paraId="200303B7" w14:textId="77777777" w:rsidTr="00F11E79">
        <w:trPr>
          <w:trHeight w:val="659"/>
        </w:trPr>
        <w:tc>
          <w:tcPr>
            <w:tcW w:w="4214" w:type="dxa"/>
            <w:shd w:val="clear" w:color="auto" w:fill="DEEAF6" w:themeFill="accent1" w:themeFillTint="33"/>
            <w:vAlign w:val="center"/>
          </w:tcPr>
          <w:p w14:paraId="6B9EA3CD" w14:textId="77777777" w:rsidR="00C531B0" w:rsidRPr="00C531B0" w:rsidRDefault="00C531B0" w:rsidP="00F11E79">
            <w:pPr>
              <w:widowControl w:val="0"/>
              <w:rPr>
                <w:rFonts w:ascii="Arial" w:hAnsi="Arial" w:cs="Arial"/>
              </w:rPr>
            </w:pPr>
            <w:r w:rsidRPr="00C531B0">
              <w:rPr>
                <w:rFonts w:ascii="Arial" w:hAnsi="Arial" w:cs="Arial"/>
              </w:rPr>
              <w:t xml:space="preserve">Check in with designated coworker/buddy/peer resource </w:t>
            </w:r>
          </w:p>
        </w:tc>
        <w:tc>
          <w:tcPr>
            <w:tcW w:w="1723" w:type="dxa"/>
            <w:shd w:val="clear" w:color="auto" w:fill="DEEAF6" w:themeFill="accent1" w:themeFillTint="33"/>
          </w:tcPr>
          <w:p w14:paraId="3FFEE902"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13DBD2E"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88F642E" w14:textId="77777777" w:rsidR="00C531B0" w:rsidRPr="00C531B0" w:rsidRDefault="00C531B0" w:rsidP="00C17AD5">
            <w:pPr>
              <w:widowControl w:val="0"/>
              <w:rPr>
                <w:rFonts w:ascii="Arial" w:hAnsi="Arial" w:cs="Arial"/>
              </w:rPr>
            </w:pPr>
          </w:p>
        </w:tc>
      </w:tr>
      <w:tr w:rsidR="00C531B0" w:rsidRPr="00C531B0" w14:paraId="2B91EE11" w14:textId="77777777" w:rsidTr="00F11E79">
        <w:trPr>
          <w:trHeight w:val="467"/>
        </w:trPr>
        <w:tc>
          <w:tcPr>
            <w:tcW w:w="4214" w:type="dxa"/>
            <w:shd w:val="clear" w:color="auto" w:fill="DEEAF6" w:themeFill="accent1" w:themeFillTint="33"/>
            <w:vAlign w:val="center"/>
          </w:tcPr>
          <w:p w14:paraId="2EB25681" w14:textId="77777777" w:rsidR="00C531B0" w:rsidRPr="00C531B0" w:rsidRDefault="00C531B0" w:rsidP="00F11E79">
            <w:pPr>
              <w:widowControl w:val="0"/>
              <w:rPr>
                <w:rFonts w:ascii="Arial" w:hAnsi="Arial" w:cs="Arial"/>
              </w:rPr>
            </w:pPr>
            <w:r w:rsidRPr="00C531B0">
              <w:rPr>
                <w:rFonts w:ascii="Arial" w:hAnsi="Arial" w:cs="Arial"/>
              </w:rPr>
              <w:t xml:space="preserve">Discuss current projects and priorities </w:t>
            </w:r>
          </w:p>
        </w:tc>
        <w:tc>
          <w:tcPr>
            <w:tcW w:w="1723" w:type="dxa"/>
            <w:shd w:val="clear" w:color="auto" w:fill="DEEAF6" w:themeFill="accent1" w:themeFillTint="33"/>
          </w:tcPr>
          <w:p w14:paraId="0AAD503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5EBB835"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F069BC0" w14:textId="77777777" w:rsidR="00C531B0" w:rsidRPr="00C531B0" w:rsidRDefault="00C531B0" w:rsidP="00C17AD5">
            <w:pPr>
              <w:widowControl w:val="0"/>
              <w:rPr>
                <w:rFonts w:ascii="Arial" w:hAnsi="Arial" w:cs="Arial"/>
              </w:rPr>
            </w:pPr>
          </w:p>
        </w:tc>
      </w:tr>
      <w:tr w:rsidR="00C531B0" w:rsidRPr="00C531B0" w14:paraId="6582E673" w14:textId="77777777" w:rsidTr="00F11E79">
        <w:trPr>
          <w:trHeight w:val="701"/>
        </w:trPr>
        <w:tc>
          <w:tcPr>
            <w:tcW w:w="4214" w:type="dxa"/>
            <w:shd w:val="clear" w:color="auto" w:fill="DEEAF6" w:themeFill="accent1" w:themeFillTint="33"/>
            <w:vAlign w:val="center"/>
          </w:tcPr>
          <w:p w14:paraId="1866C96F" w14:textId="77777777" w:rsidR="00C531B0" w:rsidRPr="00C531B0" w:rsidRDefault="00C531B0" w:rsidP="00F11E79">
            <w:pPr>
              <w:widowControl w:val="0"/>
              <w:rPr>
                <w:rFonts w:ascii="Arial" w:hAnsi="Arial" w:cs="Arial"/>
              </w:rPr>
            </w:pPr>
            <w:r w:rsidRPr="00C531B0">
              <w:rPr>
                <w:rFonts w:ascii="Arial" w:hAnsi="Arial" w:cs="Arial"/>
              </w:rPr>
              <w:t xml:space="preserve">Review the health center’s Standard Operating Procedures (SOPs) </w:t>
            </w:r>
          </w:p>
        </w:tc>
        <w:tc>
          <w:tcPr>
            <w:tcW w:w="1723" w:type="dxa"/>
            <w:shd w:val="clear" w:color="auto" w:fill="DEEAF6" w:themeFill="accent1" w:themeFillTint="33"/>
          </w:tcPr>
          <w:p w14:paraId="3A4A773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55CBAB21"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170F565" w14:textId="77777777" w:rsidR="00C531B0" w:rsidRPr="00C531B0" w:rsidRDefault="00C531B0" w:rsidP="00C17AD5">
            <w:pPr>
              <w:widowControl w:val="0"/>
              <w:rPr>
                <w:rFonts w:ascii="Arial" w:hAnsi="Arial" w:cs="Arial"/>
              </w:rPr>
            </w:pPr>
          </w:p>
        </w:tc>
      </w:tr>
      <w:tr w:rsidR="00C531B0" w:rsidRPr="00C531B0" w14:paraId="3E9D0463" w14:textId="77777777" w:rsidTr="00355F45">
        <w:trPr>
          <w:trHeight w:val="514"/>
        </w:trPr>
        <w:tc>
          <w:tcPr>
            <w:tcW w:w="14087" w:type="dxa"/>
            <w:gridSpan w:val="4"/>
            <w:shd w:val="clear" w:color="auto" w:fill="0070C0"/>
          </w:tcPr>
          <w:p w14:paraId="6408BF3A"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 xml:space="preserve">Office Administrator </w:t>
            </w:r>
          </w:p>
        </w:tc>
      </w:tr>
      <w:tr w:rsidR="00C531B0" w:rsidRPr="00C531B0" w14:paraId="488FB9A5" w14:textId="77777777" w:rsidTr="00355F45">
        <w:trPr>
          <w:trHeight w:val="514"/>
        </w:trPr>
        <w:tc>
          <w:tcPr>
            <w:tcW w:w="4214" w:type="dxa"/>
            <w:shd w:val="clear" w:color="auto" w:fill="EDEDED" w:themeFill="accent3" w:themeFillTint="33"/>
          </w:tcPr>
          <w:p w14:paraId="28BE2E85"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230B7504"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0994E5FC"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3047AB9F"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26193D74" w14:textId="77777777" w:rsidTr="00F11E79">
        <w:trPr>
          <w:trHeight w:val="476"/>
        </w:trPr>
        <w:tc>
          <w:tcPr>
            <w:tcW w:w="14087" w:type="dxa"/>
            <w:gridSpan w:val="4"/>
            <w:shd w:val="clear" w:color="auto" w:fill="0070C0"/>
            <w:vAlign w:val="center"/>
          </w:tcPr>
          <w:p w14:paraId="4CD1C256" w14:textId="77777777" w:rsidR="00C531B0" w:rsidRPr="00C531B0" w:rsidRDefault="00C531B0" w:rsidP="00F11E79">
            <w:pPr>
              <w:widowControl w:val="0"/>
              <w:jc w:val="center"/>
              <w:rPr>
                <w:rFonts w:ascii="Arial" w:hAnsi="Arial" w:cs="Arial"/>
                <w:b/>
                <w:bCs/>
              </w:rPr>
            </w:pPr>
            <w:r w:rsidRPr="00C531B0">
              <w:rPr>
                <w:rFonts w:ascii="Arial" w:hAnsi="Arial" w:cs="Arial"/>
                <w:b/>
                <w:bCs/>
                <w:color w:val="FFFFFF" w:themeColor="background1"/>
              </w:rPr>
              <w:t>First Day(s)</w:t>
            </w:r>
          </w:p>
        </w:tc>
      </w:tr>
      <w:tr w:rsidR="00C531B0" w:rsidRPr="00C531B0" w14:paraId="7664765C" w14:textId="77777777" w:rsidTr="00F11E79">
        <w:trPr>
          <w:trHeight w:val="656"/>
        </w:trPr>
        <w:tc>
          <w:tcPr>
            <w:tcW w:w="4214" w:type="dxa"/>
            <w:shd w:val="clear" w:color="auto" w:fill="DEEAF6" w:themeFill="accent1" w:themeFillTint="33"/>
            <w:vAlign w:val="center"/>
          </w:tcPr>
          <w:p w14:paraId="3157474F" w14:textId="77777777" w:rsidR="00C531B0" w:rsidRPr="00C531B0" w:rsidRDefault="00C531B0" w:rsidP="00F11E79">
            <w:pPr>
              <w:widowControl w:val="0"/>
              <w:rPr>
                <w:rFonts w:ascii="Arial" w:hAnsi="Arial" w:cs="Arial"/>
              </w:rPr>
            </w:pPr>
            <w:r w:rsidRPr="00C531B0">
              <w:rPr>
                <w:rFonts w:ascii="Arial" w:hAnsi="Arial" w:cs="Arial"/>
              </w:rPr>
              <w:t xml:space="preserve">Provide org-chart/company structure sheet </w:t>
            </w:r>
          </w:p>
        </w:tc>
        <w:tc>
          <w:tcPr>
            <w:tcW w:w="1723" w:type="dxa"/>
            <w:shd w:val="clear" w:color="auto" w:fill="DEEAF6" w:themeFill="accent1" w:themeFillTint="33"/>
          </w:tcPr>
          <w:p w14:paraId="7C57761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259583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89B3C47" w14:textId="77777777" w:rsidR="00C531B0" w:rsidRPr="00C531B0" w:rsidRDefault="00C531B0" w:rsidP="00C17AD5">
            <w:pPr>
              <w:widowControl w:val="0"/>
              <w:rPr>
                <w:rFonts w:ascii="Arial" w:hAnsi="Arial" w:cs="Arial"/>
              </w:rPr>
            </w:pPr>
          </w:p>
        </w:tc>
      </w:tr>
      <w:tr w:rsidR="00C531B0" w:rsidRPr="00C531B0" w14:paraId="26296F68" w14:textId="77777777" w:rsidTr="00F11E79">
        <w:trPr>
          <w:trHeight w:val="467"/>
        </w:trPr>
        <w:tc>
          <w:tcPr>
            <w:tcW w:w="4214" w:type="dxa"/>
            <w:shd w:val="clear" w:color="auto" w:fill="DEEAF6" w:themeFill="accent1" w:themeFillTint="33"/>
            <w:vAlign w:val="center"/>
          </w:tcPr>
          <w:p w14:paraId="071DB052" w14:textId="77777777" w:rsidR="00C531B0" w:rsidRPr="00C531B0" w:rsidRDefault="00C531B0" w:rsidP="00F11E79">
            <w:pPr>
              <w:widowControl w:val="0"/>
              <w:rPr>
                <w:rFonts w:ascii="Arial" w:hAnsi="Arial" w:cs="Arial"/>
              </w:rPr>
            </w:pPr>
            <w:r w:rsidRPr="00C531B0">
              <w:rPr>
                <w:rFonts w:ascii="Arial" w:hAnsi="Arial" w:cs="Arial"/>
              </w:rPr>
              <w:t xml:space="preserve">Share employee/departmental contact list </w:t>
            </w:r>
          </w:p>
        </w:tc>
        <w:tc>
          <w:tcPr>
            <w:tcW w:w="1723" w:type="dxa"/>
            <w:shd w:val="clear" w:color="auto" w:fill="DEEAF6" w:themeFill="accent1" w:themeFillTint="33"/>
          </w:tcPr>
          <w:p w14:paraId="1901E7DF"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92924A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A714323" w14:textId="77777777" w:rsidR="00C531B0" w:rsidRPr="00C531B0" w:rsidRDefault="00C531B0" w:rsidP="00C17AD5">
            <w:pPr>
              <w:widowControl w:val="0"/>
              <w:rPr>
                <w:rFonts w:ascii="Arial" w:hAnsi="Arial" w:cs="Arial"/>
              </w:rPr>
            </w:pPr>
          </w:p>
        </w:tc>
      </w:tr>
      <w:tr w:rsidR="00C531B0" w:rsidRPr="00C531B0" w14:paraId="6F5BFDA6" w14:textId="77777777" w:rsidTr="00F11E79">
        <w:trPr>
          <w:trHeight w:val="593"/>
        </w:trPr>
        <w:tc>
          <w:tcPr>
            <w:tcW w:w="4214" w:type="dxa"/>
            <w:shd w:val="clear" w:color="auto" w:fill="DEEAF6" w:themeFill="accent1" w:themeFillTint="33"/>
            <w:vAlign w:val="center"/>
          </w:tcPr>
          <w:p w14:paraId="1EA3AC85" w14:textId="77777777" w:rsidR="00C531B0" w:rsidRPr="00C531B0" w:rsidRDefault="00C531B0" w:rsidP="00F11E79">
            <w:pPr>
              <w:widowControl w:val="0"/>
              <w:rPr>
                <w:rFonts w:ascii="Arial" w:hAnsi="Arial" w:cs="Arial"/>
              </w:rPr>
            </w:pPr>
            <w:r w:rsidRPr="00C531B0">
              <w:rPr>
                <w:rFonts w:ascii="Arial" w:hAnsi="Arial" w:cs="Arial"/>
              </w:rPr>
              <w:t xml:space="preserve">Provide any maps, parking passes, site guides, etc. </w:t>
            </w:r>
          </w:p>
        </w:tc>
        <w:tc>
          <w:tcPr>
            <w:tcW w:w="1723" w:type="dxa"/>
            <w:shd w:val="clear" w:color="auto" w:fill="DEEAF6" w:themeFill="accent1" w:themeFillTint="33"/>
          </w:tcPr>
          <w:p w14:paraId="081E2597"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794B8F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F88D4E3" w14:textId="77777777" w:rsidR="00C531B0" w:rsidRPr="00C531B0" w:rsidRDefault="00C531B0" w:rsidP="00C17AD5">
            <w:pPr>
              <w:widowControl w:val="0"/>
              <w:rPr>
                <w:rFonts w:ascii="Arial" w:hAnsi="Arial" w:cs="Arial"/>
              </w:rPr>
            </w:pPr>
          </w:p>
        </w:tc>
      </w:tr>
      <w:tr w:rsidR="00C531B0" w:rsidRPr="00C531B0" w14:paraId="4A0F9FA5" w14:textId="77777777" w:rsidTr="00F11E79">
        <w:trPr>
          <w:trHeight w:val="410"/>
        </w:trPr>
        <w:tc>
          <w:tcPr>
            <w:tcW w:w="14087" w:type="dxa"/>
            <w:gridSpan w:val="4"/>
            <w:shd w:val="clear" w:color="auto" w:fill="0070C0"/>
            <w:vAlign w:val="center"/>
          </w:tcPr>
          <w:p w14:paraId="7168519B" w14:textId="77777777" w:rsidR="00C531B0" w:rsidRPr="00C531B0" w:rsidRDefault="00C531B0" w:rsidP="00F11E79">
            <w:pPr>
              <w:widowControl w:val="0"/>
              <w:jc w:val="center"/>
              <w:rPr>
                <w:rFonts w:ascii="Arial" w:hAnsi="Arial" w:cs="Arial"/>
              </w:rPr>
            </w:pPr>
            <w:r w:rsidRPr="00C531B0">
              <w:rPr>
                <w:rFonts w:ascii="Arial" w:hAnsi="Arial" w:cs="Arial"/>
                <w:b/>
                <w:bCs/>
                <w:color w:val="FFFFFF" w:themeColor="background1"/>
              </w:rPr>
              <w:t>First Week(s)</w:t>
            </w:r>
          </w:p>
        </w:tc>
      </w:tr>
      <w:tr w:rsidR="00C531B0" w:rsidRPr="00C531B0" w14:paraId="66387AD7" w14:textId="77777777" w:rsidTr="00F11E79">
        <w:trPr>
          <w:trHeight w:val="611"/>
        </w:trPr>
        <w:tc>
          <w:tcPr>
            <w:tcW w:w="4214" w:type="dxa"/>
            <w:shd w:val="clear" w:color="auto" w:fill="DEEAF6" w:themeFill="accent1" w:themeFillTint="33"/>
            <w:vAlign w:val="center"/>
          </w:tcPr>
          <w:p w14:paraId="546C4BFD" w14:textId="77777777" w:rsidR="00C531B0" w:rsidRPr="00C531B0" w:rsidRDefault="00C531B0" w:rsidP="00F11E79">
            <w:pPr>
              <w:widowControl w:val="0"/>
              <w:rPr>
                <w:rFonts w:ascii="Arial" w:hAnsi="Arial" w:cs="Arial"/>
                <w:b/>
                <w:bCs/>
                <w:color w:val="FFFFFF" w:themeColor="background1"/>
              </w:rPr>
            </w:pPr>
            <w:r w:rsidRPr="00C531B0">
              <w:rPr>
                <w:rFonts w:ascii="Arial" w:hAnsi="Arial" w:cs="Arial"/>
              </w:rPr>
              <w:t xml:space="preserve">Check in to ensure access to all relevant tools and information </w:t>
            </w:r>
          </w:p>
        </w:tc>
        <w:tc>
          <w:tcPr>
            <w:tcW w:w="1723" w:type="dxa"/>
            <w:shd w:val="clear" w:color="auto" w:fill="DEEAF6" w:themeFill="accent1" w:themeFillTint="33"/>
          </w:tcPr>
          <w:p w14:paraId="59AC1AF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A92C7A6"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C02104F" w14:textId="77777777" w:rsidR="00C531B0" w:rsidRPr="00C531B0" w:rsidRDefault="00C531B0" w:rsidP="00C17AD5">
            <w:pPr>
              <w:widowControl w:val="0"/>
              <w:rPr>
                <w:rFonts w:ascii="Arial" w:hAnsi="Arial" w:cs="Arial"/>
              </w:rPr>
            </w:pPr>
          </w:p>
        </w:tc>
      </w:tr>
      <w:tr w:rsidR="00C531B0" w:rsidRPr="00C531B0" w14:paraId="61F2A1E9" w14:textId="77777777" w:rsidTr="00355F45">
        <w:trPr>
          <w:trHeight w:val="514"/>
        </w:trPr>
        <w:tc>
          <w:tcPr>
            <w:tcW w:w="14087" w:type="dxa"/>
            <w:gridSpan w:val="4"/>
            <w:shd w:val="clear" w:color="auto" w:fill="FFC000" w:themeFill="accent4"/>
          </w:tcPr>
          <w:p w14:paraId="3953E12F"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 xml:space="preserve">Human Resources </w:t>
            </w:r>
          </w:p>
        </w:tc>
      </w:tr>
      <w:tr w:rsidR="00C531B0" w:rsidRPr="00C531B0" w14:paraId="30EFB2A4" w14:textId="77777777" w:rsidTr="00355F45">
        <w:trPr>
          <w:trHeight w:val="514"/>
        </w:trPr>
        <w:tc>
          <w:tcPr>
            <w:tcW w:w="4214" w:type="dxa"/>
            <w:shd w:val="clear" w:color="auto" w:fill="EDEDED" w:themeFill="accent3" w:themeFillTint="33"/>
          </w:tcPr>
          <w:p w14:paraId="343A5FAE"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3E756F9A"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3A47352C"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58CFA4BC"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31CEAB9A" w14:textId="77777777" w:rsidTr="00F11E79">
        <w:trPr>
          <w:trHeight w:val="377"/>
        </w:trPr>
        <w:tc>
          <w:tcPr>
            <w:tcW w:w="14087" w:type="dxa"/>
            <w:gridSpan w:val="4"/>
            <w:shd w:val="clear" w:color="auto" w:fill="FFC000" w:themeFill="accent4"/>
            <w:vAlign w:val="center"/>
          </w:tcPr>
          <w:p w14:paraId="76A4F818" w14:textId="77777777" w:rsidR="00C531B0" w:rsidRPr="00C531B0" w:rsidRDefault="00C531B0" w:rsidP="00F11E79">
            <w:pPr>
              <w:widowControl w:val="0"/>
              <w:jc w:val="center"/>
              <w:rPr>
                <w:rFonts w:ascii="Arial" w:hAnsi="Arial" w:cs="Arial"/>
                <w:b/>
                <w:bCs/>
              </w:rPr>
            </w:pPr>
            <w:r w:rsidRPr="00C531B0">
              <w:rPr>
                <w:rFonts w:ascii="Arial" w:hAnsi="Arial" w:cs="Arial"/>
                <w:b/>
                <w:bCs/>
                <w:color w:val="FFFFFF" w:themeColor="background1"/>
              </w:rPr>
              <w:t>First Day(s)</w:t>
            </w:r>
          </w:p>
        </w:tc>
      </w:tr>
      <w:tr w:rsidR="00C531B0" w:rsidRPr="00C531B0" w14:paraId="5BAE8121" w14:textId="77777777" w:rsidTr="00F11E79">
        <w:trPr>
          <w:trHeight w:val="467"/>
        </w:trPr>
        <w:tc>
          <w:tcPr>
            <w:tcW w:w="4214" w:type="dxa"/>
            <w:shd w:val="clear" w:color="auto" w:fill="DEEAF6" w:themeFill="accent1" w:themeFillTint="33"/>
            <w:vAlign w:val="center"/>
          </w:tcPr>
          <w:p w14:paraId="609A0896" w14:textId="77777777" w:rsidR="00C531B0" w:rsidRPr="00C531B0" w:rsidRDefault="00C531B0" w:rsidP="00F11E79">
            <w:pPr>
              <w:widowControl w:val="0"/>
              <w:rPr>
                <w:rFonts w:ascii="Arial" w:hAnsi="Arial" w:cs="Arial"/>
              </w:rPr>
            </w:pPr>
            <w:r w:rsidRPr="00C531B0">
              <w:rPr>
                <w:rFonts w:ascii="Arial" w:hAnsi="Arial" w:cs="Arial"/>
              </w:rPr>
              <w:t xml:space="preserve">Connect to ensure all paperwork is completed   </w:t>
            </w:r>
          </w:p>
        </w:tc>
        <w:tc>
          <w:tcPr>
            <w:tcW w:w="1723" w:type="dxa"/>
            <w:shd w:val="clear" w:color="auto" w:fill="DEEAF6" w:themeFill="accent1" w:themeFillTint="33"/>
          </w:tcPr>
          <w:p w14:paraId="104853F0"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1C8D1D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025F82C" w14:textId="77777777" w:rsidR="00C531B0" w:rsidRPr="00C531B0" w:rsidRDefault="00C531B0" w:rsidP="00C17AD5">
            <w:pPr>
              <w:widowControl w:val="0"/>
              <w:rPr>
                <w:rFonts w:ascii="Arial" w:hAnsi="Arial" w:cs="Arial"/>
              </w:rPr>
            </w:pPr>
          </w:p>
        </w:tc>
      </w:tr>
      <w:tr w:rsidR="00C531B0" w:rsidRPr="00C531B0" w14:paraId="5D3C3045" w14:textId="77777777" w:rsidTr="00F11E79">
        <w:trPr>
          <w:trHeight w:val="620"/>
        </w:trPr>
        <w:tc>
          <w:tcPr>
            <w:tcW w:w="4214" w:type="dxa"/>
            <w:shd w:val="clear" w:color="auto" w:fill="DEEAF6" w:themeFill="accent1" w:themeFillTint="33"/>
            <w:vAlign w:val="center"/>
          </w:tcPr>
          <w:p w14:paraId="509CC453" w14:textId="77777777" w:rsidR="00C531B0" w:rsidRPr="00C531B0" w:rsidRDefault="00C531B0" w:rsidP="00F11E79">
            <w:pPr>
              <w:widowControl w:val="0"/>
              <w:rPr>
                <w:rFonts w:ascii="Arial" w:hAnsi="Arial" w:cs="Arial"/>
              </w:rPr>
            </w:pPr>
            <w:proofErr w:type="gramStart"/>
            <w:r w:rsidRPr="00C531B0">
              <w:rPr>
                <w:rFonts w:ascii="Arial" w:hAnsi="Arial" w:cs="Arial"/>
              </w:rPr>
              <w:lastRenderedPageBreak/>
              <w:t>Review</w:t>
            </w:r>
            <w:proofErr w:type="gramEnd"/>
            <w:r w:rsidRPr="00C531B0">
              <w:rPr>
                <w:rFonts w:ascii="Arial" w:hAnsi="Arial" w:cs="Arial"/>
              </w:rPr>
              <w:t xml:space="preserve"> HR or other relevant internal portals</w:t>
            </w:r>
          </w:p>
        </w:tc>
        <w:tc>
          <w:tcPr>
            <w:tcW w:w="1723" w:type="dxa"/>
            <w:shd w:val="clear" w:color="auto" w:fill="DEEAF6" w:themeFill="accent1" w:themeFillTint="33"/>
          </w:tcPr>
          <w:p w14:paraId="29248F3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A976D32"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E452229" w14:textId="77777777" w:rsidR="00C531B0" w:rsidRPr="00C531B0" w:rsidRDefault="00C531B0" w:rsidP="00C17AD5">
            <w:pPr>
              <w:widowControl w:val="0"/>
              <w:rPr>
                <w:rFonts w:ascii="Arial" w:hAnsi="Arial" w:cs="Arial"/>
              </w:rPr>
            </w:pPr>
          </w:p>
        </w:tc>
      </w:tr>
      <w:tr w:rsidR="00C531B0" w:rsidRPr="00C531B0" w14:paraId="53770993" w14:textId="77777777" w:rsidTr="00F11E79">
        <w:trPr>
          <w:trHeight w:val="467"/>
        </w:trPr>
        <w:tc>
          <w:tcPr>
            <w:tcW w:w="4214" w:type="dxa"/>
            <w:shd w:val="clear" w:color="auto" w:fill="DEEAF6" w:themeFill="accent1" w:themeFillTint="33"/>
            <w:vAlign w:val="center"/>
          </w:tcPr>
          <w:p w14:paraId="6914BBCD" w14:textId="77777777" w:rsidR="00C531B0" w:rsidRPr="00C531B0" w:rsidRDefault="00C531B0" w:rsidP="00F11E79">
            <w:pPr>
              <w:widowControl w:val="0"/>
              <w:rPr>
                <w:rFonts w:ascii="Arial" w:hAnsi="Arial" w:cs="Arial"/>
              </w:rPr>
            </w:pPr>
            <w:r w:rsidRPr="00C531B0">
              <w:rPr>
                <w:rFonts w:ascii="Arial" w:hAnsi="Arial" w:cs="Arial"/>
              </w:rPr>
              <w:t xml:space="preserve">Enroll in any relevant benefits/services </w:t>
            </w:r>
          </w:p>
        </w:tc>
        <w:tc>
          <w:tcPr>
            <w:tcW w:w="1723" w:type="dxa"/>
            <w:shd w:val="clear" w:color="auto" w:fill="DEEAF6" w:themeFill="accent1" w:themeFillTint="33"/>
          </w:tcPr>
          <w:p w14:paraId="5B75A78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BA8A9C7"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08618ED" w14:textId="77777777" w:rsidR="00C531B0" w:rsidRPr="00C531B0" w:rsidRDefault="00C531B0" w:rsidP="00C17AD5">
            <w:pPr>
              <w:widowControl w:val="0"/>
              <w:rPr>
                <w:rFonts w:ascii="Arial" w:hAnsi="Arial" w:cs="Arial"/>
              </w:rPr>
            </w:pPr>
          </w:p>
        </w:tc>
      </w:tr>
      <w:tr w:rsidR="00C531B0" w:rsidRPr="00C531B0" w14:paraId="45EE64A1" w14:textId="77777777" w:rsidTr="00F11E79">
        <w:trPr>
          <w:trHeight w:val="863"/>
        </w:trPr>
        <w:tc>
          <w:tcPr>
            <w:tcW w:w="4214" w:type="dxa"/>
            <w:shd w:val="clear" w:color="auto" w:fill="DEEAF6" w:themeFill="accent1" w:themeFillTint="33"/>
            <w:vAlign w:val="center"/>
          </w:tcPr>
          <w:p w14:paraId="18B71F33" w14:textId="77777777" w:rsidR="00C531B0" w:rsidRPr="00C531B0" w:rsidRDefault="00C531B0" w:rsidP="00F11E79">
            <w:pPr>
              <w:widowControl w:val="0"/>
              <w:rPr>
                <w:rFonts w:ascii="Arial" w:hAnsi="Arial" w:cs="Arial"/>
              </w:rPr>
            </w:pPr>
            <w:r w:rsidRPr="00C531B0">
              <w:rPr>
                <w:rFonts w:ascii="Arial" w:hAnsi="Arial" w:cs="Arial"/>
              </w:rPr>
              <w:t>Discuss norms and expectations pertaining to the organizational environment</w:t>
            </w:r>
          </w:p>
        </w:tc>
        <w:tc>
          <w:tcPr>
            <w:tcW w:w="1723" w:type="dxa"/>
            <w:shd w:val="clear" w:color="auto" w:fill="DEEAF6" w:themeFill="accent1" w:themeFillTint="33"/>
          </w:tcPr>
          <w:p w14:paraId="4434B65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54477D5"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EB5F7C1" w14:textId="77777777" w:rsidR="00C531B0" w:rsidRPr="00C531B0" w:rsidRDefault="00C531B0" w:rsidP="00C17AD5">
            <w:pPr>
              <w:widowControl w:val="0"/>
              <w:rPr>
                <w:rFonts w:ascii="Arial" w:hAnsi="Arial" w:cs="Arial"/>
              </w:rPr>
            </w:pPr>
          </w:p>
        </w:tc>
      </w:tr>
      <w:tr w:rsidR="00C531B0" w:rsidRPr="00C531B0" w14:paraId="795F95C7" w14:textId="77777777" w:rsidTr="00F11E79">
        <w:trPr>
          <w:trHeight w:val="410"/>
        </w:trPr>
        <w:tc>
          <w:tcPr>
            <w:tcW w:w="14087" w:type="dxa"/>
            <w:gridSpan w:val="4"/>
            <w:shd w:val="clear" w:color="auto" w:fill="FFC000" w:themeFill="accent4"/>
            <w:vAlign w:val="center"/>
          </w:tcPr>
          <w:p w14:paraId="65975332" w14:textId="77777777" w:rsidR="00C531B0" w:rsidRPr="00C531B0" w:rsidRDefault="00C531B0" w:rsidP="00F11E79">
            <w:pPr>
              <w:widowControl w:val="0"/>
              <w:jc w:val="center"/>
              <w:rPr>
                <w:rFonts w:ascii="Arial" w:hAnsi="Arial" w:cs="Arial"/>
              </w:rPr>
            </w:pPr>
            <w:r w:rsidRPr="00C531B0">
              <w:rPr>
                <w:rFonts w:ascii="Arial" w:hAnsi="Arial" w:cs="Arial"/>
                <w:b/>
                <w:bCs/>
                <w:color w:val="FFFFFF" w:themeColor="background1"/>
              </w:rPr>
              <w:t>First Week(s)</w:t>
            </w:r>
          </w:p>
        </w:tc>
      </w:tr>
      <w:tr w:rsidR="00C531B0" w:rsidRPr="00C531B0" w14:paraId="6FBF58F7" w14:textId="77777777" w:rsidTr="00F11E79">
        <w:trPr>
          <w:trHeight w:val="503"/>
        </w:trPr>
        <w:tc>
          <w:tcPr>
            <w:tcW w:w="4214" w:type="dxa"/>
            <w:shd w:val="clear" w:color="auto" w:fill="DEEAF6" w:themeFill="accent1" w:themeFillTint="33"/>
            <w:vAlign w:val="center"/>
          </w:tcPr>
          <w:p w14:paraId="6301F3B8" w14:textId="77777777" w:rsidR="00C531B0" w:rsidRPr="00C531B0" w:rsidRDefault="00C531B0" w:rsidP="00F11E79">
            <w:pPr>
              <w:widowControl w:val="0"/>
              <w:rPr>
                <w:rFonts w:ascii="Arial" w:hAnsi="Arial" w:cs="Arial"/>
              </w:rPr>
            </w:pPr>
            <w:r w:rsidRPr="00C531B0">
              <w:rPr>
                <w:rFonts w:ascii="Arial" w:hAnsi="Arial" w:cs="Arial"/>
              </w:rPr>
              <w:t xml:space="preserve">Review organizational policies </w:t>
            </w:r>
          </w:p>
        </w:tc>
        <w:tc>
          <w:tcPr>
            <w:tcW w:w="1723" w:type="dxa"/>
            <w:shd w:val="clear" w:color="auto" w:fill="DEEAF6" w:themeFill="accent1" w:themeFillTint="33"/>
          </w:tcPr>
          <w:p w14:paraId="5CEFC092"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4BB7C0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790F978" w14:textId="77777777" w:rsidR="00C531B0" w:rsidRPr="00C531B0" w:rsidRDefault="00C531B0" w:rsidP="00C17AD5">
            <w:pPr>
              <w:widowControl w:val="0"/>
              <w:rPr>
                <w:rFonts w:ascii="Arial" w:hAnsi="Arial" w:cs="Arial"/>
              </w:rPr>
            </w:pPr>
          </w:p>
        </w:tc>
      </w:tr>
      <w:tr w:rsidR="00C531B0" w:rsidRPr="00C531B0" w14:paraId="700E159D" w14:textId="77777777" w:rsidTr="00F11E79">
        <w:trPr>
          <w:trHeight w:val="683"/>
        </w:trPr>
        <w:tc>
          <w:tcPr>
            <w:tcW w:w="4214" w:type="dxa"/>
            <w:shd w:val="clear" w:color="auto" w:fill="DEEAF6" w:themeFill="accent1" w:themeFillTint="33"/>
            <w:vAlign w:val="center"/>
          </w:tcPr>
          <w:p w14:paraId="1AC4FCE9" w14:textId="77777777" w:rsidR="00C531B0" w:rsidRPr="00C531B0" w:rsidRDefault="00C531B0" w:rsidP="00F11E79">
            <w:pPr>
              <w:widowControl w:val="0"/>
              <w:rPr>
                <w:rFonts w:ascii="Arial" w:hAnsi="Arial" w:cs="Arial"/>
              </w:rPr>
            </w:pPr>
            <w:r w:rsidRPr="00C531B0">
              <w:rPr>
                <w:rFonts w:ascii="Arial" w:hAnsi="Arial" w:cs="Arial"/>
              </w:rPr>
              <w:t xml:space="preserve">Touch base with new hire to ask how the first week(s) went </w:t>
            </w:r>
          </w:p>
        </w:tc>
        <w:tc>
          <w:tcPr>
            <w:tcW w:w="1723" w:type="dxa"/>
            <w:shd w:val="clear" w:color="auto" w:fill="DEEAF6" w:themeFill="accent1" w:themeFillTint="33"/>
          </w:tcPr>
          <w:p w14:paraId="12272FD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4622F1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5B5F1E7" w14:textId="77777777" w:rsidR="00C531B0" w:rsidRPr="00C531B0" w:rsidRDefault="00C531B0" w:rsidP="00C17AD5">
            <w:pPr>
              <w:widowControl w:val="0"/>
              <w:rPr>
                <w:rFonts w:ascii="Arial" w:hAnsi="Arial" w:cs="Arial"/>
              </w:rPr>
            </w:pPr>
          </w:p>
        </w:tc>
      </w:tr>
      <w:tr w:rsidR="00C531B0" w:rsidRPr="00C531B0" w14:paraId="08E3B281" w14:textId="77777777" w:rsidTr="00F11E79">
        <w:trPr>
          <w:trHeight w:val="620"/>
        </w:trPr>
        <w:tc>
          <w:tcPr>
            <w:tcW w:w="4214" w:type="dxa"/>
            <w:shd w:val="clear" w:color="auto" w:fill="DEEAF6" w:themeFill="accent1" w:themeFillTint="33"/>
            <w:vAlign w:val="center"/>
          </w:tcPr>
          <w:p w14:paraId="67601B0C" w14:textId="77777777" w:rsidR="00C531B0" w:rsidRPr="00C531B0" w:rsidRDefault="00C531B0" w:rsidP="00F11E79">
            <w:pPr>
              <w:widowControl w:val="0"/>
              <w:rPr>
                <w:rFonts w:ascii="Arial" w:hAnsi="Arial" w:cs="Arial"/>
              </w:rPr>
            </w:pPr>
            <w:r w:rsidRPr="00C531B0">
              <w:rPr>
                <w:rFonts w:ascii="Arial" w:hAnsi="Arial" w:cs="Arial"/>
              </w:rPr>
              <w:t xml:space="preserve">Touch base with manager to ask how the first week(s) went </w:t>
            </w:r>
          </w:p>
        </w:tc>
        <w:tc>
          <w:tcPr>
            <w:tcW w:w="1723" w:type="dxa"/>
            <w:shd w:val="clear" w:color="auto" w:fill="DEEAF6" w:themeFill="accent1" w:themeFillTint="33"/>
          </w:tcPr>
          <w:p w14:paraId="6CFA94A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42640E1"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A93F326" w14:textId="77777777" w:rsidR="00C531B0" w:rsidRPr="00C531B0" w:rsidRDefault="00C531B0" w:rsidP="00C17AD5">
            <w:pPr>
              <w:widowControl w:val="0"/>
              <w:rPr>
                <w:rFonts w:ascii="Arial" w:hAnsi="Arial" w:cs="Arial"/>
              </w:rPr>
            </w:pPr>
          </w:p>
        </w:tc>
      </w:tr>
      <w:tr w:rsidR="00C531B0" w:rsidRPr="00C531B0" w14:paraId="19544E55" w14:textId="77777777" w:rsidTr="00355F45">
        <w:trPr>
          <w:trHeight w:val="514"/>
        </w:trPr>
        <w:tc>
          <w:tcPr>
            <w:tcW w:w="14087" w:type="dxa"/>
            <w:gridSpan w:val="4"/>
            <w:shd w:val="clear" w:color="auto" w:fill="A5A5A5" w:themeFill="accent3"/>
          </w:tcPr>
          <w:p w14:paraId="2243AD19" w14:textId="77777777" w:rsidR="00C531B0" w:rsidRPr="00C531B0" w:rsidRDefault="00C531B0" w:rsidP="00C17AD5">
            <w:pPr>
              <w:widowControl w:val="0"/>
              <w:tabs>
                <w:tab w:val="left" w:pos="2355"/>
              </w:tabs>
              <w:rPr>
                <w:rFonts w:ascii="Arial" w:hAnsi="Arial" w:cs="Arial"/>
                <w:b/>
                <w:bCs/>
                <w:color w:val="FFFFFF" w:themeColor="background1"/>
                <w:sz w:val="40"/>
                <w:szCs w:val="40"/>
              </w:rPr>
            </w:pPr>
            <w:r w:rsidRPr="00C531B0">
              <w:rPr>
                <w:rFonts w:ascii="Arial" w:hAnsi="Arial" w:cs="Arial"/>
                <w:b/>
                <w:bCs/>
                <w:color w:val="FFFFFF" w:themeColor="background1"/>
                <w:sz w:val="40"/>
                <w:szCs w:val="40"/>
              </w:rPr>
              <w:t>Technology</w:t>
            </w:r>
          </w:p>
        </w:tc>
      </w:tr>
      <w:tr w:rsidR="00C531B0" w:rsidRPr="00C531B0" w14:paraId="58DC97EE" w14:textId="77777777" w:rsidTr="00355F45">
        <w:trPr>
          <w:trHeight w:val="514"/>
        </w:trPr>
        <w:tc>
          <w:tcPr>
            <w:tcW w:w="4214" w:type="dxa"/>
            <w:shd w:val="clear" w:color="auto" w:fill="EDEDED" w:themeFill="accent3" w:themeFillTint="33"/>
          </w:tcPr>
          <w:p w14:paraId="524DD9D6"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0FAAC11C"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24BF04E6"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4F2BA819"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78EF7F4A" w14:textId="77777777" w:rsidTr="00F11E79">
        <w:trPr>
          <w:trHeight w:val="377"/>
        </w:trPr>
        <w:tc>
          <w:tcPr>
            <w:tcW w:w="14087" w:type="dxa"/>
            <w:gridSpan w:val="4"/>
            <w:shd w:val="clear" w:color="auto" w:fill="A5A5A5" w:themeFill="accent3"/>
            <w:vAlign w:val="center"/>
          </w:tcPr>
          <w:p w14:paraId="21BD5EED" w14:textId="77777777" w:rsidR="00C531B0" w:rsidRPr="00C531B0" w:rsidRDefault="00C531B0" w:rsidP="00F11E79">
            <w:pPr>
              <w:widowControl w:val="0"/>
              <w:jc w:val="center"/>
              <w:rPr>
                <w:rFonts w:ascii="Arial" w:hAnsi="Arial" w:cs="Arial"/>
                <w:b/>
                <w:bCs/>
              </w:rPr>
            </w:pPr>
            <w:r w:rsidRPr="00C531B0">
              <w:rPr>
                <w:rFonts w:ascii="Arial" w:hAnsi="Arial" w:cs="Arial"/>
                <w:b/>
                <w:bCs/>
                <w:color w:val="FFFFFF" w:themeColor="background1"/>
              </w:rPr>
              <w:t>First Day(s)</w:t>
            </w:r>
          </w:p>
        </w:tc>
      </w:tr>
      <w:tr w:rsidR="00C531B0" w:rsidRPr="00C531B0" w14:paraId="4C5925FE" w14:textId="77777777" w:rsidTr="00F11E79">
        <w:trPr>
          <w:trHeight w:val="881"/>
        </w:trPr>
        <w:tc>
          <w:tcPr>
            <w:tcW w:w="4214" w:type="dxa"/>
            <w:shd w:val="clear" w:color="auto" w:fill="DEEAF6" w:themeFill="accent1" w:themeFillTint="33"/>
            <w:vAlign w:val="center"/>
          </w:tcPr>
          <w:p w14:paraId="16F327E1" w14:textId="77777777" w:rsidR="00C531B0" w:rsidRPr="00C531B0" w:rsidRDefault="00C531B0" w:rsidP="00F11E79">
            <w:pPr>
              <w:widowControl w:val="0"/>
              <w:rPr>
                <w:rFonts w:ascii="Arial" w:hAnsi="Arial" w:cs="Arial"/>
              </w:rPr>
            </w:pPr>
            <w:r w:rsidRPr="00C531B0">
              <w:rPr>
                <w:rFonts w:ascii="Arial" w:hAnsi="Arial" w:cs="Arial"/>
              </w:rPr>
              <w:t xml:space="preserve">Ensure access to, and review use of tools like software platforms, hardware devices, printers, etc. </w:t>
            </w:r>
          </w:p>
        </w:tc>
        <w:tc>
          <w:tcPr>
            <w:tcW w:w="1723" w:type="dxa"/>
            <w:shd w:val="clear" w:color="auto" w:fill="DEEAF6" w:themeFill="accent1" w:themeFillTint="33"/>
          </w:tcPr>
          <w:p w14:paraId="094DAF18"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442E2B8"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5006CC3" w14:textId="77777777" w:rsidR="00C531B0" w:rsidRPr="00C531B0" w:rsidRDefault="00C531B0" w:rsidP="00C17AD5">
            <w:pPr>
              <w:widowControl w:val="0"/>
              <w:rPr>
                <w:rFonts w:ascii="Arial" w:hAnsi="Arial" w:cs="Arial"/>
              </w:rPr>
            </w:pPr>
          </w:p>
        </w:tc>
      </w:tr>
      <w:tr w:rsidR="00C531B0" w:rsidRPr="00C531B0" w14:paraId="392DA9E5" w14:textId="77777777" w:rsidTr="00F11E79">
        <w:trPr>
          <w:trHeight w:val="467"/>
        </w:trPr>
        <w:tc>
          <w:tcPr>
            <w:tcW w:w="4214" w:type="dxa"/>
            <w:shd w:val="clear" w:color="auto" w:fill="DEEAF6" w:themeFill="accent1" w:themeFillTint="33"/>
            <w:vAlign w:val="center"/>
          </w:tcPr>
          <w:p w14:paraId="1313611C" w14:textId="77777777" w:rsidR="00C531B0" w:rsidRPr="00C531B0" w:rsidRDefault="00C531B0" w:rsidP="00F11E79">
            <w:pPr>
              <w:widowControl w:val="0"/>
              <w:rPr>
                <w:rFonts w:ascii="Arial" w:hAnsi="Arial" w:cs="Arial"/>
              </w:rPr>
            </w:pPr>
            <w:r w:rsidRPr="00C531B0">
              <w:rPr>
                <w:rFonts w:ascii="Arial" w:hAnsi="Arial" w:cs="Arial"/>
              </w:rPr>
              <w:t xml:space="preserve">Confirm email and phone set up </w:t>
            </w:r>
          </w:p>
        </w:tc>
        <w:tc>
          <w:tcPr>
            <w:tcW w:w="1723" w:type="dxa"/>
            <w:shd w:val="clear" w:color="auto" w:fill="DEEAF6" w:themeFill="accent1" w:themeFillTint="33"/>
          </w:tcPr>
          <w:p w14:paraId="69812ED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BEF96E6"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17CBB63" w14:textId="77777777" w:rsidR="00C531B0" w:rsidRPr="00C531B0" w:rsidRDefault="00C531B0" w:rsidP="00C17AD5">
            <w:pPr>
              <w:widowControl w:val="0"/>
              <w:rPr>
                <w:rFonts w:ascii="Arial" w:hAnsi="Arial" w:cs="Arial"/>
              </w:rPr>
            </w:pPr>
          </w:p>
        </w:tc>
      </w:tr>
      <w:tr w:rsidR="00C531B0" w:rsidRPr="00C531B0" w14:paraId="6659EFDE" w14:textId="77777777" w:rsidTr="00F11E79">
        <w:trPr>
          <w:trHeight w:val="467"/>
        </w:trPr>
        <w:tc>
          <w:tcPr>
            <w:tcW w:w="4214" w:type="dxa"/>
            <w:shd w:val="clear" w:color="auto" w:fill="DEEAF6" w:themeFill="accent1" w:themeFillTint="33"/>
            <w:vAlign w:val="center"/>
          </w:tcPr>
          <w:p w14:paraId="27DB835F" w14:textId="77777777" w:rsidR="00C531B0" w:rsidRPr="00C531B0" w:rsidRDefault="00C531B0" w:rsidP="00F11E79">
            <w:pPr>
              <w:widowControl w:val="0"/>
              <w:rPr>
                <w:rFonts w:ascii="Arial" w:hAnsi="Arial" w:cs="Arial"/>
              </w:rPr>
            </w:pPr>
            <w:r w:rsidRPr="00C531B0">
              <w:rPr>
                <w:rFonts w:ascii="Arial" w:hAnsi="Arial" w:cs="Arial"/>
              </w:rPr>
              <w:t xml:space="preserve">Review tech acceptable use policies </w:t>
            </w:r>
          </w:p>
        </w:tc>
        <w:tc>
          <w:tcPr>
            <w:tcW w:w="1723" w:type="dxa"/>
            <w:shd w:val="clear" w:color="auto" w:fill="DEEAF6" w:themeFill="accent1" w:themeFillTint="33"/>
          </w:tcPr>
          <w:p w14:paraId="2B4B8A70"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C0AA3A3"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F34597E" w14:textId="77777777" w:rsidR="00C531B0" w:rsidRPr="00C531B0" w:rsidRDefault="00C531B0" w:rsidP="00C17AD5">
            <w:pPr>
              <w:widowControl w:val="0"/>
              <w:rPr>
                <w:rFonts w:ascii="Arial" w:hAnsi="Arial" w:cs="Arial"/>
              </w:rPr>
            </w:pPr>
          </w:p>
        </w:tc>
      </w:tr>
      <w:tr w:rsidR="00C531B0" w:rsidRPr="00C531B0" w14:paraId="54166C3D" w14:textId="77777777" w:rsidTr="00F11E79">
        <w:trPr>
          <w:trHeight w:val="467"/>
        </w:trPr>
        <w:tc>
          <w:tcPr>
            <w:tcW w:w="4214" w:type="dxa"/>
            <w:shd w:val="clear" w:color="auto" w:fill="DEEAF6" w:themeFill="accent1" w:themeFillTint="33"/>
            <w:vAlign w:val="center"/>
          </w:tcPr>
          <w:p w14:paraId="23540139" w14:textId="77777777" w:rsidR="00C531B0" w:rsidRPr="00C531B0" w:rsidRDefault="00C531B0" w:rsidP="00F11E79">
            <w:pPr>
              <w:widowControl w:val="0"/>
              <w:rPr>
                <w:rFonts w:ascii="Arial" w:hAnsi="Arial" w:cs="Arial"/>
              </w:rPr>
            </w:pPr>
            <w:r w:rsidRPr="00C531B0">
              <w:rPr>
                <w:rFonts w:ascii="Arial" w:hAnsi="Arial" w:cs="Arial"/>
              </w:rPr>
              <w:t>Assist with online directory setup</w:t>
            </w:r>
          </w:p>
        </w:tc>
        <w:tc>
          <w:tcPr>
            <w:tcW w:w="1723" w:type="dxa"/>
            <w:shd w:val="clear" w:color="auto" w:fill="DEEAF6" w:themeFill="accent1" w:themeFillTint="33"/>
          </w:tcPr>
          <w:p w14:paraId="68BFBEEC"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F0C4E0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61B65A0" w14:textId="77777777" w:rsidR="00C531B0" w:rsidRPr="00C531B0" w:rsidRDefault="00C531B0" w:rsidP="00C17AD5">
            <w:pPr>
              <w:widowControl w:val="0"/>
              <w:rPr>
                <w:rFonts w:ascii="Arial" w:hAnsi="Arial" w:cs="Arial"/>
              </w:rPr>
            </w:pPr>
          </w:p>
        </w:tc>
      </w:tr>
      <w:tr w:rsidR="00C531B0" w:rsidRPr="00C531B0" w14:paraId="5E4A1158" w14:textId="77777777" w:rsidTr="00F11E79">
        <w:trPr>
          <w:trHeight w:val="410"/>
        </w:trPr>
        <w:tc>
          <w:tcPr>
            <w:tcW w:w="14087" w:type="dxa"/>
            <w:gridSpan w:val="4"/>
            <w:shd w:val="clear" w:color="auto" w:fill="A5A5A5" w:themeFill="accent3"/>
            <w:vAlign w:val="center"/>
          </w:tcPr>
          <w:p w14:paraId="70F41156" w14:textId="77777777" w:rsidR="00C531B0" w:rsidRPr="00C531B0" w:rsidRDefault="00C531B0" w:rsidP="00F11E79">
            <w:pPr>
              <w:widowControl w:val="0"/>
              <w:jc w:val="center"/>
              <w:rPr>
                <w:rFonts w:ascii="Arial" w:hAnsi="Arial" w:cs="Arial"/>
              </w:rPr>
            </w:pPr>
            <w:r w:rsidRPr="00C531B0">
              <w:rPr>
                <w:rFonts w:ascii="Arial" w:hAnsi="Arial" w:cs="Arial"/>
                <w:b/>
                <w:bCs/>
                <w:color w:val="FFFFFF" w:themeColor="background1"/>
              </w:rPr>
              <w:t>First Week(s)</w:t>
            </w:r>
          </w:p>
        </w:tc>
      </w:tr>
      <w:tr w:rsidR="00C531B0" w:rsidRPr="00C531B0" w14:paraId="16E8E0CB" w14:textId="77777777" w:rsidTr="00F11E79">
        <w:trPr>
          <w:trHeight w:val="467"/>
        </w:trPr>
        <w:tc>
          <w:tcPr>
            <w:tcW w:w="4214" w:type="dxa"/>
            <w:shd w:val="clear" w:color="auto" w:fill="DEEAF6" w:themeFill="accent1" w:themeFillTint="33"/>
            <w:vAlign w:val="center"/>
          </w:tcPr>
          <w:p w14:paraId="5A88359C" w14:textId="670ED533" w:rsidR="00C531B0" w:rsidRPr="00F11E79" w:rsidRDefault="00F11E79" w:rsidP="00F11E79">
            <w:pPr>
              <w:widowControl w:val="0"/>
              <w:rPr>
                <w:rFonts w:ascii="Arial" w:hAnsi="Arial" w:cs="Arial"/>
                <w:bCs/>
              </w:rPr>
            </w:pPr>
            <w:r w:rsidRPr="00F11E79">
              <w:rPr>
                <w:rFonts w:ascii="Arial" w:hAnsi="Arial" w:cs="Arial"/>
                <w:bCs/>
              </w:rPr>
              <w:t>Provide check-ins to ensure technology is functioning effectively</w:t>
            </w:r>
          </w:p>
        </w:tc>
        <w:tc>
          <w:tcPr>
            <w:tcW w:w="1723" w:type="dxa"/>
            <w:shd w:val="clear" w:color="auto" w:fill="DEEAF6" w:themeFill="accent1" w:themeFillTint="33"/>
          </w:tcPr>
          <w:p w14:paraId="367D76F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648CA28"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1800266" w14:textId="77777777" w:rsidR="00C531B0" w:rsidRPr="00C531B0" w:rsidRDefault="00C531B0" w:rsidP="00C17AD5">
            <w:pPr>
              <w:widowControl w:val="0"/>
              <w:rPr>
                <w:rFonts w:ascii="Arial" w:hAnsi="Arial" w:cs="Arial"/>
              </w:rPr>
            </w:pPr>
          </w:p>
        </w:tc>
      </w:tr>
      <w:tr w:rsidR="00C531B0" w:rsidRPr="00C531B0" w14:paraId="7831787A" w14:textId="77777777" w:rsidTr="00355F45">
        <w:trPr>
          <w:trHeight w:val="514"/>
        </w:trPr>
        <w:tc>
          <w:tcPr>
            <w:tcW w:w="14087" w:type="dxa"/>
            <w:gridSpan w:val="4"/>
            <w:shd w:val="clear" w:color="auto" w:fill="7030A0"/>
          </w:tcPr>
          <w:p w14:paraId="748A4978" w14:textId="77777777" w:rsidR="00C531B0" w:rsidRPr="00C531B0" w:rsidRDefault="00C531B0" w:rsidP="00C17AD5">
            <w:pPr>
              <w:widowControl w:val="0"/>
              <w:tabs>
                <w:tab w:val="left" w:pos="2355"/>
              </w:tabs>
              <w:rPr>
                <w:rFonts w:ascii="Arial" w:hAnsi="Arial" w:cs="Arial"/>
                <w:b/>
                <w:bCs/>
                <w:color w:val="FFFFFF" w:themeColor="background1"/>
                <w:sz w:val="40"/>
                <w:szCs w:val="40"/>
              </w:rPr>
            </w:pPr>
            <w:r w:rsidRPr="00C531B0">
              <w:rPr>
                <w:rFonts w:ascii="Arial" w:hAnsi="Arial" w:cs="Arial"/>
                <w:b/>
                <w:bCs/>
                <w:color w:val="FFFFFF" w:themeColor="background1"/>
                <w:sz w:val="40"/>
                <w:szCs w:val="40"/>
              </w:rPr>
              <w:lastRenderedPageBreak/>
              <w:t xml:space="preserve">Designated Coworker/Buddy/Peer Resource </w:t>
            </w:r>
          </w:p>
        </w:tc>
      </w:tr>
      <w:tr w:rsidR="00C531B0" w:rsidRPr="00C531B0" w14:paraId="73634F73" w14:textId="77777777" w:rsidTr="00355F45">
        <w:trPr>
          <w:trHeight w:val="514"/>
        </w:trPr>
        <w:tc>
          <w:tcPr>
            <w:tcW w:w="4214" w:type="dxa"/>
            <w:shd w:val="clear" w:color="auto" w:fill="EDEDED" w:themeFill="accent3" w:themeFillTint="33"/>
          </w:tcPr>
          <w:p w14:paraId="1CE7D224"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04755F43"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25D438F3"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5999912D"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4B58FAA8" w14:textId="77777777" w:rsidTr="00F11E79">
        <w:trPr>
          <w:trHeight w:val="476"/>
        </w:trPr>
        <w:tc>
          <w:tcPr>
            <w:tcW w:w="14087" w:type="dxa"/>
            <w:gridSpan w:val="4"/>
            <w:shd w:val="clear" w:color="auto" w:fill="7030A0"/>
            <w:vAlign w:val="center"/>
          </w:tcPr>
          <w:p w14:paraId="43EBE264" w14:textId="77777777" w:rsidR="00C531B0" w:rsidRPr="00C531B0" w:rsidRDefault="00C531B0" w:rsidP="00F11E79">
            <w:pPr>
              <w:widowControl w:val="0"/>
              <w:jc w:val="center"/>
              <w:rPr>
                <w:rFonts w:ascii="Arial" w:hAnsi="Arial" w:cs="Arial"/>
                <w:b/>
                <w:bCs/>
              </w:rPr>
            </w:pPr>
            <w:r w:rsidRPr="00C531B0">
              <w:rPr>
                <w:rFonts w:ascii="Arial" w:hAnsi="Arial" w:cs="Arial"/>
                <w:b/>
                <w:bCs/>
                <w:color w:val="FFFFFF" w:themeColor="background1"/>
              </w:rPr>
              <w:t>First Day(s)</w:t>
            </w:r>
          </w:p>
        </w:tc>
      </w:tr>
      <w:tr w:rsidR="00C531B0" w:rsidRPr="00C531B0" w14:paraId="2F3877B7" w14:textId="77777777" w:rsidTr="00F11E79">
        <w:trPr>
          <w:trHeight w:val="467"/>
        </w:trPr>
        <w:tc>
          <w:tcPr>
            <w:tcW w:w="4214" w:type="dxa"/>
            <w:shd w:val="clear" w:color="auto" w:fill="DEEAF6" w:themeFill="accent1" w:themeFillTint="33"/>
            <w:vAlign w:val="center"/>
          </w:tcPr>
          <w:p w14:paraId="2F94E130" w14:textId="77777777" w:rsidR="00C531B0" w:rsidRPr="00C531B0" w:rsidRDefault="00C531B0" w:rsidP="00F11E79">
            <w:pPr>
              <w:widowControl w:val="0"/>
              <w:rPr>
                <w:rFonts w:ascii="Arial" w:hAnsi="Arial" w:cs="Arial"/>
              </w:rPr>
            </w:pPr>
            <w:r w:rsidRPr="00C531B0">
              <w:rPr>
                <w:rFonts w:ascii="Arial" w:hAnsi="Arial" w:cs="Arial"/>
              </w:rPr>
              <w:t xml:space="preserve">Conduct tours  </w:t>
            </w:r>
          </w:p>
        </w:tc>
        <w:tc>
          <w:tcPr>
            <w:tcW w:w="1723" w:type="dxa"/>
            <w:shd w:val="clear" w:color="auto" w:fill="DEEAF6" w:themeFill="accent1" w:themeFillTint="33"/>
          </w:tcPr>
          <w:p w14:paraId="7D8FC65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FB860D5"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F677677" w14:textId="77777777" w:rsidR="00C531B0" w:rsidRPr="00C531B0" w:rsidRDefault="00C531B0" w:rsidP="00C17AD5">
            <w:pPr>
              <w:widowControl w:val="0"/>
              <w:rPr>
                <w:rFonts w:ascii="Arial" w:hAnsi="Arial" w:cs="Arial"/>
              </w:rPr>
            </w:pPr>
          </w:p>
        </w:tc>
      </w:tr>
      <w:tr w:rsidR="00C531B0" w:rsidRPr="00C531B0" w14:paraId="76B62A33" w14:textId="77777777" w:rsidTr="00F11E79">
        <w:trPr>
          <w:trHeight w:val="467"/>
        </w:trPr>
        <w:tc>
          <w:tcPr>
            <w:tcW w:w="4214" w:type="dxa"/>
            <w:shd w:val="clear" w:color="auto" w:fill="DEEAF6" w:themeFill="accent1" w:themeFillTint="33"/>
            <w:vAlign w:val="center"/>
          </w:tcPr>
          <w:p w14:paraId="24558212" w14:textId="77777777" w:rsidR="00C531B0" w:rsidRPr="00C531B0" w:rsidRDefault="00C531B0" w:rsidP="00F11E79">
            <w:pPr>
              <w:widowControl w:val="0"/>
              <w:rPr>
                <w:rFonts w:ascii="Arial" w:hAnsi="Arial" w:cs="Arial"/>
              </w:rPr>
            </w:pPr>
            <w:r w:rsidRPr="00C531B0">
              <w:rPr>
                <w:rFonts w:ascii="Arial" w:hAnsi="Arial" w:cs="Arial"/>
              </w:rPr>
              <w:t xml:space="preserve">Answer any questions </w:t>
            </w:r>
          </w:p>
        </w:tc>
        <w:tc>
          <w:tcPr>
            <w:tcW w:w="1723" w:type="dxa"/>
            <w:shd w:val="clear" w:color="auto" w:fill="DEEAF6" w:themeFill="accent1" w:themeFillTint="33"/>
          </w:tcPr>
          <w:p w14:paraId="7F6BB72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25EC32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871F44D" w14:textId="77777777" w:rsidR="00C531B0" w:rsidRPr="00C531B0" w:rsidRDefault="00C531B0" w:rsidP="00C17AD5">
            <w:pPr>
              <w:widowControl w:val="0"/>
              <w:rPr>
                <w:rFonts w:ascii="Arial" w:hAnsi="Arial" w:cs="Arial"/>
              </w:rPr>
            </w:pPr>
          </w:p>
        </w:tc>
      </w:tr>
      <w:tr w:rsidR="00C531B0" w:rsidRPr="00C531B0" w14:paraId="63A436E6" w14:textId="77777777" w:rsidTr="00F11E79">
        <w:trPr>
          <w:trHeight w:val="467"/>
        </w:trPr>
        <w:tc>
          <w:tcPr>
            <w:tcW w:w="4214" w:type="dxa"/>
            <w:shd w:val="clear" w:color="auto" w:fill="DEEAF6" w:themeFill="accent1" w:themeFillTint="33"/>
            <w:vAlign w:val="center"/>
          </w:tcPr>
          <w:p w14:paraId="457DECE0" w14:textId="77777777" w:rsidR="00C531B0" w:rsidRPr="00C531B0" w:rsidRDefault="00C531B0" w:rsidP="00F11E79">
            <w:pPr>
              <w:widowControl w:val="0"/>
              <w:rPr>
                <w:rFonts w:ascii="Arial" w:hAnsi="Arial" w:cs="Arial"/>
              </w:rPr>
            </w:pPr>
            <w:r w:rsidRPr="00C531B0">
              <w:rPr>
                <w:rFonts w:ascii="Arial" w:hAnsi="Arial" w:cs="Arial"/>
              </w:rPr>
              <w:t xml:space="preserve">Offer to have lunch with new hire </w:t>
            </w:r>
          </w:p>
        </w:tc>
        <w:tc>
          <w:tcPr>
            <w:tcW w:w="1723" w:type="dxa"/>
            <w:shd w:val="clear" w:color="auto" w:fill="DEEAF6" w:themeFill="accent1" w:themeFillTint="33"/>
          </w:tcPr>
          <w:p w14:paraId="0AF51B14"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81C8F9A"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ABDEFC4" w14:textId="77777777" w:rsidR="00C531B0" w:rsidRPr="00C531B0" w:rsidRDefault="00C531B0" w:rsidP="00C17AD5">
            <w:pPr>
              <w:widowControl w:val="0"/>
              <w:rPr>
                <w:rFonts w:ascii="Arial" w:hAnsi="Arial" w:cs="Arial"/>
              </w:rPr>
            </w:pPr>
          </w:p>
        </w:tc>
      </w:tr>
      <w:tr w:rsidR="00C531B0" w:rsidRPr="00C531B0" w14:paraId="5AAB850A" w14:textId="77777777" w:rsidTr="00F11E79">
        <w:trPr>
          <w:trHeight w:val="467"/>
        </w:trPr>
        <w:tc>
          <w:tcPr>
            <w:tcW w:w="4214" w:type="dxa"/>
            <w:shd w:val="clear" w:color="auto" w:fill="DEEAF6" w:themeFill="accent1" w:themeFillTint="33"/>
            <w:vAlign w:val="center"/>
          </w:tcPr>
          <w:p w14:paraId="2DDB09C5" w14:textId="77777777" w:rsidR="00C531B0" w:rsidRPr="00C531B0" w:rsidRDefault="00C531B0" w:rsidP="00F11E79">
            <w:pPr>
              <w:widowControl w:val="0"/>
              <w:rPr>
                <w:rFonts w:ascii="Arial" w:hAnsi="Arial" w:cs="Arial"/>
              </w:rPr>
            </w:pPr>
            <w:r w:rsidRPr="00C531B0">
              <w:rPr>
                <w:rFonts w:ascii="Arial" w:hAnsi="Arial" w:cs="Arial"/>
              </w:rPr>
              <w:t xml:space="preserve">Make peer introductions </w:t>
            </w:r>
          </w:p>
        </w:tc>
        <w:tc>
          <w:tcPr>
            <w:tcW w:w="1723" w:type="dxa"/>
            <w:shd w:val="clear" w:color="auto" w:fill="DEEAF6" w:themeFill="accent1" w:themeFillTint="33"/>
          </w:tcPr>
          <w:p w14:paraId="471299D7"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FA4ADB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BA817F2" w14:textId="77777777" w:rsidR="00C531B0" w:rsidRPr="00C531B0" w:rsidRDefault="00C531B0" w:rsidP="00C17AD5">
            <w:pPr>
              <w:widowControl w:val="0"/>
              <w:rPr>
                <w:rFonts w:ascii="Arial" w:hAnsi="Arial" w:cs="Arial"/>
              </w:rPr>
            </w:pPr>
          </w:p>
        </w:tc>
      </w:tr>
      <w:tr w:rsidR="00C531B0" w:rsidRPr="00C531B0" w14:paraId="20B7AF7B" w14:textId="77777777" w:rsidTr="00F11E79">
        <w:trPr>
          <w:trHeight w:val="410"/>
        </w:trPr>
        <w:tc>
          <w:tcPr>
            <w:tcW w:w="14087" w:type="dxa"/>
            <w:gridSpan w:val="4"/>
            <w:shd w:val="clear" w:color="auto" w:fill="7030A0"/>
            <w:vAlign w:val="center"/>
          </w:tcPr>
          <w:p w14:paraId="011BC094" w14:textId="77777777" w:rsidR="00C531B0" w:rsidRPr="00C531B0" w:rsidRDefault="00C531B0" w:rsidP="00F11E79">
            <w:pPr>
              <w:widowControl w:val="0"/>
              <w:jc w:val="center"/>
              <w:rPr>
                <w:rFonts w:ascii="Arial" w:hAnsi="Arial" w:cs="Arial"/>
              </w:rPr>
            </w:pPr>
            <w:r w:rsidRPr="00C531B0">
              <w:rPr>
                <w:rFonts w:ascii="Arial" w:hAnsi="Arial" w:cs="Arial"/>
                <w:b/>
                <w:bCs/>
                <w:color w:val="FFFFFF" w:themeColor="background1"/>
              </w:rPr>
              <w:t>First Week(s)</w:t>
            </w:r>
          </w:p>
        </w:tc>
      </w:tr>
      <w:tr w:rsidR="00C531B0" w:rsidRPr="00C531B0" w14:paraId="053A7771" w14:textId="77777777" w:rsidTr="00F11E79">
        <w:trPr>
          <w:trHeight w:val="467"/>
        </w:trPr>
        <w:tc>
          <w:tcPr>
            <w:tcW w:w="4214" w:type="dxa"/>
            <w:shd w:val="clear" w:color="auto" w:fill="DEEAF6" w:themeFill="accent1" w:themeFillTint="33"/>
            <w:vAlign w:val="center"/>
          </w:tcPr>
          <w:p w14:paraId="41D3C0A0" w14:textId="77777777" w:rsidR="00C531B0" w:rsidRPr="00C531B0" w:rsidRDefault="00C531B0" w:rsidP="00F11E79">
            <w:pPr>
              <w:widowControl w:val="0"/>
              <w:rPr>
                <w:rFonts w:ascii="Arial" w:hAnsi="Arial" w:cs="Arial"/>
              </w:rPr>
            </w:pPr>
            <w:r w:rsidRPr="00C531B0">
              <w:rPr>
                <w:rFonts w:ascii="Arial" w:hAnsi="Arial" w:cs="Arial"/>
              </w:rPr>
              <w:t xml:space="preserve">Check in periodically </w:t>
            </w:r>
          </w:p>
        </w:tc>
        <w:tc>
          <w:tcPr>
            <w:tcW w:w="1723" w:type="dxa"/>
            <w:shd w:val="clear" w:color="auto" w:fill="DEEAF6" w:themeFill="accent1" w:themeFillTint="33"/>
          </w:tcPr>
          <w:p w14:paraId="73918F47"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2329486"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978AABA" w14:textId="77777777" w:rsidR="00C531B0" w:rsidRPr="00C531B0" w:rsidRDefault="00C531B0" w:rsidP="00C17AD5">
            <w:pPr>
              <w:widowControl w:val="0"/>
              <w:rPr>
                <w:rFonts w:ascii="Arial" w:hAnsi="Arial" w:cs="Arial"/>
              </w:rPr>
            </w:pPr>
          </w:p>
        </w:tc>
      </w:tr>
    </w:tbl>
    <w:p w14:paraId="010F9D51" w14:textId="77777777" w:rsidR="00C531B0" w:rsidRPr="00C531B0" w:rsidRDefault="00C531B0" w:rsidP="00C17AD5">
      <w:pPr>
        <w:widowControl w:val="0"/>
        <w:rPr>
          <w:rFonts w:ascii="Arial" w:hAnsi="Arial" w:cs="Arial"/>
        </w:rPr>
      </w:pPr>
    </w:p>
    <w:p w14:paraId="4F12E718" w14:textId="77777777" w:rsidR="00C531B0" w:rsidRPr="00C531B0" w:rsidRDefault="00C531B0" w:rsidP="00C17AD5">
      <w:pPr>
        <w:widowControl w:val="0"/>
        <w:rPr>
          <w:rFonts w:ascii="Arial" w:hAnsi="Arial" w:cs="Arial"/>
          <w:b/>
          <w:bCs/>
          <w:color w:val="559650"/>
          <w:sz w:val="40"/>
          <w:szCs w:val="40"/>
        </w:rPr>
      </w:pPr>
      <w:r w:rsidRPr="00C531B0">
        <w:rPr>
          <w:rFonts w:ascii="Arial" w:hAnsi="Arial" w:cs="Arial"/>
          <w:b/>
          <w:bCs/>
          <w:color w:val="559650"/>
          <w:sz w:val="40"/>
          <w:szCs w:val="40"/>
        </w:rPr>
        <w:t xml:space="preserve">Integration Phase </w:t>
      </w:r>
    </w:p>
    <w:tbl>
      <w:tblPr>
        <w:tblStyle w:val="TableGrid"/>
        <w:tblW w:w="14087" w:type="dxa"/>
        <w:tblInd w:w="-568" w:type="dxa"/>
        <w:tblLook w:val="04A0" w:firstRow="1" w:lastRow="0" w:firstColumn="1" w:lastColumn="0" w:noHBand="0" w:noVBand="1"/>
      </w:tblPr>
      <w:tblGrid>
        <w:gridCol w:w="4214"/>
        <w:gridCol w:w="1723"/>
        <w:gridCol w:w="2279"/>
        <w:gridCol w:w="5871"/>
      </w:tblGrid>
      <w:tr w:rsidR="00C531B0" w:rsidRPr="00C531B0" w14:paraId="45B4A536" w14:textId="77777777" w:rsidTr="00355F45">
        <w:trPr>
          <w:trHeight w:val="514"/>
        </w:trPr>
        <w:tc>
          <w:tcPr>
            <w:tcW w:w="14087" w:type="dxa"/>
            <w:gridSpan w:val="4"/>
            <w:shd w:val="clear" w:color="auto" w:fill="559650"/>
          </w:tcPr>
          <w:p w14:paraId="2338662E"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Manager</w:t>
            </w:r>
          </w:p>
        </w:tc>
      </w:tr>
      <w:tr w:rsidR="00C531B0" w:rsidRPr="00C531B0" w14:paraId="0713A9AA" w14:textId="77777777" w:rsidTr="00355F45">
        <w:trPr>
          <w:trHeight w:val="514"/>
        </w:trPr>
        <w:tc>
          <w:tcPr>
            <w:tcW w:w="4214" w:type="dxa"/>
            <w:shd w:val="clear" w:color="auto" w:fill="EDEDED" w:themeFill="accent3" w:themeFillTint="33"/>
          </w:tcPr>
          <w:p w14:paraId="3E32F2CA"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439917FC"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6339E7E6"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3F825C17"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493ED758" w14:textId="77777777" w:rsidTr="00F11E79">
        <w:trPr>
          <w:trHeight w:val="476"/>
        </w:trPr>
        <w:tc>
          <w:tcPr>
            <w:tcW w:w="14087" w:type="dxa"/>
            <w:gridSpan w:val="4"/>
            <w:shd w:val="clear" w:color="auto" w:fill="559650"/>
            <w:vAlign w:val="center"/>
          </w:tcPr>
          <w:p w14:paraId="186080EE" w14:textId="3E011E68" w:rsidR="00C531B0" w:rsidRPr="00C531B0" w:rsidRDefault="00C531B0" w:rsidP="00F11E79">
            <w:pPr>
              <w:widowControl w:val="0"/>
              <w:jc w:val="center"/>
              <w:rPr>
                <w:rFonts w:ascii="Arial" w:hAnsi="Arial" w:cs="Arial"/>
                <w:b/>
                <w:bCs/>
              </w:rPr>
            </w:pPr>
            <w:r w:rsidRPr="00C531B0">
              <w:rPr>
                <w:rFonts w:ascii="Arial" w:hAnsi="Arial" w:cs="Arial"/>
                <w:b/>
                <w:bCs/>
                <w:color w:val="FFFFFF" w:themeColor="background1"/>
              </w:rPr>
              <w:t>End of First Three Months</w:t>
            </w:r>
          </w:p>
        </w:tc>
      </w:tr>
      <w:tr w:rsidR="00C531B0" w:rsidRPr="00C531B0" w14:paraId="3D84AC80" w14:textId="77777777" w:rsidTr="00F11E79">
        <w:trPr>
          <w:trHeight w:val="467"/>
        </w:trPr>
        <w:tc>
          <w:tcPr>
            <w:tcW w:w="4214" w:type="dxa"/>
            <w:shd w:val="clear" w:color="auto" w:fill="DEEAF6" w:themeFill="accent1" w:themeFillTint="33"/>
            <w:vAlign w:val="center"/>
          </w:tcPr>
          <w:p w14:paraId="0AD81D3E" w14:textId="77777777" w:rsidR="00C531B0" w:rsidRPr="00C531B0" w:rsidRDefault="00C531B0" w:rsidP="00F11E79">
            <w:pPr>
              <w:widowControl w:val="0"/>
              <w:rPr>
                <w:rFonts w:ascii="Arial" w:hAnsi="Arial" w:cs="Arial"/>
              </w:rPr>
            </w:pPr>
            <w:r w:rsidRPr="00C531B0">
              <w:rPr>
                <w:rFonts w:ascii="Arial" w:hAnsi="Arial" w:cs="Arial"/>
              </w:rPr>
              <w:t xml:space="preserve">Assess progress </w:t>
            </w:r>
          </w:p>
        </w:tc>
        <w:tc>
          <w:tcPr>
            <w:tcW w:w="1723" w:type="dxa"/>
            <w:shd w:val="clear" w:color="auto" w:fill="DEEAF6" w:themeFill="accent1" w:themeFillTint="33"/>
          </w:tcPr>
          <w:p w14:paraId="1FE697EF"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C5F7F71"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6A9072A" w14:textId="77777777" w:rsidR="00C531B0" w:rsidRPr="00C531B0" w:rsidRDefault="00C531B0" w:rsidP="00C17AD5">
            <w:pPr>
              <w:widowControl w:val="0"/>
              <w:rPr>
                <w:rFonts w:ascii="Arial" w:hAnsi="Arial" w:cs="Arial"/>
              </w:rPr>
            </w:pPr>
          </w:p>
        </w:tc>
      </w:tr>
      <w:tr w:rsidR="00C531B0" w:rsidRPr="00C531B0" w14:paraId="3956CCA4" w14:textId="77777777" w:rsidTr="00F11E79">
        <w:trPr>
          <w:trHeight w:val="467"/>
        </w:trPr>
        <w:tc>
          <w:tcPr>
            <w:tcW w:w="4214" w:type="dxa"/>
            <w:shd w:val="clear" w:color="auto" w:fill="DEEAF6" w:themeFill="accent1" w:themeFillTint="33"/>
            <w:vAlign w:val="center"/>
          </w:tcPr>
          <w:p w14:paraId="25DA86F7" w14:textId="77777777" w:rsidR="00C531B0" w:rsidRPr="00C531B0" w:rsidRDefault="00C531B0" w:rsidP="00F11E79">
            <w:pPr>
              <w:widowControl w:val="0"/>
              <w:rPr>
                <w:rFonts w:ascii="Arial" w:hAnsi="Arial" w:cs="Arial"/>
              </w:rPr>
            </w:pPr>
            <w:r w:rsidRPr="00C531B0">
              <w:rPr>
                <w:rFonts w:ascii="Arial" w:hAnsi="Arial" w:cs="Arial"/>
              </w:rPr>
              <w:t xml:space="preserve">Answer any questions </w:t>
            </w:r>
          </w:p>
        </w:tc>
        <w:tc>
          <w:tcPr>
            <w:tcW w:w="1723" w:type="dxa"/>
            <w:shd w:val="clear" w:color="auto" w:fill="DEEAF6" w:themeFill="accent1" w:themeFillTint="33"/>
          </w:tcPr>
          <w:p w14:paraId="4B786AC0"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65A42A5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5F9C065" w14:textId="77777777" w:rsidR="00C531B0" w:rsidRPr="00C531B0" w:rsidRDefault="00C531B0" w:rsidP="00C17AD5">
            <w:pPr>
              <w:widowControl w:val="0"/>
              <w:rPr>
                <w:rFonts w:ascii="Arial" w:hAnsi="Arial" w:cs="Arial"/>
              </w:rPr>
            </w:pPr>
          </w:p>
        </w:tc>
      </w:tr>
      <w:tr w:rsidR="00C531B0" w:rsidRPr="00C531B0" w14:paraId="1F6E8FCC" w14:textId="77777777" w:rsidTr="00F11E79">
        <w:trPr>
          <w:trHeight w:val="611"/>
        </w:trPr>
        <w:tc>
          <w:tcPr>
            <w:tcW w:w="4214" w:type="dxa"/>
            <w:shd w:val="clear" w:color="auto" w:fill="DEEAF6" w:themeFill="accent1" w:themeFillTint="33"/>
            <w:vAlign w:val="center"/>
          </w:tcPr>
          <w:p w14:paraId="51F58346" w14:textId="77777777" w:rsidR="00C531B0" w:rsidRPr="00C531B0" w:rsidRDefault="00C531B0" w:rsidP="00F11E79">
            <w:pPr>
              <w:widowControl w:val="0"/>
              <w:rPr>
                <w:rFonts w:ascii="Arial" w:hAnsi="Arial" w:cs="Arial"/>
              </w:rPr>
            </w:pPr>
            <w:r w:rsidRPr="00C531B0">
              <w:rPr>
                <w:rFonts w:ascii="Arial" w:hAnsi="Arial" w:cs="Arial"/>
              </w:rPr>
              <w:t xml:space="preserve">Make any further introductions as needed </w:t>
            </w:r>
          </w:p>
        </w:tc>
        <w:tc>
          <w:tcPr>
            <w:tcW w:w="1723" w:type="dxa"/>
            <w:shd w:val="clear" w:color="auto" w:fill="DEEAF6" w:themeFill="accent1" w:themeFillTint="33"/>
          </w:tcPr>
          <w:p w14:paraId="52B9EA2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15885DA"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7C13D20F" w14:textId="77777777" w:rsidR="00C531B0" w:rsidRPr="00C531B0" w:rsidRDefault="00C531B0" w:rsidP="00C17AD5">
            <w:pPr>
              <w:widowControl w:val="0"/>
              <w:rPr>
                <w:rFonts w:ascii="Arial" w:hAnsi="Arial" w:cs="Arial"/>
              </w:rPr>
            </w:pPr>
          </w:p>
        </w:tc>
      </w:tr>
      <w:tr w:rsidR="00C531B0" w:rsidRPr="00C531B0" w14:paraId="51AC4E4E" w14:textId="77777777" w:rsidTr="00F11E79">
        <w:trPr>
          <w:trHeight w:val="467"/>
        </w:trPr>
        <w:tc>
          <w:tcPr>
            <w:tcW w:w="4214" w:type="dxa"/>
            <w:shd w:val="clear" w:color="auto" w:fill="DEEAF6" w:themeFill="accent1" w:themeFillTint="33"/>
            <w:vAlign w:val="center"/>
          </w:tcPr>
          <w:p w14:paraId="6F8F52CF" w14:textId="77777777" w:rsidR="00C531B0" w:rsidRPr="00C531B0" w:rsidRDefault="00C531B0" w:rsidP="00F11E79">
            <w:pPr>
              <w:widowControl w:val="0"/>
              <w:rPr>
                <w:rFonts w:ascii="Arial" w:hAnsi="Arial" w:cs="Arial"/>
              </w:rPr>
            </w:pPr>
            <w:r w:rsidRPr="00C531B0">
              <w:rPr>
                <w:rFonts w:ascii="Arial" w:hAnsi="Arial" w:cs="Arial"/>
              </w:rPr>
              <w:t xml:space="preserve">Identify and address learning needs </w:t>
            </w:r>
          </w:p>
        </w:tc>
        <w:tc>
          <w:tcPr>
            <w:tcW w:w="1723" w:type="dxa"/>
            <w:shd w:val="clear" w:color="auto" w:fill="DEEAF6" w:themeFill="accent1" w:themeFillTint="33"/>
          </w:tcPr>
          <w:p w14:paraId="6868B6E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43D7E62"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6262D80" w14:textId="77777777" w:rsidR="00C531B0" w:rsidRPr="00C531B0" w:rsidRDefault="00C531B0" w:rsidP="00C17AD5">
            <w:pPr>
              <w:widowControl w:val="0"/>
              <w:rPr>
                <w:rFonts w:ascii="Arial" w:hAnsi="Arial" w:cs="Arial"/>
              </w:rPr>
            </w:pPr>
          </w:p>
        </w:tc>
      </w:tr>
      <w:tr w:rsidR="00C531B0" w:rsidRPr="00C531B0" w14:paraId="7C19944F" w14:textId="77777777" w:rsidTr="00F11E79">
        <w:trPr>
          <w:trHeight w:val="563"/>
        </w:trPr>
        <w:tc>
          <w:tcPr>
            <w:tcW w:w="4214" w:type="dxa"/>
            <w:shd w:val="clear" w:color="auto" w:fill="DEEAF6" w:themeFill="accent1" w:themeFillTint="33"/>
            <w:vAlign w:val="center"/>
          </w:tcPr>
          <w:p w14:paraId="5A44F920" w14:textId="77777777" w:rsidR="00C531B0" w:rsidRPr="00C531B0" w:rsidRDefault="00C531B0" w:rsidP="00F11E79">
            <w:pPr>
              <w:widowControl w:val="0"/>
              <w:rPr>
                <w:rFonts w:ascii="Arial" w:hAnsi="Arial" w:cs="Arial"/>
              </w:rPr>
            </w:pPr>
            <w:r w:rsidRPr="00C531B0">
              <w:rPr>
                <w:rFonts w:ascii="Arial" w:hAnsi="Arial" w:cs="Arial"/>
              </w:rPr>
              <w:lastRenderedPageBreak/>
              <w:t xml:space="preserve">Conduct performance check-in  </w:t>
            </w:r>
          </w:p>
        </w:tc>
        <w:tc>
          <w:tcPr>
            <w:tcW w:w="1723" w:type="dxa"/>
            <w:shd w:val="clear" w:color="auto" w:fill="DEEAF6" w:themeFill="accent1" w:themeFillTint="33"/>
          </w:tcPr>
          <w:p w14:paraId="231624F5"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39486C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14041801" w14:textId="77777777" w:rsidR="00C531B0" w:rsidRPr="00C531B0" w:rsidRDefault="00C531B0" w:rsidP="00C17AD5">
            <w:pPr>
              <w:widowControl w:val="0"/>
              <w:rPr>
                <w:rFonts w:ascii="Arial" w:hAnsi="Arial" w:cs="Arial"/>
              </w:rPr>
            </w:pPr>
          </w:p>
        </w:tc>
      </w:tr>
      <w:tr w:rsidR="00C531B0" w:rsidRPr="00C531B0" w14:paraId="06053735" w14:textId="77777777" w:rsidTr="00F11E79">
        <w:trPr>
          <w:trHeight w:val="563"/>
        </w:trPr>
        <w:tc>
          <w:tcPr>
            <w:tcW w:w="4214" w:type="dxa"/>
            <w:shd w:val="clear" w:color="auto" w:fill="DEEAF6" w:themeFill="accent1" w:themeFillTint="33"/>
            <w:vAlign w:val="center"/>
          </w:tcPr>
          <w:p w14:paraId="7C5B9282" w14:textId="77777777" w:rsidR="00C531B0" w:rsidRPr="00C531B0" w:rsidRDefault="00C531B0" w:rsidP="00F11E79">
            <w:pPr>
              <w:widowControl w:val="0"/>
              <w:rPr>
                <w:rFonts w:ascii="Arial" w:hAnsi="Arial" w:cs="Arial"/>
              </w:rPr>
            </w:pPr>
            <w:r w:rsidRPr="00C531B0">
              <w:rPr>
                <w:rFonts w:ascii="Arial" w:hAnsi="Arial" w:cs="Arial"/>
              </w:rPr>
              <w:t xml:space="preserve">Review short and long-term goals </w:t>
            </w:r>
          </w:p>
        </w:tc>
        <w:tc>
          <w:tcPr>
            <w:tcW w:w="1723" w:type="dxa"/>
            <w:shd w:val="clear" w:color="auto" w:fill="DEEAF6" w:themeFill="accent1" w:themeFillTint="33"/>
          </w:tcPr>
          <w:p w14:paraId="6010702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71AB436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246ED2A" w14:textId="77777777" w:rsidR="00C531B0" w:rsidRPr="00C531B0" w:rsidRDefault="00C531B0" w:rsidP="00C17AD5">
            <w:pPr>
              <w:widowControl w:val="0"/>
              <w:rPr>
                <w:rFonts w:ascii="Arial" w:hAnsi="Arial" w:cs="Arial"/>
              </w:rPr>
            </w:pPr>
          </w:p>
        </w:tc>
      </w:tr>
      <w:tr w:rsidR="00C531B0" w:rsidRPr="00C531B0" w14:paraId="530EC2C1" w14:textId="77777777" w:rsidTr="00F11E79">
        <w:trPr>
          <w:trHeight w:val="563"/>
        </w:trPr>
        <w:tc>
          <w:tcPr>
            <w:tcW w:w="4214" w:type="dxa"/>
            <w:shd w:val="clear" w:color="auto" w:fill="DEEAF6" w:themeFill="accent1" w:themeFillTint="33"/>
            <w:vAlign w:val="center"/>
          </w:tcPr>
          <w:p w14:paraId="1123A2A8" w14:textId="77777777" w:rsidR="00C531B0" w:rsidRPr="00C531B0" w:rsidRDefault="00C531B0" w:rsidP="00F11E79">
            <w:pPr>
              <w:widowControl w:val="0"/>
              <w:rPr>
                <w:rFonts w:ascii="Arial" w:hAnsi="Arial" w:cs="Arial"/>
              </w:rPr>
            </w:pPr>
            <w:r w:rsidRPr="00C531B0">
              <w:rPr>
                <w:rFonts w:ascii="Arial" w:hAnsi="Arial" w:cs="Arial"/>
              </w:rPr>
              <w:t xml:space="preserve">Continue regular check-ins based on employee needs </w:t>
            </w:r>
          </w:p>
        </w:tc>
        <w:tc>
          <w:tcPr>
            <w:tcW w:w="1723" w:type="dxa"/>
            <w:shd w:val="clear" w:color="auto" w:fill="DEEAF6" w:themeFill="accent1" w:themeFillTint="33"/>
          </w:tcPr>
          <w:p w14:paraId="1F23B590"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7F9276F"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C6AAA28" w14:textId="77777777" w:rsidR="00C531B0" w:rsidRPr="00C531B0" w:rsidRDefault="00C531B0" w:rsidP="00C17AD5">
            <w:pPr>
              <w:widowControl w:val="0"/>
              <w:rPr>
                <w:rFonts w:ascii="Arial" w:hAnsi="Arial" w:cs="Arial"/>
              </w:rPr>
            </w:pPr>
          </w:p>
        </w:tc>
      </w:tr>
      <w:tr w:rsidR="00C531B0" w:rsidRPr="00C531B0" w14:paraId="0A6B9747" w14:textId="77777777" w:rsidTr="00F11E79">
        <w:trPr>
          <w:trHeight w:val="410"/>
        </w:trPr>
        <w:tc>
          <w:tcPr>
            <w:tcW w:w="14087" w:type="dxa"/>
            <w:gridSpan w:val="4"/>
            <w:shd w:val="clear" w:color="auto" w:fill="559650"/>
            <w:vAlign w:val="center"/>
          </w:tcPr>
          <w:p w14:paraId="78525AA0" w14:textId="586CABA9" w:rsidR="00C531B0" w:rsidRPr="00C531B0" w:rsidRDefault="00C531B0" w:rsidP="00F11E79">
            <w:pPr>
              <w:widowControl w:val="0"/>
              <w:jc w:val="center"/>
              <w:rPr>
                <w:rFonts w:ascii="Arial" w:hAnsi="Arial" w:cs="Arial"/>
              </w:rPr>
            </w:pPr>
            <w:r w:rsidRPr="00C531B0">
              <w:rPr>
                <w:rFonts w:ascii="Arial" w:hAnsi="Arial" w:cs="Arial"/>
                <w:b/>
                <w:bCs/>
                <w:color w:val="FFFFFF" w:themeColor="background1"/>
              </w:rPr>
              <w:t>End of First Six Months</w:t>
            </w:r>
          </w:p>
        </w:tc>
      </w:tr>
      <w:tr w:rsidR="00C531B0" w:rsidRPr="00C531B0" w14:paraId="1FB26CCD" w14:textId="77777777" w:rsidTr="00F11E79">
        <w:trPr>
          <w:trHeight w:val="557"/>
        </w:trPr>
        <w:tc>
          <w:tcPr>
            <w:tcW w:w="4214" w:type="dxa"/>
            <w:shd w:val="clear" w:color="auto" w:fill="DEEAF6" w:themeFill="accent1" w:themeFillTint="33"/>
            <w:vAlign w:val="center"/>
          </w:tcPr>
          <w:p w14:paraId="5C9728AD" w14:textId="77777777" w:rsidR="00C531B0" w:rsidRPr="00C531B0" w:rsidRDefault="00C531B0" w:rsidP="00F11E79">
            <w:pPr>
              <w:widowControl w:val="0"/>
              <w:rPr>
                <w:rFonts w:ascii="Arial" w:hAnsi="Arial" w:cs="Arial"/>
                <w:b/>
                <w:bCs/>
                <w:color w:val="FFFFFF" w:themeColor="background1"/>
              </w:rPr>
            </w:pPr>
            <w:r w:rsidRPr="00C531B0">
              <w:rPr>
                <w:rFonts w:ascii="Arial" w:hAnsi="Arial" w:cs="Arial"/>
              </w:rPr>
              <w:t xml:space="preserve">Schedule ongoing professional development opportunities </w:t>
            </w:r>
          </w:p>
        </w:tc>
        <w:tc>
          <w:tcPr>
            <w:tcW w:w="1723" w:type="dxa"/>
            <w:shd w:val="clear" w:color="auto" w:fill="DEEAF6" w:themeFill="accent1" w:themeFillTint="33"/>
          </w:tcPr>
          <w:p w14:paraId="2E00634B"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5FEE040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491E04FE" w14:textId="77777777" w:rsidR="00C531B0" w:rsidRPr="00C531B0" w:rsidRDefault="00C531B0" w:rsidP="00C17AD5">
            <w:pPr>
              <w:widowControl w:val="0"/>
              <w:rPr>
                <w:rFonts w:ascii="Arial" w:hAnsi="Arial" w:cs="Arial"/>
              </w:rPr>
            </w:pPr>
          </w:p>
        </w:tc>
      </w:tr>
      <w:tr w:rsidR="00C531B0" w:rsidRPr="00C531B0" w14:paraId="759B9B83" w14:textId="77777777" w:rsidTr="00F11E79">
        <w:trPr>
          <w:trHeight w:val="659"/>
        </w:trPr>
        <w:tc>
          <w:tcPr>
            <w:tcW w:w="4214" w:type="dxa"/>
            <w:shd w:val="clear" w:color="auto" w:fill="DEEAF6" w:themeFill="accent1" w:themeFillTint="33"/>
            <w:vAlign w:val="center"/>
          </w:tcPr>
          <w:p w14:paraId="1B04B6DD" w14:textId="470BA680" w:rsidR="00C531B0" w:rsidRPr="00C531B0" w:rsidRDefault="00C531B0" w:rsidP="00F11E79">
            <w:pPr>
              <w:widowControl w:val="0"/>
              <w:rPr>
                <w:rFonts w:ascii="Arial" w:hAnsi="Arial" w:cs="Arial"/>
              </w:rPr>
            </w:pPr>
            <w:r w:rsidRPr="00C531B0">
              <w:rPr>
                <w:rFonts w:ascii="Arial" w:hAnsi="Arial" w:cs="Arial"/>
              </w:rPr>
              <w:t>Celebrate end</w:t>
            </w:r>
            <w:r w:rsidR="00F11E79">
              <w:rPr>
                <w:rFonts w:ascii="Arial" w:hAnsi="Arial" w:cs="Arial"/>
              </w:rPr>
              <w:t>-</w:t>
            </w:r>
            <w:r w:rsidRPr="00C531B0">
              <w:rPr>
                <w:rFonts w:ascii="Arial" w:hAnsi="Arial" w:cs="Arial"/>
              </w:rPr>
              <w:t>of</w:t>
            </w:r>
            <w:r w:rsidR="00F11E79">
              <w:rPr>
                <w:rFonts w:ascii="Arial" w:hAnsi="Arial" w:cs="Arial"/>
              </w:rPr>
              <w:t>-</w:t>
            </w:r>
            <w:r w:rsidRPr="00C531B0">
              <w:rPr>
                <w:rFonts w:ascii="Arial" w:hAnsi="Arial" w:cs="Arial"/>
              </w:rPr>
              <w:t>trial period (if applicable)</w:t>
            </w:r>
          </w:p>
        </w:tc>
        <w:tc>
          <w:tcPr>
            <w:tcW w:w="1723" w:type="dxa"/>
            <w:shd w:val="clear" w:color="auto" w:fill="DEEAF6" w:themeFill="accent1" w:themeFillTint="33"/>
          </w:tcPr>
          <w:p w14:paraId="1EE7ED37"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28421E9"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215B3B2" w14:textId="77777777" w:rsidR="00C531B0" w:rsidRPr="00C531B0" w:rsidRDefault="00C531B0" w:rsidP="00C17AD5">
            <w:pPr>
              <w:widowControl w:val="0"/>
              <w:rPr>
                <w:rFonts w:ascii="Arial" w:hAnsi="Arial" w:cs="Arial"/>
              </w:rPr>
            </w:pPr>
          </w:p>
        </w:tc>
      </w:tr>
      <w:tr w:rsidR="00C531B0" w:rsidRPr="00C531B0" w14:paraId="3D3C4B07" w14:textId="77777777" w:rsidTr="00F11E79">
        <w:trPr>
          <w:trHeight w:val="467"/>
        </w:trPr>
        <w:tc>
          <w:tcPr>
            <w:tcW w:w="4214" w:type="dxa"/>
            <w:shd w:val="clear" w:color="auto" w:fill="DEEAF6" w:themeFill="accent1" w:themeFillTint="33"/>
            <w:vAlign w:val="center"/>
          </w:tcPr>
          <w:p w14:paraId="6DA9E759" w14:textId="77777777" w:rsidR="00C531B0" w:rsidRPr="00C531B0" w:rsidRDefault="00C531B0" w:rsidP="00F11E79">
            <w:pPr>
              <w:widowControl w:val="0"/>
              <w:rPr>
                <w:rFonts w:ascii="Arial" w:hAnsi="Arial" w:cs="Arial"/>
              </w:rPr>
            </w:pPr>
            <w:r w:rsidRPr="00C531B0">
              <w:rPr>
                <w:rFonts w:ascii="Arial" w:hAnsi="Arial" w:cs="Arial"/>
              </w:rPr>
              <w:t xml:space="preserve">Schedule annual performance review </w:t>
            </w:r>
          </w:p>
        </w:tc>
        <w:tc>
          <w:tcPr>
            <w:tcW w:w="1723" w:type="dxa"/>
            <w:shd w:val="clear" w:color="auto" w:fill="DEEAF6" w:themeFill="accent1" w:themeFillTint="33"/>
          </w:tcPr>
          <w:p w14:paraId="2A1D3DCA"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3ED83CFC"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08A857C8" w14:textId="77777777" w:rsidR="00C531B0" w:rsidRPr="00C531B0" w:rsidRDefault="00C531B0" w:rsidP="00C17AD5">
            <w:pPr>
              <w:widowControl w:val="0"/>
              <w:rPr>
                <w:rFonts w:ascii="Arial" w:hAnsi="Arial" w:cs="Arial"/>
              </w:rPr>
            </w:pPr>
          </w:p>
        </w:tc>
      </w:tr>
      <w:tr w:rsidR="00C531B0" w:rsidRPr="00C531B0" w14:paraId="02485E9F" w14:textId="77777777" w:rsidTr="00F11E79">
        <w:trPr>
          <w:trHeight w:val="467"/>
        </w:trPr>
        <w:tc>
          <w:tcPr>
            <w:tcW w:w="4214" w:type="dxa"/>
            <w:shd w:val="clear" w:color="auto" w:fill="DEEAF6" w:themeFill="accent1" w:themeFillTint="33"/>
            <w:vAlign w:val="center"/>
          </w:tcPr>
          <w:p w14:paraId="4D172E4C" w14:textId="77777777" w:rsidR="00C531B0" w:rsidRPr="00C531B0" w:rsidRDefault="00C531B0" w:rsidP="00F11E79">
            <w:pPr>
              <w:widowControl w:val="0"/>
              <w:rPr>
                <w:rFonts w:ascii="Arial" w:hAnsi="Arial" w:cs="Arial"/>
              </w:rPr>
            </w:pPr>
            <w:r w:rsidRPr="00C531B0">
              <w:rPr>
                <w:rFonts w:ascii="Arial" w:hAnsi="Arial" w:cs="Arial"/>
              </w:rPr>
              <w:t xml:space="preserve">Answer any questions </w:t>
            </w:r>
          </w:p>
        </w:tc>
        <w:tc>
          <w:tcPr>
            <w:tcW w:w="1723" w:type="dxa"/>
            <w:shd w:val="clear" w:color="auto" w:fill="DEEAF6" w:themeFill="accent1" w:themeFillTint="33"/>
          </w:tcPr>
          <w:p w14:paraId="0D5802E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047379D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D14CEA4" w14:textId="77777777" w:rsidR="00C531B0" w:rsidRPr="00C531B0" w:rsidRDefault="00C531B0" w:rsidP="00C17AD5">
            <w:pPr>
              <w:widowControl w:val="0"/>
              <w:rPr>
                <w:rFonts w:ascii="Arial" w:hAnsi="Arial" w:cs="Arial"/>
              </w:rPr>
            </w:pPr>
          </w:p>
        </w:tc>
      </w:tr>
      <w:tr w:rsidR="00C531B0" w:rsidRPr="00C531B0" w14:paraId="70F0CE88" w14:textId="77777777" w:rsidTr="00F11E79">
        <w:trPr>
          <w:trHeight w:val="371"/>
        </w:trPr>
        <w:tc>
          <w:tcPr>
            <w:tcW w:w="4214" w:type="dxa"/>
            <w:shd w:val="clear" w:color="auto" w:fill="DEEAF6" w:themeFill="accent1" w:themeFillTint="33"/>
            <w:vAlign w:val="center"/>
          </w:tcPr>
          <w:p w14:paraId="2D62A299" w14:textId="77777777" w:rsidR="00C531B0" w:rsidRPr="00C531B0" w:rsidRDefault="00C531B0" w:rsidP="00F11E79">
            <w:pPr>
              <w:widowControl w:val="0"/>
              <w:rPr>
                <w:rFonts w:ascii="Arial" w:hAnsi="Arial" w:cs="Arial"/>
              </w:rPr>
            </w:pPr>
            <w:r w:rsidRPr="00C531B0">
              <w:rPr>
                <w:rFonts w:ascii="Arial" w:hAnsi="Arial" w:cs="Arial"/>
              </w:rPr>
              <w:t xml:space="preserve">Reassess goals </w:t>
            </w:r>
          </w:p>
        </w:tc>
        <w:tc>
          <w:tcPr>
            <w:tcW w:w="1723" w:type="dxa"/>
            <w:shd w:val="clear" w:color="auto" w:fill="DEEAF6" w:themeFill="accent1" w:themeFillTint="33"/>
          </w:tcPr>
          <w:p w14:paraId="3C04A133"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8A8F54D"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24D7414C" w14:textId="77777777" w:rsidR="00C531B0" w:rsidRPr="00C531B0" w:rsidRDefault="00C531B0" w:rsidP="00C17AD5">
            <w:pPr>
              <w:widowControl w:val="0"/>
              <w:rPr>
                <w:rFonts w:ascii="Arial" w:hAnsi="Arial" w:cs="Arial"/>
              </w:rPr>
            </w:pPr>
          </w:p>
        </w:tc>
      </w:tr>
      <w:tr w:rsidR="00C531B0" w:rsidRPr="00C531B0" w14:paraId="05B5678D" w14:textId="77777777" w:rsidTr="00F11E79">
        <w:trPr>
          <w:trHeight w:val="851"/>
        </w:trPr>
        <w:tc>
          <w:tcPr>
            <w:tcW w:w="4214" w:type="dxa"/>
            <w:shd w:val="clear" w:color="auto" w:fill="DEEAF6" w:themeFill="accent1" w:themeFillTint="33"/>
            <w:vAlign w:val="center"/>
          </w:tcPr>
          <w:p w14:paraId="61303403" w14:textId="07FD4030" w:rsidR="00C531B0" w:rsidRPr="00C531B0" w:rsidRDefault="00C531B0" w:rsidP="00F11E79">
            <w:pPr>
              <w:widowControl w:val="0"/>
              <w:rPr>
                <w:rFonts w:ascii="Arial" w:hAnsi="Arial" w:cs="Arial"/>
              </w:rPr>
            </w:pPr>
            <w:r w:rsidRPr="00C531B0">
              <w:rPr>
                <w:rFonts w:ascii="Arial" w:hAnsi="Arial" w:cs="Arial"/>
              </w:rPr>
              <w:t xml:space="preserve">Conduct a </w:t>
            </w:r>
            <w:r w:rsidR="00ED737E">
              <w:rPr>
                <w:rFonts w:ascii="Arial" w:hAnsi="Arial" w:cs="Arial"/>
              </w:rPr>
              <w:t>S</w:t>
            </w:r>
            <w:r w:rsidRPr="00C531B0">
              <w:rPr>
                <w:rFonts w:ascii="Arial" w:hAnsi="Arial" w:cs="Arial"/>
              </w:rPr>
              <w:t>tay</w:t>
            </w:r>
            <w:r w:rsidR="00ED737E">
              <w:rPr>
                <w:rFonts w:ascii="Arial" w:hAnsi="Arial" w:cs="Arial"/>
              </w:rPr>
              <w:t xml:space="preserve"> I</w:t>
            </w:r>
            <w:r w:rsidRPr="00C531B0">
              <w:rPr>
                <w:rFonts w:ascii="Arial" w:hAnsi="Arial" w:cs="Arial"/>
              </w:rPr>
              <w:t xml:space="preserve">nterview (if not conducted by HR)  </w:t>
            </w:r>
          </w:p>
        </w:tc>
        <w:tc>
          <w:tcPr>
            <w:tcW w:w="1723" w:type="dxa"/>
            <w:shd w:val="clear" w:color="auto" w:fill="DEEAF6" w:themeFill="accent1" w:themeFillTint="33"/>
          </w:tcPr>
          <w:p w14:paraId="114833A1"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19F1677B"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5D1B91CE" w14:textId="77777777" w:rsidR="00C531B0" w:rsidRPr="00C531B0" w:rsidRDefault="00C531B0" w:rsidP="00C17AD5">
            <w:pPr>
              <w:widowControl w:val="0"/>
              <w:rPr>
                <w:rFonts w:ascii="Arial" w:hAnsi="Arial" w:cs="Arial"/>
              </w:rPr>
            </w:pPr>
          </w:p>
        </w:tc>
      </w:tr>
      <w:tr w:rsidR="00C531B0" w:rsidRPr="00C531B0" w14:paraId="2C39CAD4" w14:textId="77777777" w:rsidTr="00355F45">
        <w:trPr>
          <w:trHeight w:val="514"/>
        </w:trPr>
        <w:tc>
          <w:tcPr>
            <w:tcW w:w="14087" w:type="dxa"/>
            <w:gridSpan w:val="4"/>
            <w:shd w:val="clear" w:color="auto" w:fill="FFC000" w:themeFill="accent4"/>
          </w:tcPr>
          <w:p w14:paraId="510E4A00" w14:textId="77777777" w:rsidR="00C531B0" w:rsidRPr="00C531B0" w:rsidRDefault="00C531B0" w:rsidP="00C17AD5">
            <w:pPr>
              <w:widowControl w:val="0"/>
              <w:rPr>
                <w:rFonts w:ascii="Arial" w:hAnsi="Arial" w:cs="Arial"/>
                <w:b/>
                <w:bCs/>
                <w:color w:val="FFFFFF" w:themeColor="background1"/>
                <w:sz w:val="40"/>
                <w:szCs w:val="40"/>
              </w:rPr>
            </w:pPr>
            <w:r w:rsidRPr="00C531B0">
              <w:rPr>
                <w:rFonts w:ascii="Arial" w:hAnsi="Arial" w:cs="Arial"/>
                <w:b/>
                <w:bCs/>
                <w:color w:val="FFFFFF" w:themeColor="background1"/>
                <w:sz w:val="40"/>
                <w:szCs w:val="40"/>
              </w:rPr>
              <w:t xml:space="preserve">Human Resources </w:t>
            </w:r>
          </w:p>
        </w:tc>
      </w:tr>
      <w:tr w:rsidR="00C531B0" w:rsidRPr="00C531B0" w14:paraId="07C70457" w14:textId="77777777" w:rsidTr="00355F45">
        <w:trPr>
          <w:trHeight w:val="514"/>
        </w:trPr>
        <w:tc>
          <w:tcPr>
            <w:tcW w:w="4214" w:type="dxa"/>
            <w:shd w:val="clear" w:color="auto" w:fill="EDEDED" w:themeFill="accent3" w:themeFillTint="33"/>
          </w:tcPr>
          <w:p w14:paraId="4026DEEA" w14:textId="77777777" w:rsidR="00C531B0" w:rsidRPr="00C531B0" w:rsidRDefault="00C531B0" w:rsidP="00C17AD5">
            <w:pPr>
              <w:widowControl w:val="0"/>
              <w:jc w:val="center"/>
              <w:rPr>
                <w:rFonts w:ascii="Arial" w:hAnsi="Arial" w:cs="Arial"/>
                <w:b/>
                <w:bCs/>
              </w:rPr>
            </w:pPr>
            <w:r w:rsidRPr="00C531B0">
              <w:rPr>
                <w:rFonts w:ascii="Arial" w:hAnsi="Arial" w:cs="Arial"/>
                <w:b/>
                <w:bCs/>
              </w:rPr>
              <w:t>Task</w:t>
            </w:r>
          </w:p>
        </w:tc>
        <w:tc>
          <w:tcPr>
            <w:tcW w:w="1723" w:type="dxa"/>
            <w:shd w:val="clear" w:color="auto" w:fill="EDEDED" w:themeFill="accent3" w:themeFillTint="33"/>
          </w:tcPr>
          <w:p w14:paraId="2E427DD1" w14:textId="77777777" w:rsidR="00C531B0" w:rsidRPr="00C531B0" w:rsidRDefault="00C531B0" w:rsidP="00C17AD5">
            <w:pPr>
              <w:widowControl w:val="0"/>
              <w:jc w:val="center"/>
              <w:rPr>
                <w:rFonts w:ascii="Arial" w:hAnsi="Arial" w:cs="Arial"/>
                <w:b/>
                <w:bCs/>
              </w:rPr>
            </w:pPr>
            <w:r w:rsidRPr="00C531B0">
              <w:rPr>
                <w:rFonts w:ascii="Arial" w:hAnsi="Arial" w:cs="Arial"/>
                <w:b/>
                <w:bCs/>
              </w:rPr>
              <w:t>Completed Date</w:t>
            </w:r>
          </w:p>
        </w:tc>
        <w:tc>
          <w:tcPr>
            <w:tcW w:w="2279" w:type="dxa"/>
            <w:shd w:val="clear" w:color="auto" w:fill="EDEDED" w:themeFill="accent3" w:themeFillTint="33"/>
          </w:tcPr>
          <w:p w14:paraId="47E1875A" w14:textId="77777777" w:rsidR="00C531B0" w:rsidRPr="00C531B0" w:rsidRDefault="00C531B0" w:rsidP="00C17AD5">
            <w:pPr>
              <w:widowControl w:val="0"/>
              <w:jc w:val="center"/>
              <w:rPr>
                <w:rFonts w:ascii="Arial" w:hAnsi="Arial" w:cs="Arial"/>
                <w:b/>
                <w:bCs/>
              </w:rPr>
            </w:pPr>
            <w:r w:rsidRPr="00C531B0">
              <w:rPr>
                <w:rFonts w:ascii="Arial" w:hAnsi="Arial" w:cs="Arial"/>
                <w:b/>
                <w:bCs/>
              </w:rPr>
              <w:t xml:space="preserve">Person Responsible </w:t>
            </w:r>
          </w:p>
        </w:tc>
        <w:tc>
          <w:tcPr>
            <w:tcW w:w="5871" w:type="dxa"/>
            <w:shd w:val="clear" w:color="auto" w:fill="EDEDED" w:themeFill="accent3" w:themeFillTint="33"/>
          </w:tcPr>
          <w:p w14:paraId="32126C07" w14:textId="77777777" w:rsidR="00C531B0" w:rsidRPr="00C531B0" w:rsidRDefault="00C531B0" w:rsidP="00C17AD5">
            <w:pPr>
              <w:widowControl w:val="0"/>
              <w:jc w:val="center"/>
              <w:rPr>
                <w:rFonts w:ascii="Arial" w:hAnsi="Arial" w:cs="Arial"/>
                <w:b/>
                <w:bCs/>
              </w:rPr>
            </w:pPr>
            <w:r w:rsidRPr="00C531B0">
              <w:rPr>
                <w:rFonts w:ascii="Arial" w:hAnsi="Arial" w:cs="Arial"/>
                <w:b/>
                <w:bCs/>
              </w:rPr>
              <w:t>Notes</w:t>
            </w:r>
          </w:p>
        </w:tc>
      </w:tr>
      <w:tr w:rsidR="00C531B0" w:rsidRPr="00C531B0" w14:paraId="4A6307AA" w14:textId="77777777" w:rsidTr="00ED737E">
        <w:trPr>
          <w:trHeight w:val="476"/>
        </w:trPr>
        <w:tc>
          <w:tcPr>
            <w:tcW w:w="14087" w:type="dxa"/>
            <w:gridSpan w:val="4"/>
            <w:shd w:val="clear" w:color="auto" w:fill="FFC000" w:themeFill="accent4"/>
            <w:vAlign w:val="center"/>
          </w:tcPr>
          <w:p w14:paraId="78FE2F21" w14:textId="08B8B6E7" w:rsidR="00C531B0" w:rsidRPr="00C531B0" w:rsidRDefault="00C531B0" w:rsidP="00ED737E">
            <w:pPr>
              <w:widowControl w:val="0"/>
              <w:jc w:val="center"/>
              <w:rPr>
                <w:rFonts w:ascii="Arial" w:hAnsi="Arial" w:cs="Arial"/>
                <w:b/>
                <w:bCs/>
              </w:rPr>
            </w:pPr>
            <w:r w:rsidRPr="00C531B0">
              <w:rPr>
                <w:rFonts w:ascii="Arial" w:hAnsi="Arial" w:cs="Arial"/>
                <w:b/>
                <w:bCs/>
                <w:color w:val="FFFFFF" w:themeColor="background1"/>
              </w:rPr>
              <w:t>End of First Three Months</w:t>
            </w:r>
          </w:p>
        </w:tc>
      </w:tr>
      <w:tr w:rsidR="00C531B0" w:rsidRPr="00C531B0" w14:paraId="40545F48" w14:textId="77777777" w:rsidTr="00ED737E">
        <w:trPr>
          <w:trHeight w:val="467"/>
        </w:trPr>
        <w:tc>
          <w:tcPr>
            <w:tcW w:w="4214" w:type="dxa"/>
            <w:shd w:val="clear" w:color="auto" w:fill="DEEAF6" w:themeFill="accent1" w:themeFillTint="33"/>
            <w:vAlign w:val="center"/>
          </w:tcPr>
          <w:p w14:paraId="5429D634" w14:textId="77777777" w:rsidR="00C531B0" w:rsidRPr="00C531B0" w:rsidRDefault="00C531B0" w:rsidP="00ED737E">
            <w:pPr>
              <w:widowControl w:val="0"/>
              <w:rPr>
                <w:rFonts w:ascii="Arial" w:hAnsi="Arial" w:cs="Arial"/>
              </w:rPr>
            </w:pPr>
            <w:r w:rsidRPr="00C531B0">
              <w:rPr>
                <w:rFonts w:ascii="Arial" w:hAnsi="Arial" w:cs="Arial"/>
              </w:rPr>
              <w:t xml:space="preserve">Conduct performance check in  </w:t>
            </w:r>
          </w:p>
        </w:tc>
        <w:tc>
          <w:tcPr>
            <w:tcW w:w="1723" w:type="dxa"/>
            <w:shd w:val="clear" w:color="auto" w:fill="DEEAF6" w:themeFill="accent1" w:themeFillTint="33"/>
          </w:tcPr>
          <w:p w14:paraId="640B73BD"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2663F440"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639E05E0" w14:textId="77777777" w:rsidR="00C531B0" w:rsidRPr="00C531B0" w:rsidRDefault="00C531B0" w:rsidP="00C17AD5">
            <w:pPr>
              <w:widowControl w:val="0"/>
              <w:rPr>
                <w:rFonts w:ascii="Arial" w:hAnsi="Arial" w:cs="Arial"/>
              </w:rPr>
            </w:pPr>
          </w:p>
        </w:tc>
      </w:tr>
      <w:tr w:rsidR="00C531B0" w:rsidRPr="00C531B0" w14:paraId="4939EE3F" w14:textId="77777777" w:rsidTr="00ED737E">
        <w:trPr>
          <w:trHeight w:val="410"/>
        </w:trPr>
        <w:tc>
          <w:tcPr>
            <w:tcW w:w="14087" w:type="dxa"/>
            <w:gridSpan w:val="4"/>
            <w:shd w:val="clear" w:color="auto" w:fill="FFC000" w:themeFill="accent4"/>
            <w:vAlign w:val="center"/>
          </w:tcPr>
          <w:p w14:paraId="06C8322F" w14:textId="314D7B9C" w:rsidR="00C531B0" w:rsidRPr="00C531B0" w:rsidRDefault="00C531B0" w:rsidP="00ED737E">
            <w:pPr>
              <w:widowControl w:val="0"/>
              <w:jc w:val="center"/>
              <w:rPr>
                <w:rFonts w:ascii="Arial" w:hAnsi="Arial" w:cs="Arial"/>
              </w:rPr>
            </w:pPr>
            <w:r w:rsidRPr="00C531B0">
              <w:rPr>
                <w:rFonts w:ascii="Arial" w:hAnsi="Arial" w:cs="Arial"/>
                <w:b/>
                <w:bCs/>
                <w:color w:val="FFFFFF" w:themeColor="background1"/>
              </w:rPr>
              <w:t>End of First Six Months</w:t>
            </w:r>
          </w:p>
        </w:tc>
      </w:tr>
      <w:tr w:rsidR="00C531B0" w:rsidRPr="00C531B0" w14:paraId="09F1A86F" w14:textId="77777777" w:rsidTr="00ED737E">
        <w:trPr>
          <w:trHeight w:val="629"/>
        </w:trPr>
        <w:tc>
          <w:tcPr>
            <w:tcW w:w="4214" w:type="dxa"/>
            <w:shd w:val="clear" w:color="auto" w:fill="DEEAF6" w:themeFill="accent1" w:themeFillTint="33"/>
            <w:vAlign w:val="center"/>
          </w:tcPr>
          <w:p w14:paraId="4E75B111" w14:textId="16BE3E81" w:rsidR="00C531B0" w:rsidRPr="00C531B0" w:rsidRDefault="00C531B0" w:rsidP="00ED737E">
            <w:pPr>
              <w:widowControl w:val="0"/>
              <w:rPr>
                <w:rFonts w:ascii="Arial" w:hAnsi="Arial" w:cs="Arial"/>
                <w:b/>
                <w:bCs/>
                <w:color w:val="FFFFFF" w:themeColor="background1"/>
              </w:rPr>
            </w:pPr>
            <w:r w:rsidRPr="00C531B0">
              <w:rPr>
                <w:rFonts w:ascii="Arial" w:hAnsi="Arial" w:cs="Arial"/>
              </w:rPr>
              <w:t xml:space="preserve">Conduct </w:t>
            </w:r>
            <w:r w:rsidR="00ED737E">
              <w:rPr>
                <w:rFonts w:ascii="Arial" w:hAnsi="Arial" w:cs="Arial"/>
              </w:rPr>
              <w:t>S</w:t>
            </w:r>
            <w:r w:rsidRPr="00C531B0">
              <w:rPr>
                <w:rFonts w:ascii="Arial" w:hAnsi="Arial" w:cs="Arial"/>
              </w:rPr>
              <w:t xml:space="preserve">tay </w:t>
            </w:r>
            <w:r w:rsidR="00ED737E">
              <w:rPr>
                <w:rFonts w:ascii="Arial" w:hAnsi="Arial" w:cs="Arial"/>
              </w:rPr>
              <w:t>I</w:t>
            </w:r>
            <w:r w:rsidRPr="00C531B0">
              <w:rPr>
                <w:rFonts w:ascii="Arial" w:hAnsi="Arial" w:cs="Arial"/>
              </w:rPr>
              <w:t xml:space="preserve">nterview (if not conducted by manager) </w:t>
            </w:r>
          </w:p>
        </w:tc>
        <w:tc>
          <w:tcPr>
            <w:tcW w:w="1723" w:type="dxa"/>
            <w:shd w:val="clear" w:color="auto" w:fill="DEEAF6" w:themeFill="accent1" w:themeFillTint="33"/>
          </w:tcPr>
          <w:p w14:paraId="1416AC46" w14:textId="77777777" w:rsidR="00C531B0" w:rsidRPr="00C531B0" w:rsidRDefault="00C531B0" w:rsidP="00C17AD5">
            <w:pPr>
              <w:widowControl w:val="0"/>
              <w:rPr>
                <w:rFonts w:ascii="Arial" w:hAnsi="Arial" w:cs="Arial"/>
              </w:rPr>
            </w:pPr>
          </w:p>
        </w:tc>
        <w:tc>
          <w:tcPr>
            <w:tcW w:w="2279" w:type="dxa"/>
            <w:shd w:val="clear" w:color="auto" w:fill="DEEAF6" w:themeFill="accent1" w:themeFillTint="33"/>
          </w:tcPr>
          <w:p w14:paraId="44DBBDC4" w14:textId="77777777" w:rsidR="00C531B0" w:rsidRPr="00C531B0" w:rsidRDefault="00C531B0" w:rsidP="00C17AD5">
            <w:pPr>
              <w:widowControl w:val="0"/>
              <w:rPr>
                <w:rFonts w:ascii="Arial" w:hAnsi="Arial" w:cs="Arial"/>
              </w:rPr>
            </w:pPr>
          </w:p>
        </w:tc>
        <w:tc>
          <w:tcPr>
            <w:tcW w:w="5871" w:type="dxa"/>
            <w:shd w:val="clear" w:color="auto" w:fill="DEEAF6" w:themeFill="accent1" w:themeFillTint="33"/>
          </w:tcPr>
          <w:p w14:paraId="3D0BD4DB" w14:textId="77777777" w:rsidR="00C531B0" w:rsidRPr="00C531B0" w:rsidRDefault="00C531B0" w:rsidP="00C17AD5">
            <w:pPr>
              <w:widowControl w:val="0"/>
              <w:rPr>
                <w:rFonts w:ascii="Arial" w:hAnsi="Arial" w:cs="Arial"/>
              </w:rPr>
            </w:pPr>
          </w:p>
        </w:tc>
      </w:tr>
    </w:tbl>
    <w:p w14:paraId="1C6F6983" w14:textId="053C9FB9" w:rsidR="00BC12F9" w:rsidRPr="00C531B0" w:rsidRDefault="00BC12F9" w:rsidP="00C17AD5">
      <w:pPr>
        <w:pStyle w:val="Heading1"/>
        <w:widowControl w:val="0"/>
        <w:spacing w:before="120" w:line="259" w:lineRule="auto"/>
        <w:contextualSpacing w:val="0"/>
        <w:rPr>
          <w:rFonts w:ascii="Arial" w:hAnsi="Arial" w:cs="Arial"/>
          <w:b w:val="0"/>
          <w:bCs w:val="0"/>
          <w:color w:val="559650"/>
          <w:sz w:val="32"/>
          <w:szCs w:val="32"/>
        </w:rPr>
        <w:sectPr w:rsidR="00BC12F9" w:rsidRPr="00C531B0" w:rsidSect="00E860EB">
          <w:pgSz w:w="15840" w:h="12240" w:orient="landscape"/>
          <w:pgMar w:top="1440" w:right="1800" w:bottom="1440" w:left="1440" w:header="720" w:footer="720" w:gutter="0"/>
          <w:cols w:space="720"/>
          <w:titlePg/>
          <w:docGrid w:linePitch="360"/>
        </w:sectPr>
      </w:pPr>
    </w:p>
    <w:p w14:paraId="0C07E036" w14:textId="3F10D100" w:rsidR="00282AA1" w:rsidRPr="00A206FC" w:rsidRDefault="003F1BEA" w:rsidP="00C17AD5">
      <w:pPr>
        <w:pStyle w:val="Heading1"/>
        <w:widowControl w:val="0"/>
        <w:spacing w:before="120" w:line="259" w:lineRule="auto"/>
        <w:contextualSpacing w:val="0"/>
        <w:rPr>
          <w:rFonts w:ascii="Arial Black" w:hAnsi="Arial Black"/>
          <w:b w:val="0"/>
          <w:bCs w:val="0"/>
          <w:color w:val="559650"/>
          <w:sz w:val="32"/>
          <w:szCs w:val="32"/>
        </w:rPr>
      </w:pPr>
      <w:bookmarkStart w:id="13" w:name="_Toc233032976"/>
      <w:r w:rsidRPr="00A206FC">
        <w:rPr>
          <w:rFonts w:ascii="Arial Black" w:hAnsi="Arial Black"/>
          <w:b w:val="0"/>
          <w:bCs w:val="0"/>
          <w:color w:val="559650"/>
          <w:sz w:val="32"/>
          <w:szCs w:val="32"/>
        </w:rPr>
        <w:lastRenderedPageBreak/>
        <w:t xml:space="preserve">ONBOARDING CHECKLIST – </w:t>
      </w:r>
      <w:r w:rsidR="005124EE" w:rsidRPr="00A206FC">
        <w:rPr>
          <w:rFonts w:ascii="Arial Black" w:hAnsi="Arial Black"/>
          <w:b w:val="0"/>
          <w:bCs w:val="0"/>
          <w:color w:val="559650"/>
          <w:sz w:val="32"/>
          <w:szCs w:val="32"/>
        </w:rPr>
        <w:t>PROVIDER PERSON</w:t>
      </w:r>
      <w:r w:rsidR="008A53A0" w:rsidRPr="00A206FC">
        <w:rPr>
          <w:rFonts w:ascii="Arial Black" w:hAnsi="Arial Black"/>
          <w:b w:val="0"/>
          <w:bCs w:val="0"/>
          <w:color w:val="559650"/>
          <w:sz w:val="32"/>
          <w:szCs w:val="32"/>
        </w:rPr>
        <w:t>NEL</w:t>
      </w:r>
      <w:r w:rsidR="00282AA1" w:rsidRPr="00A206FC">
        <w:rPr>
          <w:rFonts w:ascii="Arial Black" w:hAnsi="Arial Black"/>
          <w:b w:val="0"/>
          <w:bCs w:val="0"/>
          <w:color w:val="559650"/>
          <w:sz w:val="32"/>
          <w:szCs w:val="32"/>
        </w:rPr>
        <w:t>-</w:t>
      </w:r>
      <w:r w:rsidR="007B25BE" w:rsidRPr="00A206FC">
        <w:rPr>
          <w:rFonts w:ascii="Arial Black" w:hAnsi="Arial Black"/>
          <w:b w:val="0"/>
          <w:bCs w:val="0"/>
          <w:color w:val="559650"/>
          <w:sz w:val="32"/>
          <w:szCs w:val="32"/>
        </w:rPr>
        <w:t>SPECIFIC ADDITIONS</w:t>
      </w:r>
      <w:bookmarkEnd w:id="13"/>
      <w:r w:rsidRPr="00A206FC">
        <w:rPr>
          <w:rFonts w:ascii="Arial Black" w:hAnsi="Arial Black"/>
          <w:b w:val="0"/>
          <w:bCs w:val="0"/>
          <w:color w:val="559650"/>
          <w:sz w:val="32"/>
          <w:szCs w:val="32"/>
        </w:rPr>
        <w:t xml:space="preserve"> </w:t>
      </w:r>
    </w:p>
    <w:p w14:paraId="750B9088" w14:textId="011B09F1" w:rsidR="00282AA1" w:rsidRPr="00A206FC" w:rsidRDefault="00282AA1" w:rsidP="00C17AD5">
      <w:pPr>
        <w:widowControl w:val="0"/>
        <w:spacing w:before="240"/>
        <w:jc w:val="both"/>
        <w:rPr>
          <w:rFonts w:ascii="Arial" w:hAnsi="Arial" w:cs="Arial"/>
          <w:sz w:val="23"/>
          <w:szCs w:val="23"/>
          <w:shd w:val="clear" w:color="auto" w:fill="FFFFFF"/>
        </w:rPr>
      </w:pPr>
      <w:r w:rsidRPr="00A206FC">
        <w:rPr>
          <w:rFonts w:ascii="Arial" w:hAnsi="Arial" w:cs="Arial"/>
          <w:sz w:val="23"/>
          <w:szCs w:val="23"/>
          <w:shd w:val="clear" w:color="auto" w:fill="FFFFFF"/>
        </w:rPr>
        <w:t>Below are add</w:t>
      </w:r>
      <w:r w:rsidR="00B51522" w:rsidRPr="00A206FC">
        <w:rPr>
          <w:rFonts w:ascii="Arial Black" w:hAnsi="Arial Black"/>
          <w:b/>
          <w:bCs/>
          <w:noProof/>
          <w:color w:val="559650"/>
          <w:sz w:val="32"/>
          <w:szCs w:val="32"/>
        </w:rPr>
        <mc:AlternateContent>
          <mc:Choice Requires="wps">
            <w:drawing>
              <wp:anchor distT="0" distB="0" distL="114300" distR="114300" simplePos="0" relativeHeight="251696128" behindDoc="0" locked="0" layoutInCell="1" allowOverlap="1" wp14:anchorId="728055B3" wp14:editId="4064A325">
                <wp:simplePos x="0" y="0"/>
                <wp:positionH relativeFrom="margin">
                  <wp:posOffset>0</wp:posOffset>
                </wp:positionH>
                <wp:positionV relativeFrom="paragraph">
                  <wp:posOffset>18415</wp:posOffset>
                </wp:positionV>
                <wp:extent cx="5913120" cy="7620"/>
                <wp:effectExtent l="19050" t="19050" r="30480" b="30480"/>
                <wp:wrapNone/>
                <wp:docPr id="17" name="Straight Connector 17"/>
                <wp:cNvGraphicFramePr/>
                <a:graphic xmlns:a="http://schemas.openxmlformats.org/drawingml/2006/main">
                  <a:graphicData uri="http://schemas.microsoft.com/office/word/2010/wordprocessingShape">
                    <wps:wsp>
                      <wps:cNvCnPr/>
                      <wps:spPr>
                        <a:xfrm flipV="1">
                          <a:off x="0" y="0"/>
                          <a:ext cx="5913120" cy="7620"/>
                        </a:xfrm>
                        <a:prstGeom prst="line">
                          <a:avLst/>
                        </a:prstGeom>
                        <a:ln w="38100">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t="100000" r="100000"/>
                            </a:path>
                            <a:tileRect l="-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693D7" id="Straight Connector 17"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5.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PzbwIAANAFAAAOAAAAZHJzL2Uyb0RvYy54bWysVMlu2zAQvRfoPxC8x5Lt1HYEyzk4SC9d&#10;jCRtzwxFSQS4gaS3v++QlFh3QdAUvVDUcN6bmTdDrm9PUqADs45rVePppMSIKaobrroaf3m6v1ph&#10;5DxRDRFasRqfmcO3m7dv1kdTsZnutWiYRUCiXHU0Ne69N1VRONozSdxEG6bgsNVWEg+/tisaS47A&#10;LkUxK8tFcdS2MVZT5hxY79Ih3kT+tmXUf25bxzwSNYbcfFxtXJ/DWmzWpOosMT2nQxrkH7KQhCsI&#10;mqnuiCdob/lvVJJTq51u/YRqWei25ZTFGqCaaflLNY89MSzWAuI4k2Vy/4+WfjrsLOIN9G6JkSIS&#10;evToLeFd79FWKwUKaovgEJQ6GlcBYKt2dvhzZmdD2afWStQKbr4CURQCSkOnqPM568xOHlEwvruZ&#10;zqczaAeFs+UCdkBXJJbAZqzz75mWKGxqLLgKKpCKHD44n1xHl2AWCh1rPF9NyzK6QTubey5ETKjG&#10;CgYPI6v9N+77KOmYY+eALzB0DhkNqiZ8HD62FRYdCIwNoZQpP4vUYi8/6ibZF8sSAqZ0MiTW0blL&#10;0utV8AuW7PUy8c1IDKXtJcxvcp//XThQ4ZXxFhEAhfwc73o0Q2dy5rk+MGb5DPE9CkuNKbdUpG61&#10;0IIn/QADFK7dkBaCuzdsh0YCLET2XLDoC4pfjc5wRcd98h5bG9MQCj5hJtMUxp0/CxYLUQ+shbmG&#10;aUvzmCu41H46tE8E7wALOWfgC00bgYN/gLL42rwGnBExslY+gyVX2v5pZPwpR07+owKp7iDBs27O&#10;8X5GaeDZSC1LT1x4ly7/I/zHQ7z5DgAA//8DAFBLAwQUAAYACAAAACEABP6PCtcAAAAEAQAADwAA&#10;AGRycy9kb3ducmV2LnhtbEyPwU7DMBBE70j8g7VI3KiTgFAT4lSogiuCFu7beIkj4rVlO034e8wJ&#10;jqMZzbxpd6udxJlCHB0rKDcFCOLe6ZEHBe/H55stiJiQNU6OScE3Rdh1lxctNtot/EbnQxpELuHY&#10;oAKTkm+kjL0hi3HjPHH2Pl2wmLIMg9QBl1xuJ1kVxb20OHJeMOhpb6j/OsxWQfhw/VwH/7RdjvsX&#10;eu0tGm+Vur5aHx9AJFrTXxh+8TM6dJnp5GbWUUwK8pGkoKpBZLO+LSsQJwV3Jciulf/hux8AAAD/&#10;/wMAUEsBAi0AFAAGAAgAAAAhALaDOJL+AAAA4QEAABMAAAAAAAAAAAAAAAAAAAAAAFtDb250ZW50&#10;X1R5cGVzXS54bWxQSwECLQAUAAYACAAAACEAOP0h/9YAAACUAQAACwAAAAAAAAAAAAAAAAAvAQAA&#10;X3JlbHMvLnJlbHNQSwECLQAUAAYACAAAACEAxJ/D828CAADQBQAADgAAAAAAAAAAAAAAAAAuAgAA&#10;ZHJzL2Uyb0RvYy54bWxQSwECLQAUAAYACAAAACEABP6PCtcAAAAEAQAADwAAAAAAAAAAAAAAAADJ&#10;BAAAZHJzL2Rvd25yZXYueG1sUEsFBgAAAAAEAAQA8wAAAM0FAAAAAA==&#10;" strokeweight="3pt">
                <v:stroke joinstyle="miter"/>
                <w10:wrap anchorx="margin"/>
              </v:line>
            </w:pict>
          </mc:Fallback>
        </mc:AlternateContent>
      </w:r>
      <w:r w:rsidRPr="00A206FC">
        <w:rPr>
          <w:rFonts w:ascii="Arial" w:hAnsi="Arial" w:cs="Arial"/>
          <w:sz w:val="23"/>
          <w:szCs w:val="23"/>
          <w:shd w:val="clear" w:color="auto" w:fill="FFFFFF"/>
        </w:rPr>
        <w:t>itional role-specific checklist items that should be used in conjunction with the above list.</w:t>
      </w:r>
      <w:r w:rsidR="005124EE" w:rsidRPr="00A206FC">
        <w:rPr>
          <w:rFonts w:ascii="Arial" w:hAnsi="Arial" w:cs="Arial"/>
          <w:sz w:val="23"/>
          <w:szCs w:val="23"/>
          <w:shd w:val="clear" w:color="auto" w:fill="FFFFFF"/>
        </w:rPr>
        <w:t xml:space="preserve"> For the purposes of this list, “provider” refers to Physicians, Nurses, Physician Assistants, Advanced Practice Nurses, Behavioral Health Providers, Oral Health Providers, </w:t>
      </w:r>
      <w:r w:rsidR="00E12028">
        <w:rPr>
          <w:rFonts w:ascii="Arial" w:hAnsi="Arial" w:cs="Arial"/>
          <w:sz w:val="23"/>
          <w:szCs w:val="23"/>
          <w:shd w:val="clear" w:color="auto" w:fill="FFFFFF"/>
        </w:rPr>
        <w:t xml:space="preserve">Vision Service Providers, </w:t>
      </w:r>
      <w:r w:rsidR="005124EE" w:rsidRPr="00A206FC">
        <w:rPr>
          <w:rFonts w:ascii="Arial" w:hAnsi="Arial" w:cs="Arial"/>
          <w:sz w:val="23"/>
          <w:szCs w:val="23"/>
          <w:shd w:val="clear" w:color="auto" w:fill="FFFFFF"/>
        </w:rPr>
        <w:t>Medical Assistants, Dental Assistants, and anyone else you thin</w:t>
      </w:r>
      <w:r w:rsidR="00D97B39">
        <w:rPr>
          <w:rFonts w:ascii="Arial" w:hAnsi="Arial" w:cs="Arial"/>
          <w:sz w:val="23"/>
          <w:szCs w:val="23"/>
          <w:shd w:val="clear" w:color="auto" w:fill="FFFFFF"/>
        </w:rPr>
        <w:t>k</w:t>
      </w:r>
      <w:r w:rsidR="005124EE" w:rsidRPr="00A206FC">
        <w:rPr>
          <w:rFonts w:ascii="Arial" w:hAnsi="Arial" w:cs="Arial"/>
          <w:sz w:val="23"/>
          <w:szCs w:val="23"/>
          <w:shd w:val="clear" w:color="auto" w:fill="FFFFFF"/>
        </w:rPr>
        <w:t xml:space="preserve"> fits this description.</w:t>
      </w:r>
      <w:r w:rsidRPr="00A206FC">
        <w:rPr>
          <w:rFonts w:ascii="Arial" w:hAnsi="Arial" w:cs="Arial"/>
          <w:sz w:val="23"/>
          <w:szCs w:val="23"/>
          <w:shd w:val="clear" w:color="auto" w:fill="FFFFFF"/>
        </w:rPr>
        <w:t xml:space="preserve"> Of course, like the rest of the document, feel free to add and subtract onboarding processes as appropriate to your organizational needs.</w:t>
      </w:r>
    </w:p>
    <w:p w14:paraId="6C9FB8A8" w14:textId="5F5CD41E" w:rsidR="00AF675F" w:rsidRPr="00361A31" w:rsidRDefault="00AF675F" w:rsidP="00C17AD5">
      <w:pPr>
        <w:pStyle w:val="Heading2"/>
        <w:widowControl w:val="0"/>
        <w:rPr>
          <w:rFonts w:ascii="Arial Black" w:hAnsi="Arial Black"/>
          <w:color w:val="386C91"/>
        </w:rPr>
      </w:pPr>
      <w:bookmarkStart w:id="14" w:name="_Toc233032977"/>
      <w:r w:rsidRPr="00361A31">
        <w:rPr>
          <w:rFonts w:ascii="Arial Black" w:hAnsi="Arial Black"/>
          <w:color w:val="386C91"/>
        </w:rPr>
        <w:t>Preparatory</w:t>
      </w:r>
      <w:bookmarkEnd w:id="14"/>
    </w:p>
    <w:p w14:paraId="6F9F1E99" w14:textId="17E8A9DC" w:rsidR="009C4AEC" w:rsidRPr="00A206FC" w:rsidRDefault="009C4AEC" w:rsidP="00C17AD5">
      <w:pPr>
        <w:widowControl w:val="0"/>
        <w:spacing w:after="0"/>
        <w:rPr>
          <w:rFonts w:ascii="Arial" w:hAnsi="Arial" w:cs="Arial"/>
          <w:b/>
        </w:rPr>
      </w:pPr>
      <w:r w:rsidRPr="00A206FC">
        <w:rPr>
          <w:rFonts w:ascii="Arial" w:hAnsi="Arial" w:cs="Arial"/>
          <w:b/>
        </w:rPr>
        <w:t>Upon Hire Decision</w:t>
      </w:r>
    </w:p>
    <w:p w14:paraId="3379580B" w14:textId="77777777" w:rsidR="009C4AEC" w:rsidRPr="00A206FC" w:rsidRDefault="009C4AEC" w:rsidP="00C17AD5">
      <w:pPr>
        <w:pStyle w:val="ListParagraph"/>
        <w:widowControl w:val="0"/>
        <w:numPr>
          <w:ilvl w:val="0"/>
          <w:numId w:val="12"/>
        </w:numPr>
        <w:jc w:val="both"/>
        <w:rPr>
          <w:rFonts w:ascii="Arial" w:hAnsi="Arial" w:cs="Arial"/>
          <w:shd w:val="clear" w:color="auto" w:fill="FFFFFF"/>
        </w:rPr>
      </w:pPr>
      <w:r w:rsidRPr="00A206FC">
        <w:rPr>
          <w:rFonts w:ascii="Arial" w:hAnsi="Arial" w:cs="Arial"/>
          <w:shd w:val="clear" w:color="auto" w:fill="FFFFFF"/>
        </w:rPr>
        <w:t>Manager</w:t>
      </w:r>
    </w:p>
    <w:p w14:paraId="51336780" w14:textId="77777777"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Discuss productivity expectations</w:t>
      </w:r>
    </w:p>
    <w:p w14:paraId="53C91232" w14:textId="76B63D58"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Explain scheduling</w:t>
      </w:r>
    </w:p>
    <w:p w14:paraId="3C297476" w14:textId="77777777" w:rsidR="009C4AEC" w:rsidRPr="00A206FC" w:rsidRDefault="009C4AEC" w:rsidP="00C17AD5">
      <w:pPr>
        <w:widowControl w:val="0"/>
        <w:spacing w:after="0"/>
        <w:rPr>
          <w:rFonts w:ascii="Arial" w:hAnsi="Arial" w:cs="Arial"/>
          <w:b/>
        </w:rPr>
      </w:pPr>
    </w:p>
    <w:p w14:paraId="0742722C" w14:textId="2229E456" w:rsidR="009C4AEC" w:rsidRPr="00A206FC" w:rsidRDefault="009C4AEC" w:rsidP="00C17AD5">
      <w:pPr>
        <w:widowControl w:val="0"/>
        <w:spacing w:after="0"/>
        <w:rPr>
          <w:rFonts w:ascii="Arial" w:hAnsi="Arial" w:cs="Arial"/>
          <w:b/>
        </w:rPr>
      </w:pPr>
      <w:r w:rsidRPr="00A206FC">
        <w:rPr>
          <w:rFonts w:ascii="Arial" w:hAnsi="Arial" w:cs="Arial"/>
          <w:b/>
        </w:rPr>
        <w:t>Prior to Start Date</w:t>
      </w:r>
    </w:p>
    <w:p w14:paraId="5E1BEC11" w14:textId="77777777" w:rsidR="009C4AEC" w:rsidRPr="00A206FC" w:rsidRDefault="009C4AEC" w:rsidP="00C17AD5">
      <w:pPr>
        <w:pStyle w:val="ListParagraph"/>
        <w:widowControl w:val="0"/>
        <w:numPr>
          <w:ilvl w:val="0"/>
          <w:numId w:val="12"/>
        </w:numPr>
        <w:jc w:val="both"/>
        <w:rPr>
          <w:rFonts w:ascii="Arial" w:hAnsi="Arial" w:cs="Arial"/>
          <w:shd w:val="clear" w:color="auto" w:fill="FFFFFF"/>
        </w:rPr>
      </w:pPr>
      <w:r w:rsidRPr="00A206FC">
        <w:rPr>
          <w:rFonts w:ascii="Arial" w:hAnsi="Arial" w:cs="Arial"/>
          <w:shd w:val="clear" w:color="auto" w:fill="FFFFFF"/>
        </w:rPr>
        <w:t>Manager</w:t>
      </w:r>
    </w:p>
    <w:p w14:paraId="00329114" w14:textId="04662812"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Explain credentialing process</w:t>
      </w:r>
    </w:p>
    <w:p w14:paraId="75C1B4E9" w14:textId="7E00CD78" w:rsidR="009C4AEC" w:rsidRPr="00A206FC" w:rsidRDefault="009C4AEC" w:rsidP="00C17AD5">
      <w:pPr>
        <w:pStyle w:val="ListParagraph"/>
        <w:widowControl w:val="0"/>
        <w:numPr>
          <w:ilvl w:val="0"/>
          <w:numId w:val="12"/>
        </w:numPr>
        <w:spacing w:before="240"/>
        <w:jc w:val="both"/>
        <w:rPr>
          <w:rFonts w:ascii="Arial" w:hAnsi="Arial" w:cs="Arial"/>
          <w:shd w:val="clear" w:color="auto" w:fill="FFFFFF"/>
        </w:rPr>
      </w:pPr>
      <w:r w:rsidRPr="00A206FC">
        <w:rPr>
          <w:rFonts w:ascii="Arial" w:hAnsi="Arial" w:cs="Arial"/>
          <w:shd w:val="clear" w:color="auto" w:fill="FFFFFF"/>
        </w:rPr>
        <w:t>Office Administrator</w:t>
      </w:r>
    </w:p>
    <w:p w14:paraId="40A43891" w14:textId="7ED23C30"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Order necessary specific medical equipment and clothing (e.g.</w:t>
      </w:r>
      <w:r w:rsidR="008A53A0" w:rsidRPr="00A206FC">
        <w:rPr>
          <w:rFonts w:ascii="Arial" w:hAnsi="Arial" w:cs="Arial"/>
          <w:shd w:val="clear" w:color="auto" w:fill="FFFFFF"/>
        </w:rPr>
        <w:t>,</w:t>
      </w:r>
      <w:r w:rsidRPr="00A206FC">
        <w:rPr>
          <w:rFonts w:ascii="Arial" w:hAnsi="Arial" w:cs="Arial"/>
          <w:shd w:val="clear" w:color="auto" w:fill="FFFFFF"/>
        </w:rPr>
        <w:t xml:space="preserve"> lab coats)</w:t>
      </w:r>
    </w:p>
    <w:p w14:paraId="0F50592B" w14:textId="44A9E528" w:rsidR="009C4AEC" w:rsidRPr="00A206FC" w:rsidRDefault="009C4AEC" w:rsidP="00C17AD5">
      <w:pPr>
        <w:pStyle w:val="ListParagraph"/>
        <w:widowControl w:val="0"/>
        <w:numPr>
          <w:ilvl w:val="0"/>
          <w:numId w:val="12"/>
        </w:numPr>
        <w:spacing w:before="240"/>
        <w:jc w:val="both"/>
        <w:rPr>
          <w:rFonts w:ascii="Arial" w:hAnsi="Arial" w:cs="Arial"/>
          <w:shd w:val="clear" w:color="auto" w:fill="FFFFFF"/>
        </w:rPr>
      </w:pPr>
      <w:r w:rsidRPr="00A206FC">
        <w:rPr>
          <w:rFonts w:ascii="Arial" w:hAnsi="Arial" w:cs="Arial"/>
          <w:shd w:val="clear" w:color="auto" w:fill="FFFFFF"/>
        </w:rPr>
        <w:t>Human Resources</w:t>
      </w:r>
    </w:p>
    <w:p w14:paraId="44C90D91" w14:textId="50725834"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Coordinate partner/family welcome, if applicable</w:t>
      </w:r>
    </w:p>
    <w:p w14:paraId="3A944476" w14:textId="77777777" w:rsidR="009C4AEC" w:rsidRPr="00A206FC" w:rsidRDefault="009C4AEC" w:rsidP="00C17AD5">
      <w:pPr>
        <w:pStyle w:val="ListParagraph"/>
        <w:widowControl w:val="0"/>
        <w:numPr>
          <w:ilvl w:val="0"/>
          <w:numId w:val="12"/>
        </w:numPr>
        <w:spacing w:before="240"/>
        <w:jc w:val="both"/>
        <w:rPr>
          <w:rFonts w:ascii="Arial" w:hAnsi="Arial" w:cs="Arial"/>
          <w:shd w:val="clear" w:color="auto" w:fill="FFFFFF"/>
        </w:rPr>
      </w:pPr>
      <w:r w:rsidRPr="00A206FC">
        <w:rPr>
          <w:rFonts w:ascii="Arial" w:hAnsi="Arial" w:cs="Arial"/>
          <w:shd w:val="clear" w:color="auto" w:fill="FFFFFF"/>
        </w:rPr>
        <w:t>Technology</w:t>
      </w:r>
    </w:p>
    <w:p w14:paraId="0FBC98C0" w14:textId="58B2F85A" w:rsidR="00AF675F" w:rsidRPr="00B51522"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rPr>
        <w:t>Electronic Health Record (EHR)/Electronic Medical Record (EMR) setup</w:t>
      </w:r>
    </w:p>
    <w:p w14:paraId="513CC05C" w14:textId="445FB445" w:rsidR="00AF675F" w:rsidRPr="00361A31" w:rsidRDefault="00AF675F" w:rsidP="00C17AD5">
      <w:pPr>
        <w:pStyle w:val="Heading2"/>
        <w:widowControl w:val="0"/>
        <w:rPr>
          <w:rFonts w:ascii="Arial Black" w:hAnsi="Arial Black"/>
          <w:color w:val="386C91"/>
        </w:rPr>
      </w:pPr>
      <w:bookmarkStart w:id="15" w:name="_Toc233032978"/>
      <w:r w:rsidRPr="00361A31">
        <w:rPr>
          <w:rFonts w:ascii="Arial Black" w:hAnsi="Arial Black"/>
          <w:color w:val="386C91"/>
        </w:rPr>
        <w:t>Orientation</w:t>
      </w:r>
      <w:bookmarkEnd w:id="15"/>
    </w:p>
    <w:p w14:paraId="2693876C" w14:textId="01D92E6D" w:rsidR="009C4AEC" w:rsidRPr="00A206FC" w:rsidRDefault="009C4AEC" w:rsidP="00C17AD5">
      <w:pPr>
        <w:widowControl w:val="0"/>
        <w:spacing w:after="0"/>
        <w:rPr>
          <w:rFonts w:ascii="Arial" w:hAnsi="Arial" w:cs="Arial"/>
          <w:b/>
        </w:rPr>
      </w:pPr>
      <w:r w:rsidRPr="00A206FC">
        <w:rPr>
          <w:rFonts w:ascii="Arial" w:hAnsi="Arial" w:cs="Arial"/>
          <w:b/>
        </w:rPr>
        <w:t>First Day(s)</w:t>
      </w:r>
    </w:p>
    <w:p w14:paraId="03D6C55F" w14:textId="3DA1E6ED" w:rsidR="009C4AEC" w:rsidRPr="00A206FC" w:rsidRDefault="009C4AEC" w:rsidP="00C17AD5">
      <w:pPr>
        <w:pStyle w:val="ListParagraph"/>
        <w:widowControl w:val="0"/>
        <w:numPr>
          <w:ilvl w:val="0"/>
          <w:numId w:val="12"/>
        </w:numPr>
        <w:jc w:val="both"/>
        <w:rPr>
          <w:rFonts w:ascii="Arial" w:hAnsi="Arial" w:cs="Arial"/>
          <w:shd w:val="clear" w:color="auto" w:fill="FFFFFF"/>
        </w:rPr>
      </w:pPr>
      <w:r w:rsidRPr="00A206FC">
        <w:rPr>
          <w:rFonts w:ascii="Arial" w:hAnsi="Arial" w:cs="Arial"/>
          <w:shd w:val="clear" w:color="auto" w:fill="FFFFFF"/>
        </w:rPr>
        <w:t>Manager</w:t>
      </w:r>
    </w:p>
    <w:p w14:paraId="0724EAF7" w14:textId="59F32BA7" w:rsidR="009C4AEC" w:rsidRPr="00A206FC" w:rsidRDefault="009C4AEC" w:rsidP="00C17AD5">
      <w:pPr>
        <w:pStyle w:val="ListParagraph"/>
        <w:widowControl w:val="0"/>
        <w:numPr>
          <w:ilvl w:val="1"/>
          <w:numId w:val="12"/>
        </w:numPr>
        <w:spacing w:before="240"/>
        <w:jc w:val="both"/>
        <w:rPr>
          <w:rFonts w:ascii="Arial" w:hAnsi="Arial" w:cs="Arial"/>
        </w:rPr>
      </w:pPr>
      <w:r w:rsidRPr="00A206FC">
        <w:rPr>
          <w:rFonts w:ascii="Arial" w:hAnsi="Arial" w:cs="Arial"/>
        </w:rPr>
        <w:t xml:space="preserve">Discuss Workflows - Review current workflows related to role for clarity </w:t>
      </w:r>
    </w:p>
    <w:p w14:paraId="3C320690" w14:textId="42E5883A" w:rsidR="009C4AEC" w:rsidRPr="00A206FC" w:rsidRDefault="009C4AEC" w:rsidP="00C17AD5">
      <w:pPr>
        <w:pStyle w:val="ListParagraph"/>
        <w:widowControl w:val="0"/>
        <w:numPr>
          <w:ilvl w:val="1"/>
          <w:numId w:val="12"/>
        </w:numPr>
        <w:spacing w:before="240"/>
        <w:jc w:val="both"/>
        <w:rPr>
          <w:rFonts w:ascii="Arial" w:hAnsi="Arial" w:cs="Arial"/>
        </w:rPr>
      </w:pPr>
      <w:r w:rsidRPr="00A206FC">
        <w:rPr>
          <w:rFonts w:ascii="Arial" w:hAnsi="Arial" w:cs="Arial"/>
        </w:rPr>
        <w:t>Discuss</w:t>
      </w:r>
      <w:r w:rsidR="005124EE" w:rsidRPr="00A206FC">
        <w:rPr>
          <w:rFonts w:ascii="Arial" w:hAnsi="Arial" w:cs="Arial"/>
        </w:rPr>
        <w:t xml:space="preserve"> role-specific</w:t>
      </w:r>
      <w:r w:rsidRPr="00A206FC">
        <w:rPr>
          <w:rFonts w:ascii="Arial" w:hAnsi="Arial" w:cs="Arial"/>
        </w:rPr>
        <w:t xml:space="preserve"> Standing Orders (Medical Director or Clinical Supervisor to go over)</w:t>
      </w:r>
    </w:p>
    <w:p w14:paraId="7F07C01F" w14:textId="1BA3BA7D" w:rsidR="009C4AEC" w:rsidRPr="00A206FC" w:rsidRDefault="009C4AEC" w:rsidP="00C17AD5">
      <w:pPr>
        <w:pStyle w:val="ListParagraph"/>
        <w:widowControl w:val="0"/>
        <w:numPr>
          <w:ilvl w:val="1"/>
          <w:numId w:val="12"/>
        </w:numPr>
        <w:spacing w:before="240"/>
        <w:jc w:val="both"/>
        <w:rPr>
          <w:rFonts w:ascii="Arial" w:hAnsi="Arial" w:cs="Arial"/>
        </w:rPr>
      </w:pPr>
      <w:r w:rsidRPr="00A206FC">
        <w:rPr>
          <w:rFonts w:ascii="Arial" w:hAnsi="Arial" w:cs="Arial"/>
        </w:rPr>
        <w:t>Coding and documentation - Specialty specific, EHR/EMR, tools</w:t>
      </w:r>
    </w:p>
    <w:p w14:paraId="5A216D57" w14:textId="27C1B8CD"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Compliance</w:t>
      </w:r>
    </w:p>
    <w:p w14:paraId="4DDB51F6" w14:textId="3BB5F46A" w:rsidR="009C4AEC" w:rsidRPr="00A206FC" w:rsidRDefault="009C4AEC"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shd w:val="clear" w:color="auto" w:fill="FFFFFF"/>
        </w:rPr>
        <w:t>Revenue Cycle Accountability (if applicable)</w:t>
      </w:r>
    </w:p>
    <w:p w14:paraId="1B9770D0" w14:textId="77777777" w:rsidR="009C4AEC" w:rsidRPr="00A206FC" w:rsidRDefault="009C4AEC" w:rsidP="00C17AD5">
      <w:pPr>
        <w:widowControl w:val="0"/>
        <w:spacing w:after="0"/>
        <w:rPr>
          <w:rFonts w:ascii="Arial" w:hAnsi="Arial" w:cs="Arial"/>
          <w:b/>
        </w:rPr>
      </w:pPr>
    </w:p>
    <w:p w14:paraId="5E318B82" w14:textId="62D91658" w:rsidR="009C4AEC" w:rsidRPr="00A206FC" w:rsidRDefault="009C4AEC" w:rsidP="00C17AD5">
      <w:pPr>
        <w:widowControl w:val="0"/>
        <w:spacing w:after="0"/>
        <w:rPr>
          <w:rFonts w:ascii="Arial" w:hAnsi="Arial" w:cs="Arial"/>
          <w:b/>
        </w:rPr>
      </w:pPr>
      <w:r w:rsidRPr="00A206FC">
        <w:rPr>
          <w:rFonts w:ascii="Arial" w:hAnsi="Arial" w:cs="Arial"/>
          <w:b/>
        </w:rPr>
        <w:t>First Week(s)</w:t>
      </w:r>
    </w:p>
    <w:p w14:paraId="565AC078" w14:textId="77777777" w:rsidR="00BC12F9" w:rsidRPr="00A206FC" w:rsidRDefault="00BC12F9" w:rsidP="00C17AD5">
      <w:pPr>
        <w:pStyle w:val="ListParagraph"/>
        <w:widowControl w:val="0"/>
        <w:numPr>
          <w:ilvl w:val="0"/>
          <w:numId w:val="12"/>
        </w:numPr>
        <w:jc w:val="both"/>
        <w:rPr>
          <w:rFonts w:ascii="Arial" w:hAnsi="Arial" w:cs="Arial"/>
          <w:shd w:val="clear" w:color="auto" w:fill="FFFFFF"/>
        </w:rPr>
      </w:pPr>
      <w:r w:rsidRPr="00A206FC">
        <w:rPr>
          <w:rFonts w:ascii="Arial" w:hAnsi="Arial" w:cs="Arial"/>
          <w:shd w:val="clear" w:color="auto" w:fill="FFFFFF"/>
        </w:rPr>
        <w:t>Manager</w:t>
      </w:r>
    </w:p>
    <w:p w14:paraId="138F53E5" w14:textId="2AC3A2BA" w:rsidR="00BC12F9" w:rsidRPr="00A206FC" w:rsidRDefault="00BC12F9"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rPr>
        <w:t>Explain internal and external referrals within the integrated care model of the</w:t>
      </w:r>
      <w:r w:rsidR="006429B3">
        <w:rPr>
          <w:rFonts w:ascii="Arial" w:hAnsi="Arial" w:cs="Arial"/>
        </w:rPr>
        <w:t xml:space="preserve"> health center </w:t>
      </w:r>
    </w:p>
    <w:p w14:paraId="0D64AC07" w14:textId="3692863E" w:rsidR="00AF675F" w:rsidRPr="00B51522" w:rsidRDefault="00BC12F9" w:rsidP="00C17AD5">
      <w:pPr>
        <w:pStyle w:val="ListParagraph"/>
        <w:widowControl w:val="0"/>
        <w:numPr>
          <w:ilvl w:val="1"/>
          <w:numId w:val="12"/>
        </w:numPr>
        <w:spacing w:before="240"/>
        <w:jc w:val="both"/>
        <w:rPr>
          <w:rFonts w:ascii="Arial" w:hAnsi="Arial" w:cs="Arial"/>
          <w:shd w:val="clear" w:color="auto" w:fill="FFFFFF"/>
        </w:rPr>
      </w:pPr>
      <w:r w:rsidRPr="00A206FC">
        <w:rPr>
          <w:rFonts w:ascii="Arial" w:hAnsi="Arial" w:cs="Arial"/>
        </w:rPr>
        <w:t>Train on warm handoffs</w:t>
      </w:r>
    </w:p>
    <w:p w14:paraId="2E34CDDE" w14:textId="77777777" w:rsidR="00B51522" w:rsidRPr="00B51522" w:rsidRDefault="00B51522" w:rsidP="00C17AD5">
      <w:pPr>
        <w:pStyle w:val="ListParagraph"/>
        <w:widowControl w:val="0"/>
        <w:spacing w:before="240"/>
        <w:ind w:left="1440"/>
        <w:jc w:val="both"/>
        <w:rPr>
          <w:rFonts w:ascii="Arial" w:hAnsi="Arial" w:cs="Arial"/>
          <w:shd w:val="clear" w:color="auto" w:fill="FFFFFF"/>
        </w:rPr>
      </w:pPr>
    </w:p>
    <w:p w14:paraId="6A28374C" w14:textId="181E7742" w:rsidR="00AF675F" w:rsidRPr="00A206FC" w:rsidRDefault="00AF675F" w:rsidP="00C17AD5">
      <w:pPr>
        <w:pStyle w:val="Heading2"/>
        <w:widowControl w:val="0"/>
        <w:rPr>
          <w:rFonts w:ascii="Arial Black" w:hAnsi="Arial Black"/>
          <w:color w:val="386C91"/>
        </w:rPr>
      </w:pPr>
      <w:bookmarkStart w:id="16" w:name="_Toc233032979"/>
      <w:r w:rsidRPr="00361A31">
        <w:rPr>
          <w:rFonts w:ascii="Arial Black" w:hAnsi="Arial Black"/>
          <w:color w:val="386C91"/>
        </w:rPr>
        <w:t>Integration</w:t>
      </w:r>
      <w:bookmarkEnd w:id="16"/>
    </w:p>
    <w:p w14:paraId="63D1E149" w14:textId="631D3C99" w:rsidR="00BC12F9" w:rsidRPr="00A206FC" w:rsidRDefault="00BC12F9" w:rsidP="00C17AD5">
      <w:pPr>
        <w:widowControl w:val="0"/>
        <w:spacing w:after="0"/>
        <w:rPr>
          <w:rFonts w:ascii="Arial" w:hAnsi="Arial" w:cs="Arial"/>
          <w:b/>
        </w:rPr>
      </w:pPr>
      <w:r w:rsidRPr="00A206FC">
        <w:rPr>
          <w:rFonts w:ascii="Arial" w:hAnsi="Arial" w:cs="Arial"/>
          <w:b/>
        </w:rPr>
        <w:t>End of First Six Months</w:t>
      </w:r>
    </w:p>
    <w:p w14:paraId="73AA9478" w14:textId="05C137ED" w:rsidR="00BC12F9" w:rsidRPr="00A206FC" w:rsidRDefault="00BC12F9" w:rsidP="00C17AD5">
      <w:pPr>
        <w:pStyle w:val="ListParagraph"/>
        <w:widowControl w:val="0"/>
        <w:numPr>
          <w:ilvl w:val="0"/>
          <w:numId w:val="12"/>
        </w:numPr>
        <w:jc w:val="both"/>
        <w:rPr>
          <w:rFonts w:ascii="Arial" w:hAnsi="Arial" w:cs="Arial"/>
          <w:shd w:val="clear" w:color="auto" w:fill="FFFFFF"/>
        </w:rPr>
      </w:pPr>
      <w:r w:rsidRPr="00A206FC">
        <w:rPr>
          <w:rFonts w:ascii="Arial" w:hAnsi="Arial" w:cs="Arial"/>
          <w:shd w:val="clear" w:color="auto" w:fill="FFFFFF"/>
        </w:rPr>
        <w:t>Manager</w:t>
      </w:r>
    </w:p>
    <w:p w14:paraId="48B81C68" w14:textId="3D45C445" w:rsidR="005124EE" w:rsidRPr="00A206FC" w:rsidRDefault="00BC12F9" w:rsidP="00C17AD5">
      <w:pPr>
        <w:pStyle w:val="ListParagraph"/>
        <w:widowControl w:val="0"/>
        <w:numPr>
          <w:ilvl w:val="1"/>
          <w:numId w:val="12"/>
        </w:numPr>
        <w:spacing w:before="240"/>
        <w:jc w:val="both"/>
        <w:rPr>
          <w:rFonts w:ascii="Arial" w:hAnsi="Arial" w:cs="Arial"/>
          <w:b/>
        </w:rPr>
      </w:pPr>
      <w:r w:rsidRPr="00A206FC">
        <w:rPr>
          <w:rFonts w:ascii="Arial" w:hAnsi="Arial" w:cs="Arial"/>
        </w:rPr>
        <w:t>Check in on continuing competency training/certifications</w:t>
      </w:r>
    </w:p>
    <w:p w14:paraId="474BD5E5" w14:textId="7970982C" w:rsidR="003F1BEA" w:rsidRPr="00A206FC" w:rsidRDefault="003F1BEA" w:rsidP="00C17AD5">
      <w:pPr>
        <w:pStyle w:val="Heading1"/>
        <w:widowControl w:val="0"/>
        <w:spacing w:before="120" w:line="259" w:lineRule="auto"/>
        <w:contextualSpacing w:val="0"/>
        <w:rPr>
          <w:rFonts w:ascii="Arial Black" w:hAnsi="Arial Black"/>
          <w:b w:val="0"/>
          <w:bCs w:val="0"/>
          <w:color w:val="559650"/>
          <w:sz w:val="32"/>
          <w:szCs w:val="32"/>
        </w:rPr>
      </w:pPr>
      <w:bookmarkStart w:id="17" w:name="_Toc233032980"/>
      <w:r w:rsidRPr="00A206FC">
        <w:rPr>
          <w:rFonts w:ascii="Arial Black" w:hAnsi="Arial Black"/>
          <w:b w:val="0"/>
          <w:bCs w:val="0"/>
          <w:color w:val="559650"/>
          <w:sz w:val="32"/>
          <w:szCs w:val="32"/>
        </w:rPr>
        <w:lastRenderedPageBreak/>
        <w:t>DOCUMENTS REQUIRED FOR ONBOARDING</w:t>
      </w:r>
      <w:bookmarkEnd w:id="17"/>
    </w:p>
    <w:p w14:paraId="7E53A341" w14:textId="13B431EA" w:rsidR="00616551" w:rsidRPr="00B51522" w:rsidRDefault="00B51522" w:rsidP="00C17AD5">
      <w:pPr>
        <w:widowControl w:val="0"/>
        <w:spacing w:before="240"/>
        <w:rPr>
          <w:rFonts w:ascii="Arial" w:hAnsi="Arial" w:cs="Arial"/>
          <w:sz w:val="23"/>
          <w:szCs w:val="23"/>
          <w:shd w:val="clear" w:color="auto" w:fill="FFFFFF"/>
        </w:rPr>
      </w:pPr>
      <w:r w:rsidRPr="00A206FC">
        <w:rPr>
          <w:rFonts w:ascii="Arial Black" w:hAnsi="Arial Black"/>
          <w:b/>
          <w:bCs/>
          <w:noProof/>
          <w:color w:val="559650"/>
          <w:sz w:val="32"/>
          <w:szCs w:val="32"/>
        </w:rPr>
        <mc:AlternateContent>
          <mc:Choice Requires="wps">
            <w:drawing>
              <wp:anchor distT="0" distB="0" distL="114300" distR="114300" simplePos="0" relativeHeight="251689984" behindDoc="0" locked="0" layoutInCell="1" allowOverlap="1" wp14:anchorId="0F12FCB5" wp14:editId="2FBF4467">
                <wp:simplePos x="0" y="0"/>
                <wp:positionH relativeFrom="margin">
                  <wp:align>left</wp:align>
                </wp:positionH>
                <wp:positionV relativeFrom="paragraph">
                  <wp:posOffset>26035</wp:posOffset>
                </wp:positionV>
                <wp:extent cx="5913120" cy="7620"/>
                <wp:effectExtent l="19050" t="19050" r="30480" b="30480"/>
                <wp:wrapNone/>
                <wp:docPr id="13" name="Straight Connector 13"/>
                <wp:cNvGraphicFramePr/>
                <a:graphic xmlns:a="http://schemas.openxmlformats.org/drawingml/2006/main">
                  <a:graphicData uri="http://schemas.microsoft.com/office/word/2010/wordprocessingShape">
                    <wps:wsp>
                      <wps:cNvCnPr/>
                      <wps:spPr>
                        <a:xfrm flipV="1">
                          <a:off x="0" y="0"/>
                          <a:ext cx="5913120" cy="7620"/>
                        </a:xfrm>
                        <a:prstGeom prst="line">
                          <a:avLst/>
                        </a:prstGeom>
                        <a:ln w="38100">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t="100000" r="100000"/>
                            </a:path>
                            <a:tileRect l="-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4E21" id="Straight Connector 13" o:spid="_x0000_s1026" style="position:absolute;flip:y;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pt" to="46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UvbwIAANAFAAAOAAAAZHJzL2Uyb0RvYy54bWysVMlu2zAQvRfoPxC8x5Ls1HEEyzk4SC9d&#10;giRtzwxFSQS4gaS3v++QlFh3QdAUvVDUcN6bmTdDrm+OUqA9s45r1eBqVmLEFNUtV32DvzzdXaww&#10;cp6olgitWINPzOGbzds364Op2VwPWrTMIiBRrj6YBg/em7ooHB2YJG6mDVNw2GkriYdf2xetJQdg&#10;l6KYl+WyOGjbGqspcw6st+kQbyJ/1zHqP3edYx6JBkNuPq42rs9hLTZrUveWmIHTMQ3yD1lIwhUE&#10;zVS3xBO0s/w3Ksmp1U53fka1LHTXccpiDVBNVf5SzeNADIu1gDjOZJnc/6Oln/b3FvEWerfASBEJ&#10;PXr0lvB+8GirlQIFtUVwCEodjKsBsFX3dvxz5t6Gso+dlagT3HwFoigElIaOUedT1pkdPaJgfHdd&#10;Lao5tIPC2dUSdkBXJJbAZqzz75mWKGwaLLgKKpCa7D84n1wnl2AWCh0avFhVZRndoJ3tHRciJtRg&#10;BYOHkdX+G/dDlHTKsXfAFxh6h4wGVRM+Dh/bCov2BMaGUMqUn0dqsZMfdZvsy6sSAqZ0MiTW0btz&#10;0stV8AuW7PUy8fVEDKXtJMxvcl/8XThQ4ZXxlhEAhfwc73IyQ2dy5rk+MGb5DPEDCkuDKbdUpG51&#10;0IIn/QADFK7dmBaCuzdux0YCLET2XLDoC4pfTM5wRad98p5aG9MQCj5hJtMUxp0/CRYLUQ+sg7mG&#10;aUvzmCs4174a2yeCd4CFnDPwhaZNwNE/QFl8bV4DzogYWSufwZIrbf80Mv6YIyf/SYFUd5DgWben&#10;eD+jNPBspJalJy68S+f/Ef7jId58BwAA//8DAFBLAwQUAAYACAAAACEASpXZGNcAAAAEAQAADwAA&#10;AGRycy9kb3ducmV2LnhtbEyPwU7DMBBE70j8g7VI3KiTFlCbZlOhCq4IWri79hJHjdeR7TTh7zEn&#10;OI5mNPOm3s2uFxcKsfOMUC4KEMTam45bhI/jy90aREyKjeo9E8I3Rdg111e1qoyf+J0uh9SKXMKx&#10;Ugg2paGSMmpLTsWFH4iz9+WDUynL0EoT1JTLXS+XRfEoneo4L1g10N6SPh9GhxA+vR43YXheT8f9&#10;K71pp+zgEG9v5qctiERz+gvDL35GhyYznfzIJooeIR9JCPcliGxuVuUSxAnhYQWyqeV/+OYHAAD/&#10;/wMAUEsBAi0AFAAGAAgAAAAhALaDOJL+AAAA4QEAABMAAAAAAAAAAAAAAAAAAAAAAFtDb250ZW50&#10;X1R5cGVzXS54bWxQSwECLQAUAAYACAAAACEAOP0h/9YAAACUAQAACwAAAAAAAAAAAAAAAAAvAQAA&#10;X3JlbHMvLnJlbHNQSwECLQAUAAYACAAAACEA3S1lL28CAADQBQAADgAAAAAAAAAAAAAAAAAuAgAA&#10;ZHJzL2Uyb0RvYy54bWxQSwECLQAUAAYACAAAACEASpXZGNcAAAAEAQAADwAAAAAAAAAAAAAAAADJ&#10;BAAAZHJzL2Rvd25yZXYueG1sUEsFBgAAAAAEAAQA8wAAAM0FAAAAAA==&#10;" strokeweight="3pt">
                <v:stroke joinstyle="miter"/>
                <w10:wrap anchorx="margin"/>
              </v:line>
            </w:pict>
          </mc:Fallback>
        </mc:AlternateContent>
      </w:r>
      <w:r w:rsidR="00616551" w:rsidRPr="00B51522">
        <w:rPr>
          <w:rFonts w:ascii="Arial" w:hAnsi="Arial" w:cs="Arial"/>
          <w:sz w:val="23"/>
          <w:szCs w:val="23"/>
          <w:shd w:val="clear" w:color="auto" w:fill="FFFFFF"/>
        </w:rPr>
        <w:t xml:space="preserve">This is a list of documents to consider including in your onboarding processes. It is not meant to be </w:t>
      </w:r>
      <w:r w:rsidR="00C6029B" w:rsidRPr="00B51522">
        <w:rPr>
          <w:rFonts w:ascii="Arial" w:hAnsi="Arial" w:cs="Arial"/>
          <w:sz w:val="23"/>
          <w:szCs w:val="23"/>
          <w:shd w:val="clear" w:color="auto" w:fill="FFFFFF"/>
        </w:rPr>
        <w:t xml:space="preserve">complete or </w:t>
      </w:r>
      <w:r w:rsidR="00EE15AF" w:rsidRPr="00B51522">
        <w:rPr>
          <w:rFonts w:ascii="Arial" w:hAnsi="Arial" w:cs="Arial"/>
          <w:sz w:val="23"/>
          <w:szCs w:val="23"/>
          <w:shd w:val="clear" w:color="auto" w:fill="FFFFFF"/>
        </w:rPr>
        <w:t>comprehensive,</w:t>
      </w:r>
      <w:r w:rsidR="00C6029B" w:rsidRPr="00B51522">
        <w:rPr>
          <w:rFonts w:ascii="Arial" w:hAnsi="Arial" w:cs="Arial"/>
          <w:sz w:val="23"/>
          <w:szCs w:val="23"/>
          <w:shd w:val="clear" w:color="auto" w:fill="FFFFFF"/>
        </w:rPr>
        <w:t xml:space="preserve"> and you are encouraged to add and subtract based on your organization’s protocols and needs. </w:t>
      </w:r>
    </w:p>
    <w:p w14:paraId="2CF7817E" w14:textId="075639AF" w:rsidR="00C6029B" w:rsidRPr="00A206FC" w:rsidRDefault="00C6029B" w:rsidP="00C17AD5">
      <w:pPr>
        <w:pStyle w:val="Heading2"/>
        <w:widowControl w:val="0"/>
        <w:rPr>
          <w:rFonts w:ascii="Arial Black" w:hAnsi="Arial Black"/>
          <w:color w:val="386C91"/>
        </w:rPr>
      </w:pPr>
      <w:bookmarkStart w:id="18" w:name="_Toc233032981"/>
      <w:r w:rsidRPr="00A206FC">
        <w:rPr>
          <w:rFonts w:ascii="Arial Black" w:hAnsi="Arial Black"/>
          <w:color w:val="386C91"/>
        </w:rPr>
        <w:t>Legal Forms</w:t>
      </w:r>
      <w:bookmarkEnd w:id="18"/>
    </w:p>
    <w:p w14:paraId="11EFA55A" w14:textId="3624979B" w:rsidR="00C6029B" w:rsidRPr="00442658" w:rsidRDefault="00C6029B" w:rsidP="00C17AD5">
      <w:pPr>
        <w:pStyle w:val="ListParagraph"/>
        <w:widowControl w:val="0"/>
        <w:numPr>
          <w:ilvl w:val="0"/>
          <w:numId w:val="7"/>
        </w:numPr>
        <w:spacing w:after="240"/>
        <w:jc w:val="both"/>
        <w:rPr>
          <w:rStyle w:val="Hyperlink"/>
          <w:rFonts w:ascii="Arial" w:eastAsia="Times New Roman" w:hAnsi="Arial" w:cs="Arial"/>
          <w:b/>
          <w:bCs/>
          <w:color w:val="833C0B" w:themeColor="accent2" w:themeShade="80"/>
        </w:rPr>
      </w:pPr>
      <w:hyperlink r:id="rId18" w:history="1">
        <w:r w:rsidRPr="00442658">
          <w:rPr>
            <w:rStyle w:val="Hyperlink"/>
            <w:rFonts w:ascii="Arial" w:eastAsia="Times New Roman" w:hAnsi="Arial" w:cs="Arial"/>
            <w:b/>
            <w:bCs/>
            <w:color w:val="833C0B" w:themeColor="accent2" w:themeShade="80"/>
          </w:rPr>
          <w:t>W-4</w:t>
        </w:r>
      </w:hyperlink>
    </w:p>
    <w:p w14:paraId="6A40DC2D" w14:textId="345E0CDE" w:rsidR="00707042" w:rsidRPr="00442658" w:rsidRDefault="00C6029B" w:rsidP="00C17AD5">
      <w:pPr>
        <w:pStyle w:val="ListParagraph"/>
        <w:widowControl w:val="0"/>
        <w:numPr>
          <w:ilvl w:val="0"/>
          <w:numId w:val="7"/>
        </w:numPr>
        <w:jc w:val="both"/>
        <w:rPr>
          <w:rStyle w:val="Hyperlink"/>
          <w:rFonts w:ascii="Arial" w:eastAsia="Times New Roman" w:hAnsi="Arial" w:cs="Arial"/>
          <w:b/>
          <w:bCs/>
          <w:color w:val="833C0B" w:themeColor="accent2" w:themeShade="80"/>
        </w:rPr>
      </w:pPr>
      <w:hyperlink r:id="rId19" w:history="1">
        <w:r w:rsidRPr="00442658">
          <w:rPr>
            <w:rStyle w:val="Hyperlink"/>
            <w:rFonts w:ascii="Arial" w:eastAsia="Times New Roman" w:hAnsi="Arial" w:cs="Arial"/>
            <w:b/>
            <w:bCs/>
            <w:color w:val="833C0B" w:themeColor="accent2" w:themeShade="80"/>
          </w:rPr>
          <w:t>I-9</w:t>
        </w:r>
      </w:hyperlink>
    </w:p>
    <w:p w14:paraId="172063F0" w14:textId="77777777" w:rsidR="00707042" w:rsidRPr="00707042" w:rsidRDefault="00707042" w:rsidP="00C17AD5">
      <w:pPr>
        <w:pStyle w:val="ListParagraph"/>
        <w:widowControl w:val="0"/>
        <w:jc w:val="both"/>
        <w:rPr>
          <w:rFonts w:ascii="Arial" w:eastAsia="Times New Roman" w:hAnsi="Arial" w:cs="Arial"/>
          <w:color w:val="833C0B" w:themeColor="accent2" w:themeShade="80"/>
          <w:u w:val="single"/>
        </w:rPr>
      </w:pPr>
    </w:p>
    <w:p w14:paraId="2E2F83A2" w14:textId="6F92B544" w:rsidR="00C6029B" w:rsidRPr="00A206FC" w:rsidRDefault="00C6029B" w:rsidP="00C17AD5">
      <w:pPr>
        <w:pStyle w:val="Heading2"/>
        <w:widowControl w:val="0"/>
        <w:rPr>
          <w:rFonts w:ascii="Arial Black" w:hAnsi="Arial Black"/>
          <w:color w:val="386C91"/>
        </w:rPr>
      </w:pPr>
      <w:bookmarkStart w:id="19" w:name="_Toc233032982"/>
      <w:r w:rsidRPr="00A206FC">
        <w:rPr>
          <w:rFonts w:ascii="Arial Black" w:hAnsi="Arial Black"/>
          <w:color w:val="386C91"/>
        </w:rPr>
        <w:t>Job-Specific Documents</w:t>
      </w:r>
      <w:bookmarkEnd w:id="19"/>
    </w:p>
    <w:p w14:paraId="4D091A3D" w14:textId="75829FB4" w:rsidR="00C6029B" w:rsidRPr="00B51522" w:rsidRDefault="00C6029B" w:rsidP="00C17AD5">
      <w:pPr>
        <w:pStyle w:val="ListParagraph"/>
        <w:widowControl w:val="0"/>
        <w:numPr>
          <w:ilvl w:val="0"/>
          <w:numId w:val="8"/>
        </w:numPr>
        <w:rPr>
          <w:rFonts w:ascii="Arial" w:hAnsi="Arial" w:cs="Arial"/>
          <w:shd w:val="clear" w:color="auto" w:fill="FFFFFF"/>
        </w:rPr>
      </w:pPr>
      <w:r w:rsidRPr="00442658">
        <w:rPr>
          <w:rFonts w:ascii="Arial" w:hAnsi="Arial" w:cs="Arial"/>
          <w:b/>
          <w:bCs/>
          <w:shd w:val="clear" w:color="auto" w:fill="FFFFFF"/>
        </w:rPr>
        <w:t>Employment Offer Letter</w:t>
      </w:r>
      <w:r w:rsidR="00442658">
        <w:rPr>
          <w:rFonts w:ascii="Arial" w:hAnsi="Arial" w:cs="Arial"/>
          <w:shd w:val="clear" w:color="auto" w:fill="FFFFFF"/>
        </w:rPr>
        <w:t xml:space="preserve">: </w:t>
      </w:r>
      <w:r w:rsidRPr="00B51522">
        <w:rPr>
          <w:rFonts w:ascii="Arial" w:hAnsi="Arial" w:cs="Arial"/>
          <w:shd w:val="clear" w:color="auto" w:fill="FFFFFF"/>
        </w:rPr>
        <w:t>should include job title, job description, start date, starting salary, direct manager, benefits eligibility, any contingencies</w:t>
      </w:r>
      <w:r w:rsidR="008A53A0" w:rsidRPr="00B51522">
        <w:rPr>
          <w:rFonts w:ascii="Arial" w:hAnsi="Arial" w:cs="Arial"/>
          <w:shd w:val="clear" w:color="auto" w:fill="FFFFFF"/>
        </w:rPr>
        <w:t xml:space="preserve"> </w:t>
      </w:r>
      <w:r w:rsidRPr="00B51522">
        <w:rPr>
          <w:rFonts w:ascii="Arial" w:hAnsi="Arial" w:cs="Arial"/>
          <w:shd w:val="clear" w:color="auto" w:fill="FFFFFF"/>
        </w:rPr>
        <w:t>such as passing a drug test and/or background check</w:t>
      </w:r>
    </w:p>
    <w:p w14:paraId="24148557" w14:textId="0DE62E20" w:rsidR="00C6029B" w:rsidRPr="00B51522" w:rsidRDefault="00C6029B" w:rsidP="00C17AD5">
      <w:pPr>
        <w:pStyle w:val="ListParagraph"/>
        <w:widowControl w:val="0"/>
        <w:numPr>
          <w:ilvl w:val="0"/>
          <w:numId w:val="8"/>
        </w:numPr>
        <w:spacing w:before="240"/>
        <w:rPr>
          <w:rFonts w:ascii="Arial" w:hAnsi="Arial" w:cs="Arial"/>
          <w:shd w:val="clear" w:color="auto" w:fill="FFFFFF"/>
        </w:rPr>
      </w:pPr>
      <w:r w:rsidRPr="00442658">
        <w:rPr>
          <w:rFonts w:ascii="Arial" w:hAnsi="Arial" w:cs="Arial"/>
          <w:b/>
          <w:bCs/>
          <w:shd w:val="clear" w:color="auto" w:fill="FFFFFF"/>
        </w:rPr>
        <w:t>Employment Contract</w:t>
      </w:r>
      <w:r w:rsidR="00442658">
        <w:rPr>
          <w:rFonts w:ascii="Arial" w:hAnsi="Arial" w:cs="Arial"/>
          <w:b/>
          <w:bCs/>
          <w:shd w:val="clear" w:color="auto" w:fill="FFFFFF"/>
        </w:rPr>
        <w:t>:</w:t>
      </w:r>
      <w:r w:rsidRPr="00B51522">
        <w:rPr>
          <w:rFonts w:ascii="Arial" w:hAnsi="Arial" w:cs="Arial"/>
          <w:shd w:val="clear" w:color="auto" w:fill="FFFFFF"/>
        </w:rPr>
        <w:t xml:space="preserve"> </w:t>
      </w:r>
      <w:r w:rsidR="00A206FC" w:rsidRPr="00B51522">
        <w:rPr>
          <w:rFonts w:ascii="Arial" w:hAnsi="Arial" w:cs="Arial"/>
          <w:shd w:val="clear" w:color="auto" w:fill="FFFFFF"/>
        </w:rPr>
        <w:t xml:space="preserve">as applicable; </w:t>
      </w:r>
      <w:r w:rsidRPr="00B51522">
        <w:rPr>
          <w:rFonts w:ascii="Arial" w:hAnsi="Arial" w:cs="Arial"/>
          <w:shd w:val="clear" w:color="auto" w:fill="FFFFFF"/>
        </w:rPr>
        <w:t>should include general position responsibilities, wage/salary, employment duration, benefits, non-compete or non-disclosure agreements</w:t>
      </w:r>
      <w:r w:rsidR="008A53A0" w:rsidRPr="00B51522">
        <w:rPr>
          <w:rFonts w:ascii="Arial" w:hAnsi="Arial" w:cs="Arial"/>
          <w:shd w:val="clear" w:color="auto" w:fill="FFFFFF"/>
        </w:rPr>
        <w:t>,</w:t>
      </w:r>
      <w:r w:rsidRPr="00B51522">
        <w:rPr>
          <w:rFonts w:ascii="Arial" w:hAnsi="Arial" w:cs="Arial"/>
          <w:shd w:val="clear" w:color="auto" w:fill="FFFFFF"/>
        </w:rPr>
        <w:t xml:space="preserve"> if necessary</w:t>
      </w:r>
    </w:p>
    <w:p w14:paraId="4FDDD007" w14:textId="1859880D" w:rsidR="00C6029B" w:rsidRPr="00B51522" w:rsidRDefault="00C6029B" w:rsidP="00C17AD5">
      <w:pPr>
        <w:pStyle w:val="ListParagraph"/>
        <w:widowControl w:val="0"/>
        <w:numPr>
          <w:ilvl w:val="0"/>
          <w:numId w:val="8"/>
        </w:numPr>
        <w:spacing w:before="240"/>
        <w:rPr>
          <w:rFonts w:ascii="Arial" w:hAnsi="Arial" w:cs="Arial"/>
          <w:shd w:val="clear" w:color="auto" w:fill="FFFFFF"/>
        </w:rPr>
      </w:pPr>
      <w:r w:rsidRPr="00442658">
        <w:rPr>
          <w:rFonts w:ascii="Arial" w:hAnsi="Arial" w:cs="Arial"/>
          <w:b/>
          <w:bCs/>
          <w:shd w:val="clear" w:color="auto" w:fill="FFFFFF"/>
        </w:rPr>
        <w:t>Emergency Contact Information</w:t>
      </w:r>
      <w:r w:rsidR="00442658">
        <w:rPr>
          <w:rFonts w:ascii="Arial" w:hAnsi="Arial" w:cs="Arial"/>
          <w:b/>
          <w:bCs/>
          <w:shd w:val="clear" w:color="auto" w:fill="FFFFFF"/>
        </w:rPr>
        <w:t>:</w:t>
      </w:r>
      <w:r w:rsidRPr="00B51522">
        <w:rPr>
          <w:rFonts w:ascii="Arial" w:hAnsi="Arial" w:cs="Arial"/>
          <w:shd w:val="clear" w:color="auto" w:fill="FFFFFF"/>
        </w:rPr>
        <w:t xml:space="preserve"> request from employee</w:t>
      </w:r>
      <w:r w:rsidR="00442658">
        <w:rPr>
          <w:rFonts w:ascii="Arial" w:hAnsi="Arial" w:cs="Arial"/>
          <w:shd w:val="clear" w:color="auto" w:fill="FFFFFF"/>
        </w:rPr>
        <w:t xml:space="preserve"> to keep on file</w:t>
      </w:r>
    </w:p>
    <w:p w14:paraId="765BC99E" w14:textId="77777777" w:rsidR="00C6029B" w:rsidRPr="00C6029B" w:rsidRDefault="00C6029B" w:rsidP="00C17AD5">
      <w:pPr>
        <w:pStyle w:val="ListParagraph"/>
        <w:widowControl w:val="0"/>
        <w:spacing w:before="240"/>
        <w:rPr>
          <w:rFonts w:ascii="Lato" w:hAnsi="Lato"/>
          <w:sz w:val="24"/>
          <w:szCs w:val="24"/>
          <w:shd w:val="clear" w:color="auto" w:fill="FFFFFF"/>
        </w:rPr>
      </w:pPr>
    </w:p>
    <w:p w14:paraId="6FD9B4EA" w14:textId="15941503" w:rsidR="00C6029B" w:rsidRPr="00A206FC" w:rsidRDefault="00C6029B" w:rsidP="00C17AD5">
      <w:pPr>
        <w:pStyle w:val="Heading2"/>
        <w:widowControl w:val="0"/>
        <w:rPr>
          <w:rFonts w:ascii="Arial Black" w:hAnsi="Arial Black"/>
          <w:color w:val="386C91"/>
        </w:rPr>
      </w:pPr>
      <w:bookmarkStart w:id="20" w:name="_Toc233032983"/>
      <w:r w:rsidRPr="00A206FC">
        <w:rPr>
          <w:rFonts w:ascii="Arial Black" w:hAnsi="Arial Black"/>
          <w:color w:val="386C91"/>
        </w:rPr>
        <w:t>Company-Specific Documents</w:t>
      </w:r>
      <w:bookmarkEnd w:id="20"/>
    </w:p>
    <w:p w14:paraId="76CF9771" w14:textId="77777777" w:rsidR="00C6029B" w:rsidRPr="00442658" w:rsidRDefault="00C6029B" w:rsidP="00C17AD5">
      <w:pPr>
        <w:pStyle w:val="ListParagraph"/>
        <w:widowControl w:val="0"/>
        <w:numPr>
          <w:ilvl w:val="0"/>
          <w:numId w:val="8"/>
        </w:numPr>
        <w:rPr>
          <w:rFonts w:ascii="Arial" w:hAnsi="Arial" w:cs="Arial"/>
          <w:b/>
          <w:bCs/>
          <w:shd w:val="clear" w:color="auto" w:fill="FFFFFF"/>
        </w:rPr>
      </w:pPr>
      <w:r w:rsidRPr="00442658">
        <w:rPr>
          <w:rFonts w:ascii="Arial" w:hAnsi="Arial" w:cs="Arial"/>
          <w:b/>
          <w:bCs/>
          <w:shd w:val="clear" w:color="auto" w:fill="FFFFFF"/>
        </w:rPr>
        <w:t>Employee Handbook</w:t>
      </w:r>
    </w:p>
    <w:p w14:paraId="6CF6D8DF" w14:textId="0C301091" w:rsidR="00C6029B" w:rsidRPr="00442658" w:rsidRDefault="00C6029B" w:rsidP="00C17AD5">
      <w:pPr>
        <w:pStyle w:val="ListParagraph"/>
        <w:widowControl w:val="0"/>
        <w:numPr>
          <w:ilvl w:val="0"/>
          <w:numId w:val="8"/>
        </w:numPr>
        <w:spacing w:before="240"/>
        <w:rPr>
          <w:rFonts w:ascii="Arial" w:hAnsi="Arial" w:cs="Arial"/>
          <w:b/>
          <w:bCs/>
          <w:shd w:val="clear" w:color="auto" w:fill="FFFFFF"/>
        </w:rPr>
      </w:pPr>
      <w:r w:rsidRPr="00442658">
        <w:rPr>
          <w:rFonts w:ascii="Arial" w:hAnsi="Arial" w:cs="Arial"/>
          <w:b/>
          <w:bCs/>
          <w:shd w:val="clear" w:color="auto" w:fill="FFFFFF"/>
        </w:rPr>
        <w:t>Organizational Chart</w:t>
      </w:r>
    </w:p>
    <w:p w14:paraId="2AF84A11" w14:textId="77777777" w:rsidR="00546C48" w:rsidRPr="00546C48" w:rsidRDefault="00546C48" w:rsidP="00C17AD5">
      <w:pPr>
        <w:pStyle w:val="ListParagraph"/>
        <w:widowControl w:val="0"/>
        <w:spacing w:before="240"/>
        <w:rPr>
          <w:rFonts w:ascii="Arial" w:hAnsi="Arial" w:cs="Arial"/>
          <w:shd w:val="clear" w:color="auto" w:fill="FFFFFF"/>
        </w:rPr>
      </w:pPr>
    </w:p>
    <w:p w14:paraId="0DFE77C3" w14:textId="3784B0CE" w:rsidR="00C6029B" w:rsidRPr="00A206FC" w:rsidRDefault="00C6029B" w:rsidP="00C17AD5">
      <w:pPr>
        <w:pStyle w:val="Heading2"/>
        <w:widowControl w:val="0"/>
        <w:rPr>
          <w:rFonts w:ascii="Arial Black" w:hAnsi="Arial Black"/>
          <w:color w:val="386C91"/>
        </w:rPr>
      </w:pPr>
      <w:bookmarkStart w:id="21" w:name="_Toc233032984"/>
      <w:r w:rsidRPr="00A206FC">
        <w:rPr>
          <w:rFonts w:ascii="Arial Black" w:hAnsi="Arial Black"/>
          <w:color w:val="386C91"/>
        </w:rPr>
        <w:t>Payroll &amp; Benefits Documents</w:t>
      </w:r>
      <w:bookmarkEnd w:id="21"/>
    </w:p>
    <w:p w14:paraId="0D90C93E" w14:textId="5B1DD760" w:rsidR="00C6029B" w:rsidRPr="00442658" w:rsidRDefault="00C6029B" w:rsidP="00C17AD5">
      <w:pPr>
        <w:pStyle w:val="ListParagraph"/>
        <w:widowControl w:val="0"/>
        <w:numPr>
          <w:ilvl w:val="0"/>
          <w:numId w:val="8"/>
        </w:numPr>
        <w:rPr>
          <w:rFonts w:ascii="Arial" w:hAnsi="Arial" w:cs="Arial"/>
          <w:b/>
          <w:bCs/>
          <w:shd w:val="clear" w:color="auto" w:fill="FFFFFF"/>
        </w:rPr>
      </w:pPr>
      <w:r w:rsidRPr="00442658">
        <w:rPr>
          <w:rFonts w:ascii="Arial" w:hAnsi="Arial" w:cs="Arial"/>
          <w:b/>
          <w:bCs/>
          <w:shd w:val="clear" w:color="auto" w:fill="FFFFFF"/>
        </w:rPr>
        <w:t>Direct Deposit Form</w:t>
      </w:r>
    </w:p>
    <w:p w14:paraId="0685010E" w14:textId="49998CE9" w:rsidR="00C6029B" w:rsidRPr="00B51522" w:rsidRDefault="00C6029B" w:rsidP="00C17AD5">
      <w:pPr>
        <w:pStyle w:val="ListParagraph"/>
        <w:widowControl w:val="0"/>
        <w:numPr>
          <w:ilvl w:val="0"/>
          <w:numId w:val="8"/>
        </w:numPr>
        <w:spacing w:before="240"/>
        <w:rPr>
          <w:rFonts w:ascii="Arial" w:hAnsi="Arial" w:cs="Arial"/>
          <w:shd w:val="clear" w:color="auto" w:fill="FFFFFF"/>
        </w:rPr>
      </w:pPr>
      <w:r w:rsidRPr="00442658">
        <w:rPr>
          <w:rFonts w:ascii="Arial" w:hAnsi="Arial" w:cs="Arial"/>
          <w:b/>
          <w:bCs/>
          <w:shd w:val="clear" w:color="auto" w:fill="FFFFFF"/>
        </w:rPr>
        <w:t>Benefits Brochure(s)</w:t>
      </w:r>
      <w:r w:rsidRPr="00B51522">
        <w:rPr>
          <w:rFonts w:ascii="Arial" w:hAnsi="Arial" w:cs="Arial"/>
          <w:shd w:val="clear" w:color="auto" w:fill="FFFFFF"/>
        </w:rPr>
        <w:t xml:space="preserve"> (including health insurance and retirement plans)</w:t>
      </w:r>
    </w:p>
    <w:p w14:paraId="42553A96" w14:textId="310E80EE" w:rsidR="00C6029B" w:rsidRPr="00442658" w:rsidRDefault="00C6029B" w:rsidP="00C17AD5">
      <w:pPr>
        <w:pStyle w:val="ListParagraph"/>
        <w:widowControl w:val="0"/>
        <w:numPr>
          <w:ilvl w:val="0"/>
          <w:numId w:val="8"/>
        </w:numPr>
        <w:spacing w:before="240"/>
        <w:rPr>
          <w:rFonts w:ascii="Arial" w:hAnsi="Arial" w:cs="Arial"/>
          <w:b/>
          <w:bCs/>
          <w:shd w:val="clear" w:color="auto" w:fill="FFFFFF"/>
        </w:rPr>
      </w:pPr>
      <w:r w:rsidRPr="00442658">
        <w:rPr>
          <w:rFonts w:ascii="Arial" w:hAnsi="Arial" w:cs="Arial"/>
          <w:b/>
          <w:bCs/>
          <w:shd w:val="clear" w:color="auto" w:fill="FFFFFF"/>
        </w:rPr>
        <w:t>Information on Additional Compensation Structure/Policies</w:t>
      </w:r>
    </w:p>
    <w:p w14:paraId="1474EF79" w14:textId="77777777" w:rsidR="00EB5352" w:rsidRPr="00EB5352" w:rsidRDefault="00EB5352" w:rsidP="00C17AD5">
      <w:pPr>
        <w:pStyle w:val="ListParagraph"/>
        <w:widowControl w:val="0"/>
        <w:spacing w:before="240"/>
        <w:rPr>
          <w:rFonts w:ascii="Lato" w:hAnsi="Lato"/>
          <w:sz w:val="24"/>
          <w:szCs w:val="24"/>
          <w:shd w:val="clear" w:color="auto" w:fill="FFFFFF"/>
        </w:rPr>
      </w:pPr>
    </w:p>
    <w:bookmarkStart w:id="22" w:name="_Toc233032985"/>
    <w:p w14:paraId="45D8ADDA" w14:textId="5D1676AE" w:rsidR="000E4D9C" w:rsidRPr="00B51522" w:rsidRDefault="00B51522" w:rsidP="00C17AD5">
      <w:pPr>
        <w:pStyle w:val="Heading1"/>
        <w:widowControl w:val="0"/>
        <w:spacing w:before="120" w:line="259" w:lineRule="auto"/>
        <w:contextualSpacing w:val="0"/>
        <w:rPr>
          <w:rFonts w:ascii="League Spartan" w:hAnsi="League Spartan"/>
          <w:b w:val="0"/>
          <w:bCs w:val="0"/>
          <w:color w:val="559650"/>
          <w:sz w:val="32"/>
          <w:szCs w:val="32"/>
        </w:rPr>
      </w:pPr>
      <w:r w:rsidRPr="00A206FC">
        <w:rPr>
          <w:rFonts w:ascii="Arial Black" w:hAnsi="Arial Black"/>
          <w:b w:val="0"/>
          <w:noProof/>
          <w:sz w:val="24"/>
          <w:szCs w:val="24"/>
          <w:shd w:val="clear" w:color="auto" w:fill="FFFFFF"/>
        </w:rPr>
        <mc:AlternateContent>
          <mc:Choice Requires="wps">
            <w:drawing>
              <wp:anchor distT="0" distB="0" distL="114300" distR="114300" simplePos="0" relativeHeight="251692032" behindDoc="0" locked="0" layoutInCell="1" allowOverlap="1" wp14:anchorId="5FD5951E" wp14:editId="7629F77E">
                <wp:simplePos x="0" y="0"/>
                <wp:positionH relativeFrom="margin">
                  <wp:posOffset>9525</wp:posOffset>
                </wp:positionH>
                <wp:positionV relativeFrom="paragraph">
                  <wp:posOffset>383540</wp:posOffset>
                </wp:positionV>
                <wp:extent cx="5913120" cy="7620"/>
                <wp:effectExtent l="19050" t="19050" r="30480" b="30480"/>
                <wp:wrapNone/>
                <wp:docPr id="15" name="Straight Connector 15"/>
                <wp:cNvGraphicFramePr/>
                <a:graphic xmlns:a="http://schemas.openxmlformats.org/drawingml/2006/main">
                  <a:graphicData uri="http://schemas.microsoft.com/office/word/2010/wordprocessingShape">
                    <wps:wsp>
                      <wps:cNvCnPr/>
                      <wps:spPr>
                        <a:xfrm flipV="1">
                          <a:off x="0" y="0"/>
                          <a:ext cx="5913120" cy="7620"/>
                        </a:xfrm>
                        <a:prstGeom prst="line">
                          <a:avLst/>
                        </a:prstGeom>
                        <a:ln w="38100">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t="100000" r="100000"/>
                            </a:path>
                            <a:tileRect l="-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571D1" id="Straight Connector 15"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30.2pt" to="466.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hwbwIAANAFAAAOAAAAZHJzL2Uyb0RvYy54bWysVMlu2zAQvRfoPxC8x5LtxHEEyzk4SC9d&#10;jCRtzwxFSQS4gaS3v++QlBh3QdAUvVDUcN6bmTdDrm6PUqA9s45rVePppMSIKaobrroaf326v1hi&#10;5DxRDRFasRqfmMO36/fvVgdTsZnutWiYRUCiXHUwNe69N1VRONozSdxEG6bgsNVWEg+/tisaSw7A&#10;LkUxK8tFcdC2MVZT5hxY79IhXkf+tmXUf2lbxzwSNYbcfFxtXJ/DWqxXpOosMT2nQxrkH7KQhCsI&#10;mqnuiCdoZ/lvVJJTq51u/YRqWei25ZTFGqCaaflLNY89MSzWAuI4k2Vy/4+Wft5vLeIN9O4KI0Uk&#10;9OjRW8K73qONVgoU1BbBISh1MK4CwEZt7fDnzNaGso+tlagV3HwDoigElIaOUedT1pkdPaJgvLqZ&#10;zqczaAeFs+sF7ICuSCyBzVjnPzAtUdjUWHAVVCAV2X90PrmOLsEsFDrUeL6clmV0g3Y291yImFCN&#10;FQweRlb779z3UdIxx84BX2DoHDIaVE34OHxsIyzaExgbQilTfhapxU5+0k2yL65LCJjSyZBYR+fO&#10;SS+XwS9YstfrxDcjMZS2kzC/yX3+d+FAhTfGW0QAFPJzvMvRDJ3Jmef6wJjlM8T3KCw1ptxSkbrV&#10;Qgue9AMMULh2Q1oI7t6wHRoJsBDZc8GiLyh+MTrDFR33yXtsbUxDKPiEmUxTGHf+JFgsRD2wFuYa&#10;pi3NY67gXPvp0D4RvAMs5JyBrzRtBA7+Acria/MWcEbEyFr5DJZcafunkfHHHDn5jwqkuoMEz7o5&#10;xfsZpYFnI7UsPXHhXTr/j/CXh3j9AwAA//8DAFBLAwQUAAYACAAAACEAXlEvntgAAAAHAQAADwAA&#10;AGRycy9kb3ducmV2LnhtbEyOzU7DMBCE70i8g7VI3KjTAqENcSpUwRVBC3fXXpKIeG3ZThPenuVE&#10;j/Ojma/ezm4QJ4yp96RguShAIBlve2oVfBxebtYgUtZk9eAJFfxggm1zeVHryvqJ3vG0z63gEUqV&#10;VtDlHCopk+nQ6bTwAYmzLx+dzixjK23UE4+7Qa6KopRO98QPnQ6469B870enIH56M25ieF5Ph90r&#10;vhmnu+CUur6anx5BZJzzfxn+8BkdGmY6+pFsEgPrey4qKIs7EBxvblcPII5sLEuQTS3P+ZtfAAAA&#10;//8DAFBLAQItABQABgAIAAAAIQC2gziS/gAAAOEBAAATAAAAAAAAAAAAAAAAAAAAAABbQ29udGVu&#10;dF9UeXBlc10ueG1sUEsBAi0AFAAGAAgAAAAhADj9If/WAAAAlAEAAAsAAAAAAAAAAAAAAAAALwEA&#10;AF9yZWxzLy5yZWxzUEsBAi0AFAAGAAgAAAAhAOhFKHBvAgAA0AUAAA4AAAAAAAAAAAAAAAAALgIA&#10;AGRycy9lMm9Eb2MueG1sUEsBAi0AFAAGAAgAAAAhAF5RL57YAAAABwEAAA8AAAAAAAAAAAAAAAAA&#10;yQQAAGRycy9kb3ducmV2LnhtbFBLBQYAAAAABAAEAPMAAADOBQAAAAA=&#10;" strokeweight="3pt">
                <v:stroke joinstyle="miter"/>
                <w10:wrap anchorx="margin"/>
              </v:line>
            </w:pict>
          </mc:Fallback>
        </mc:AlternateContent>
      </w:r>
      <w:r w:rsidR="003F1BEA" w:rsidRPr="00A206FC">
        <w:rPr>
          <w:rFonts w:ascii="Arial Black" w:hAnsi="Arial Black"/>
          <w:b w:val="0"/>
          <w:bCs w:val="0"/>
          <w:color w:val="559650"/>
          <w:sz w:val="32"/>
          <w:szCs w:val="32"/>
        </w:rPr>
        <w:t>RESOURCES</w:t>
      </w:r>
      <w:bookmarkEnd w:id="22"/>
    </w:p>
    <w:p w14:paraId="10E7C27D" w14:textId="77777777" w:rsidR="00326DE5" w:rsidRDefault="00326DE5" w:rsidP="00326DE5">
      <w:pPr>
        <w:widowControl w:val="0"/>
        <w:spacing w:after="0"/>
        <w:jc w:val="both"/>
        <w:rPr>
          <w:rFonts w:ascii="Arial" w:hAnsi="Arial" w:cs="Arial"/>
          <w:b/>
          <w:bCs/>
          <w:sz w:val="23"/>
          <w:szCs w:val="23"/>
        </w:rPr>
      </w:pPr>
    </w:p>
    <w:p w14:paraId="207517D1" w14:textId="1422AA30" w:rsidR="00326DE5" w:rsidRPr="005E0F01" w:rsidRDefault="00326DE5" w:rsidP="00326DE5">
      <w:pPr>
        <w:widowControl w:val="0"/>
        <w:spacing w:after="0"/>
        <w:jc w:val="both"/>
        <w:rPr>
          <w:rFonts w:ascii="Arial" w:hAnsi="Arial" w:cs="Arial"/>
          <w:b/>
          <w:bCs/>
          <w:sz w:val="23"/>
          <w:szCs w:val="23"/>
        </w:rPr>
      </w:pPr>
      <w:r w:rsidRPr="005E0F01">
        <w:rPr>
          <w:rFonts w:ascii="Arial" w:hAnsi="Arial" w:cs="Arial"/>
          <w:b/>
          <w:bCs/>
          <w:sz w:val="23"/>
          <w:szCs w:val="23"/>
        </w:rPr>
        <w:t xml:space="preserve">Association of Clinicians for the Underserved (ACU) STAR² Center </w:t>
      </w:r>
    </w:p>
    <w:p w14:paraId="10B8E6A6" w14:textId="7260A7D1" w:rsidR="00326DE5" w:rsidRPr="00326DE5" w:rsidRDefault="00326DE5" w:rsidP="00326DE5">
      <w:pPr>
        <w:widowControl w:val="0"/>
        <w:spacing w:after="0"/>
        <w:jc w:val="both"/>
        <w:rPr>
          <w:rFonts w:ascii="Arial" w:hAnsi="Arial" w:cs="Arial"/>
          <w:sz w:val="23"/>
          <w:szCs w:val="23"/>
        </w:rPr>
      </w:pPr>
      <w:hyperlink r:id="rId20" w:history="1">
        <w:r w:rsidRPr="005E0F01">
          <w:rPr>
            <w:rStyle w:val="Hyperlink"/>
            <w:rFonts w:ascii="Arial" w:hAnsi="Arial" w:cs="Arial"/>
            <w:sz w:val="23"/>
            <w:szCs w:val="23"/>
          </w:rPr>
          <w:t xml:space="preserve">Stay Interview Resources </w:t>
        </w:r>
      </w:hyperlink>
    </w:p>
    <w:p w14:paraId="771AC800" w14:textId="63D580BE" w:rsidR="00C6029B" w:rsidRPr="00B51522" w:rsidRDefault="000E4D9C" w:rsidP="00C17AD5">
      <w:pPr>
        <w:widowControl w:val="0"/>
        <w:spacing w:before="240" w:after="0"/>
        <w:rPr>
          <w:rFonts w:ascii="Arial" w:hAnsi="Arial" w:cs="Arial"/>
          <w:b/>
          <w:sz w:val="23"/>
          <w:szCs w:val="23"/>
          <w:shd w:val="clear" w:color="auto" w:fill="FFFFFF"/>
        </w:rPr>
      </w:pPr>
      <w:r w:rsidRPr="00B51522">
        <w:rPr>
          <w:rFonts w:ascii="Arial" w:hAnsi="Arial" w:cs="Arial"/>
          <w:b/>
          <w:sz w:val="23"/>
          <w:szCs w:val="23"/>
          <w:shd w:val="clear" w:color="auto" w:fill="FFFFFF"/>
        </w:rPr>
        <w:t>Community Health Association of Mountain/Plains States (CHAMPS)</w:t>
      </w:r>
    </w:p>
    <w:p w14:paraId="3065A1F5" w14:textId="7D67FE08" w:rsidR="000E4D9C" w:rsidRPr="00B51522" w:rsidRDefault="000E4D9C" w:rsidP="00C17AD5">
      <w:pPr>
        <w:widowControl w:val="0"/>
        <w:spacing w:after="240"/>
        <w:jc w:val="both"/>
        <w:rPr>
          <w:rStyle w:val="Hyperlink"/>
          <w:rFonts w:ascii="Arial" w:eastAsia="Times New Roman" w:hAnsi="Arial" w:cs="Arial"/>
          <w:color w:val="833C0B" w:themeColor="accent2" w:themeShade="80"/>
          <w:sz w:val="23"/>
          <w:szCs w:val="23"/>
        </w:rPr>
      </w:pPr>
      <w:hyperlink r:id="rId21" w:history="1">
        <w:r w:rsidRPr="00B51522">
          <w:rPr>
            <w:rStyle w:val="Hyperlink"/>
            <w:rFonts w:ascii="Arial" w:eastAsia="Times New Roman" w:hAnsi="Arial" w:cs="Arial"/>
            <w:color w:val="833C0B" w:themeColor="accent2" w:themeShade="80"/>
            <w:sz w:val="23"/>
            <w:szCs w:val="23"/>
          </w:rPr>
          <w:t>Orienting New Staff</w:t>
        </w:r>
      </w:hyperlink>
    </w:p>
    <w:p w14:paraId="2D0B3D9F" w14:textId="75B76EE6" w:rsidR="001D3471" w:rsidRPr="00B51522" w:rsidRDefault="001D3471" w:rsidP="00C17AD5">
      <w:pPr>
        <w:widowControl w:val="0"/>
        <w:spacing w:before="240" w:after="0"/>
        <w:rPr>
          <w:rFonts w:ascii="Arial" w:hAnsi="Arial" w:cs="Arial"/>
          <w:b/>
          <w:sz w:val="23"/>
          <w:szCs w:val="23"/>
          <w:shd w:val="clear" w:color="auto" w:fill="FFFFFF"/>
        </w:rPr>
      </w:pPr>
      <w:r w:rsidRPr="00B51522">
        <w:rPr>
          <w:rFonts w:ascii="Arial" w:hAnsi="Arial" w:cs="Arial"/>
          <w:b/>
          <w:sz w:val="23"/>
          <w:szCs w:val="23"/>
          <w:shd w:val="clear" w:color="auto" w:fill="FFFFFF"/>
        </w:rPr>
        <w:t>National Association of Community Health Centers (NACHC)</w:t>
      </w:r>
    </w:p>
    <w:p w14:paraId="192658EE" w14:textId="210E45F0" w:rsidR="001D3471" w:rsidRPr="00E36EEB" w:rsidRDefault="00E36EEB" w:rsidP="00C17AD5">
      <w:pPr>
        <w:widowControl w:val="0"/>
        <w:spacing w:after="240"/>
        <w:jc w:val="both"/>
        <w:rPr>
          <w:rStyle w:val="Hyperlink"/>
          <w:rFonts w:ascii="Arial" w:eastAsia="Times New Roman" w:hAnsi="Arial" w:cs="Arial"/>
          <w:sz w:val="23"/>
          <w:szCs w:val="23"/>
        </w:rPr>
      </w:pPr>
      <w:r>
        <w:rPr>
          <w:rFonts w:ascii="Arial" w:eastAsia="Times New Roman" w:hAnsi="Arial" w:cs="Arial"/>
          <w:sz w:val="23"/>
          <w:szCs w:val="23"/>
        </w:rPr>
        <w:fldChar w:fldCharType="begin"/>
      </w:r>
      <w:r>
        <w:rPr>
          <w:rFonts w:ascii="Arial" w:eastAsia="Times New Roman" w:hAnsi="Arial" w:cs="Arial"/>
          <w:sz w:val="23"/>
          <w:szCs w:val="23"/>
        </w:rPr>
        <w:instrText>HYPERLINK "https://www.nachc.org/resource/health-center-workforce-recruitment-and-retention-toolkit/"</w:instrText>
      </w:r>
      <w:r>
        <w:rPr>
          <w:rFonts w:ascii="Arial" w:eastAsia="Times New Roman" w:hAnsi="Arial" w:cs="Arial"/>
          <w:sz w:val="23"/>
          <w:szCs w:val="23"/>
        </w:rPr>
      </w:r>
      <w:r>
        <w:rPr>
          <w:rFonts w:ascii="Arial" w:eastAsia="Times New Roman" w:hAnsi="Arial" w:cs="Arial"/>
          <w:sz w:val="23"/>
          <w:szCs w:val="23"/>
        </w:rPr>
        <w:fldChar w:fldCharType="separate"/>
      </w:r>
      <w:r w:rsidRPr="00E36EEB">
        <w:rPr>
          <w:rStyle w:val="Hyperlink"/>
          <w:rFonts w:ascii="Arial" w:eastAsia="Times New Roman" w:hAnsi="Arial" w:cs="Arial"/>
          <w:sz w:val="23"/>
          <w:szCs w:val="23"/>
        </w:rPr>
        <w:t>Health</w:t>
      </w:r>
      <w:r w:rsidRPr="00E36EEB">
        <w:rPr>
          <w:rStyle w:val="Hyperlink"/>
          <w:rFonts w:ascii="Arial" w:hAnsi="Arial" w:cs="Arial"/>
          <w:sz w:val="23"/>
          <w:szCs w:val="23"/>
        </w:rPr>
        <w:t xml:space="preserve"> Center Workforce: Recruitment and Retention Toolkit</w:t>
      </w:r>
    </w:p>
    <w:p w14:paraId="5FB5D4E2" w14:textId="0D81273F" w:rsidR="000E4D9C" w:rsidRPr="00B51522" w:rsidRDefault="00E36EEB" w:rsidP="00C17AD5">
      <w:pPr>
        <w:widowControl w:val="0"/>
        <w:spacing w:before="240" w:after="0"/>
        <w:rPr>
          <w:rFonts w:ascii="Arial" w:hAnsi="Arial" w:cs="Arial"/>
          <w:b/>
          <w:sz w:val="23"/>
          <w:szCs w:val="23"/>
          <w:shd w:val="clear" w:color="auto" w:fill="FFFFFF"/>
        </w:rPr>
      </w:pPr>
      <w:r>
        <w:rPr>
          <w:rFonts w:ascii="Arial" w:eastAsia="Times New Roman" w:hAnsi="Arial" w:cs="Arial"/>
          <w:sz w:val="23"/>
          <w:szCs w:val="23"/>
        </w:rPr>
        <w:fldChar w:fldCharType="end"/>
      </w:r>
      <w:r w:rsidR="000E4D9C" w:rsidRPr="00B51522">
        <w:rPr>
          <w:rFonts w:ascii="Arial" w:hAnsi="Arial" w:cs="Arial"/>
          <w:b/>
          <w:sz w:val="23"/>
          <w:szCs w:val="23"/>
          <w:shd w:val="clear" w:color="auto" w:fill="FFFFFF"/>
        </w:rPr>
        <w:t>TRACIE Healthcare Emergency Preparedness Information Center, HHS</w:t>
      </w:r>
    </w:p>
    <w:p w14:paraId="7DEB5640" w14:textId="613A4980" w:rsidR="004229C7" w:rsidRPr="00326DE5" w:rsidRDefault="000E4D9C" w:rsidP="00C17AD5">
      <w:pPr>
        <w:widowControl w:val="0"/>
        <w:spacing w:after="240"/>
        <w:jc w:val="both"/>
        <w:rPr>
          <w:rStyle w:val="Hyperlink"/>
          <w:color w:val="auto"/>
          <w:u w:val="none"/>
        </w:rPr>
      </w:pPr>
      <w:hyperlink r:id="rId22" w:history="1">
        <w:r w:rsidRPr="00B51522">
          <w:rPr>
            <w:rStyle w:val="Hyperlink"/>
            <w:rFonts w:ascii="Arial" w:eastAsia="Times New Roman" w:hAnsi="Arial" w:cs="Arial"/>
            <w:color w:val="833C0B" w:themeColor="accent2" w:themeShade="80"/>
            <w:sz w:val="23"/>
            <w:szCs w:val="23"/>
          </w:rPr>
          <w:t>Health Care Facility Onboarding Checklist</w:t>
        </w:r>
      </w:hyperlink>
    </w:p>
    <w:p w14:paraId="026538AD" w14:textId="5E340D27" w:rsidR="002322E4" w:rsidRPr="00A206FC" w:rsidRDefault="002C2901" w:rsidP="00C17AD5">
      <w:pPr>
        <w:pStyle w:val="Heading1"/>
        <w:widowControl w:val="0"/>
        <w:spacing w:before="120" w:line="259" w:lineRule="auto"/>
        <w:contextualSpacing w:val="0"/>
        <w:rPr>
          <w:rFonts w:ascii="Arial Black" w:hAnsi="Arial Black"/>
          <w:b w:val="0"/>
          <w:bCs w:val="0"/>
          <w:color w:val="559650"/>
          <w:sz w:val="32"/>
          <w:szCs w:val="32"/>
        </w:rPr>
      </w:pPr>
      <w:bookmarkStart w:id="23" w:name="_Toc233032986"/>
      <w:r w:rsidRPr="00A206FC">
        <w:rPr>
          <w:rFonts w:ascii="Arial Black" w:hAnsi="Arial Black"/>
          <w:b w:val="0"/>
          <w:bCs w:val="0"/>
          <w:color w:val="559650"/>
          <w:sz w:val="32"/>
          <w:szCs w:val="32"/>
        </w:rPr>
        <w:lastRenderedPageBreak/>
        <w:t>WORKS CITED</w:t>
      </w:r>
      <w:bookmarkEnd w:id="23"/>
    </w:p>
    <w:p w14:paraId="398CBF11" w14:textId="50610E54" w:rsidR="00E12028" w:rsidRDefault="00E12028" w:rsidP="00C17AD5">
      <w:pPr>
        <w:widowControl w:val="0"/>
        <w:spacing w:before="100" w:beforeAutospacing="1" w:after="100" w:afterAutospacing="1" w:line="240" w:lineRule="auto"/>
        <w:ind w:left="567" w:hanging="567"/>
        <w:rPr>
          <w:rFonts w:ascii="Arial" w:eastAsia="Times New Roman" w:hAnsi="Arial" w:cs="Arial"/>
        </w:rPr>
      </w:pPr>
      <w:r w:rsidRPr="00B51522">
        <w:rPr>
          <w:rFonts w:ascii="Arial" w:eastAsia="Times New Roman" w:hAnsi="Arial" w:cs="Arial"/>
        </w:rPr>
        <w:t xml:space="preserve">Finnegan, R. P. (2021, July 6). </w:t>
      </w:r>
      <w:r w:rsidRPr="00B51522">
        <w:rPr>
          <w:rFonts w:ascii="Arial" w:eastAsia="Times New Roman" w:hAnsi="Arial" w:cs="Arial"/>
          <w:i/>
          <w:iCs/>
        </w:rPr>
        <w:t>Stay interview how-to: Core features and advantages</w:t>
      </w:r>
      <w:r w:rsidRPr="00B51522">
        <w:rPr>
          <w:rFonts w:ascii="Arial" w:eastAsia="Times New Roman" w:hAnsi="Arial" w:cs="Arial"/>
        </w:rPr>
        <w:t xml:space="preserve">. SHRM. Retrieved January 26, 2023, from </w:t>
      </w:r>
      <w:hyperlink r:id="rId23" w:history="1">
        <w:r w:rsidRPr="00B51522">
          <w:rPr>
            <w:rStyle w:val="Hyperlink"/>
            <w:rFonts w:ascii="Arial" w:eastAsia="Times New Roman" w:hAnsi="Arial" w:cs="Arial"/>
            <w:color w:val="833C0B" w:themeColor="accent2" w:themeShade="80"/>
          </w:rPr>
          <w:t>www.shrm.org/ResourcesAndTools/hr-topics/employee-relations/Pages/Stay-Interview-How-To-Core-Features-and-Advantages.aspx</w:t>
        </w:r>
      </w:hyperlink>
      <w:r w:rsidRPr="00B51522">
        <w:rPr>
          <w:rFonts w:ascii="Arial" w:eastAsia="Times New Roman" w:hAnsi="Arial" w:cs="Arial"/>
        </w:rPr>
        <w:t xml:space="preserve">  </w:t>
      </w:r>
    </w:p>
    <w:p w14:paraId="52F3036F" w14:textId="061CDE6E" w:rsidR="00445394" w:rsidRPr="00F43613" w:rsidRDefault="00271C87" w:rsidP="00C17AD5">
      <w:pPr>
        <w:widowControl w:val="0"/>
        <w:spacing w:before="100" w:beforeAutospacing="1" w:after="100" w:afterAutospacing="1" w:line="240" w:lineRule="auto"/>
        <w:ind w:left="567" w:hanging="567"/>
        <w:rPr>
          <w:rFonts w:ascii="Arial" w:eastAsia="Times New Roman" w:hAnsi="Arial" w:cs="Arial"/>
        </w:rPr>
      </w:pPr>
      <w:r w:rsidRPr="00F43613">
        <w:rPr>
          <w:rFonts w:ascii="Arial" w:eastAsia="Times New Roman" w:hAnsi="Arial" w:cs="Arial"/>
        </w:rPr>
        <w:t>Sibisi, S</w:t>
      </w:r>
      <w:r w:rsidR="0092053A" w:rsidRPr="00F43613">
        <w:rPr>
          <w:rFonts w:ascii="Arial" w:eastAsia="Times New Roman" w:hAnsi="Arial" w:cs="Arial"/>
        </w:rPr>
        <w:t>., &amp; Kappers, G. (2022, April 5)</w:t>
      </w:r>
      <w:r w:rsidR="003F10EA">
        <w:rPr>
          <w:rFonts w:ascii="Arial" w:eastAsia="Times New Roman" w:hAnsi="Arial" w:cs="Arial"/>
        </w:rPr>
        <w:t>.</w:t>
      </w:r>
      <w:r w:rsidR="0092053A" w:rsidRPr="00F43613">
        <w:rPr>
          <w:rFonts w:ascii="Arial" w:eastAsia="Times New Roman" w:hAnsi="Arial" w:cs="Arial"/>
        </w:rPr>
        <w:t xml:space="preserve"> </w:t>
      </w:r>
      <w:r w:rsidR="0092053A" w:rsidRPr="00F43613">
        <w:rPr>
          <w:rFonts w:ascii="Arial" w:eastAsia="Times New Roman" w:hAnsi="Arial" w:cs="Arial"/>
          <w:i/>
          <w:iCs/>
        </w:rPr>
        <w:t>Onboarding Can Make or Break a New Hire’s Experience</w:t>
      </w:r>
      <w:r w:rsidR="00EC005C" w:rsidRPr="00F43613">
        <w:rPr>
          <w:rFonts w:ascii="Arial" w:eastAsia="Times New Roman" w:hAnsi="Arial" w:cs="Arial"/>
          <w:i/>
          <w:iCs/>
        </w:rPr>
        <w:t xml:space="preserve">. </w:t>
      </w:r>
      <w:r w:rsidR="00EC005C" w:rsidRPr="00F43613">
        <w:rPr>
          <w:rFonts w:ascii="Arial" w:eastAsia="Times New Roman" w:hAnsi="Arial" w:cs="Arial"/>
        </w:rPr>
        <w:t>Harvard Business Review</w:t>
      </w:r>
      <w:r w:rsidR="003A71A0" w:rsidRPr="00F43613">
        <w:rPr>
          <w:rFonts w:ascii="Arial" w:eastAsia="Times New Roman" w:hAnsi="Arial" w:cs="Arial"/>
        </w:rPr>
        <w:t xml:space="preserve">. Retrieved September </w:t>
      </w:r>
      <w:r w:rsidR="005A763D" w:rsidRPr="00F43613">
        <w:rPr>
          <w:rFonts w:ascii="Arial" w:eastAsia="Times New Roman" w:hAnsi="Arial" w:cs="Arial"/>
        </w:rPr>
        <w:t xml:space="preserve">10, 2025, from </w:t>
      </w:r>
      <w:hyperlink r:id="rId24" w:history="1">
        <w:r w:rsidR="00024586">
          <w:rPr>
            <w:rStyle w:val="Hyperlink"/>
            <w:rFonts w:ascii="Arial" w:eastAsia="Times New Roman" w:hAnsi="Arial" w:cs="Arial"/>
          </w:rPr>
          <w:t>https://hbr.org/2022/04/onboarding-can-make-or-break-a-new-hires-experience?utm_medium=email&amp;utm_source=circ_other&amp;utm_campaign=subbenemail_essentialarticles&amp;hideIntromercial=true&amp;deliveryName=SUB_Ben_Sunday_EssentialArticles_20250921</w:t>
        </w:r>
      </w:hyperlink>
    </w:p>
    <w:p w14:paraId="6C53C73C" w14:textId="1D67AC41" w:rsidR="00CA22D7" w:rsidRPr="00B51522" w:rsidRDefault="002C2901" w:rsidP="00C17AD5">
      <w:pPr>
        <w:pStyle w:val="NoSpacing"/>
        <w:widowControl w:val="0"/>
        <w:ind w:left="562" w:hanging="562"/>
        <w:rPr>
          <w:rFonts w:ascii="Arial" w:hAnsi="Arial" w:cs="Arial"/>
        </w:rPr>
      </w:pPr>
      <w:r w:rsidRPr="00093C02">
        <w:rPr>
          <w:rFonts w:ascii="Arial" w:hAnsi="Arial" w:cs="Arial"/>
        </w:rPr>
        <w:t xml:space="preserve">Maurer, R. (2021, July 14). </w:t>
      </w:r>
      <w:r w:rsidRPr="00093C02">
        <w:rPr>
          <w:rFonts w:ascii="Arial" w:hAnsi="Arial" w:cs="Arial"/>
          <w:i/>
          <w:iCs/>
        </w:rPr>
        <w:t xml:space="preserve">New </w:t>
      </w:r>
      <w:r w:rsidR="00624BC3" w:rsidRPr="00093C02">
        <w:rPr>
          <w:rFonts w:ascii="Arial" w:hAnsi="Arial" w:cs="Arial"/>
          <w:i/>
          <w:iCs/>
        </w:rPr>
        <w:t>e</w:t>
      </w:r>
      <w:r w:rsidRPr="00093C02">
        <w:rPr>
          <w:rFonts w:ascii="Arial" w:hAnsi="Arial" w:cs="Arial"/>
          <w:i/>
          <w:iCs/>
        </w:rPr>
        <w:t xml:space="preserve">mployee </w:t>
      </w:r>
      <w:r w:rsidR="00624BC3" w:rsidRPr="00093C02">
        <w:rPr>
          <w:rFonts w:ascii="Arial" w:hAnsi="Arial" w:cs="Arial"/>
          <w:i/>
          <w:iCs/>
        </w:rPr>
        <w:t>o</w:t>
      </w:r>
      <w:r w:rsidRPr="00093C02">
        <w:rPr>
          <w:rFonts w:ascii="Arial" w:hAnsi="Arial" w:cs="Arial"/>
          <w:i/>
          <w:iCs/>
        </w:rPr>
        <w:t xml:space="preserve">nboarding </w:t>
      </w:r>
      <w:r w:rsidR="00624BC3" w:rsidRPr="00093C02">
        <w:rPr>
          <w:rFonts w:ascii="Arial" w:hAnsi="Arial" w:cs="Arial"/>
          <w:i/>
          <w:iCs/>
        </w:rPr>
        <w:t>g</w:t>
      </w:r>
      <w:r w:rsidRPr="00093C02">
        <w:rPr>
          <w:rFonts w:ascii="Arial" w:hAnsi="Arial" w:cs="Arial"/>
          <w:i/>
          <w:iCs/>
        </w:rPr>
        <w:t>uide</w:t>
      </w:r>
      <w:r w:rsidRPr="00093C02">
        <w:rPr>
          <w:rFonts w:ascii="Arial" w:hAnsi="Arial" w:cs="Arial"/>
        </w:rPr>
        <w:t xml:space="preserve">. SHRM. Retrieved October 5, 2022, from </w:t>
      </w:r>
      <w:hyperlink r:id="rId25" w:history="1">
        <w:r w:rsidR="00CA22D7" w:rsidRPr="00093C02">
          <w:rPr>
            <w:rStyle w:val="Hyperlink"/>
            <w:rFonts w:ascii="Arial" w:eastAsia="Times New Roman" w:hAnsi="Arial" w:cs="Arial"/>
            <w:color w:val="833C0B" w:themeColor="accent2" w:themeShade="80"/>
          </w:rPr>
          <w:t>www.shrm.org/resourcesandtools/hr-topics/talent-acquisition/pages/new-employee-onboarding-guide.aspx</w:t>
        </w:r>
      </w:hyperlink>
    </w:p>
    <w:p w14:paraId="6786A8B6" w14:textId="687881EE" w:rsidR="001D2B21" w:rsidRPr="001D2B21" w:rsidRDefault="001D2B21" w:rsidP="00C17AD5">
      <w:pPr>
        <w:pStyle w:val="NormalWeb"/>
        <w:widowControl w:val="0"/>
        <w:ind w:left="567" w:hanging="567"/>
        <w:rPr>
          <w:rFonts w:ascii="Arial" w:hAnsi="Arial" w:cs="Arial"/>
          <w:sz w:val="22"/>
          <w:szCs w:val="22"/>
        </w:rPr>
      </w:pPr>
      <w:r w:rsidRPr="001D2B21">
        <w:rPr>
          <w:rFonts w:ascii="Arial" w:hAnsi="Arial" w:cs="Arial"/>
          <w:sz w:val="22"/>
          <w:szCs w:val="22"/>
        </w:rPr>
        <w:t xml:space="preserve">Ortiz Pate, N., Barnes, H., Batchelder, H. R., Anglin, L., Sanchez, M., Everett, C., &amp; Morgan, P. (2023, February). </w:t>
      </w:r>
      <w:r w:rsidRPr="001D2B21">
        <w:rPr>
          <w:rFonts w:ascii="Arial" w:hAnsi="Arial" w:cs="Arial"/>
          <w:i/>
          <w:iCs/>
          <w:sz w:val="22"/>
          <w:szCs w:val="22"/>
        </w:rPr>
        <w:t>PA and NP onboarding in primary care: The participant perspective</w:t>
      </w:r>
      <w:r w:rsidRPr="001D2B21">
        <w:rPr>
          <w:rFonts w:ascii="Arial" w:hAnsi="Arial" w:cs="Arial"/>
          <w:sz w:val="22"/>
          <w:szCs w:val="22"/>
        </w:rPr>
        <w:t xml:space="preserve">. JAAPA. Retrieved February 9, 2023, from </w:t>
      </w:r>
      <w:hyperlink r:id="rId26" w:history="1">
        <w:r w:rsidRPr="001D2B21">
          <w:rPr>
            <w:rStyle w:val="Hyperlink"/>
            <w:rFonts w:ascii="Arial" w:hAnsi="Arial" w:cs="Arial"/>
            <w:color w:val="833C0B" w:themeColor="accent2" w:themeShade="80"/>
            <w:sz w:val="22"/>
            <w:szCs w:val="22"/>
          </w:rPr>
          <w:t>https://journals.lww.com/jaapa/Fulltext/2023/02000/PA_and_NP_onboarding_in_primary_care__The.14.aspx</w:t>
        </w:r>
      </w:hyperlink>
      <w:r w:rsidRPr="001D2B21">
        <w:rPr>
          <w:rFonts w:ascii="Arial" w:hAnsi="Arial" w:cs="Arial"/>
          <w:sz w:val="22"/>
          <w:szCs w:val="22"/>
        </w:rPr>
        <w:t xml:space="preserve">  </w:t>
      </w:r>
    </w:p>
    <w:p w14:paraId="75FA1895" w14:textId="577EA13E" w:rsidR="003F10EA" w:rsidRPr="00C9486E" w:rsidRDefault="003F10EA" w:rsidP="00C17AD5">
      <w:pPr>
        <w:pStyle w:val="NormalWeb"/>
        <w:widowControl w:val="0"/>
        <w:ind w:left="567" w:hanging="567"/>
        <w:rPr>
          <w:rFonts w:ascii="Arial" w:hAnsi="Arial" w:cs="Arial"/>
          <w:sz w:val="22"/>
          <w:szCs w:val="22"/>
        </w:rPr>
      </w:pPr>
      <w:r>
        <w:rPr>
          <w:rFonts w:ascii="Arial" w:hAnsi="Arial" w:cs="Arial"/>
          <w:sz w:val="22"/>
          <w:szCs w:val="22"/>
        </w:rPr>
        <w:t xml:space="preserve">Phelan, J. (2024, April 2). </w:t>
      </w:r>
      <w:r>
        <w:rPr>
          <w:rFonts w:ascii="Arial" w:hAnsi="Arial" w:cs="Arial"/>
          <w:i/>
          <w:iCs/>
          <w:sz w:val="22"/>
          <w:szCs w:val="22"/>
        </w:rPr>
        <w:t>Onboarding New Employees – Without Overwhelming Them</w:t>
      </w:r>
      <w:r w:rsidR="00C9486E">
        <w:rPr>
          <w:rFonts w:ascii="Arial" w:hAnsi="Arial" w:cs="Arial"/>
          <w:i/>
          <w:iCs/>
          <w:sz w:val="22"/>
          <w:szCs w:val="22"/>
        </w:rPr>
        <w:t xml:space="preserve">. </w:t>
      </w:r>
      <w:r w:rsidR="00C9486E">
        <w:rPr>
          <w:rFonts w:ascii="Arial" w:hAnsi="Arial" w:cs="Arial"/>
          <w:sz w:val="22"/>
          <w:szCs w:val="22"/>
        </w:rPr>
        <w:t>Harvard Business Review. Retrieved January 20, 2026</w:t>
      </w:r>
      <w:r w:rsidR="00024586">
        <w:rPr>
          <w:rFonts w:ascii="Arial" w:hAnsi="Arial" w:cs="Arial"/>
          <w:sz w:val="22"/>
          <w:szCs w:val="22"/>
        </w:rPr>
        <w:t xml:space="preserve">, from </w:t>
      </w:r>
      <w:hyperlink r:id="rId27" w:history="1">
        <w:r w:rsidR="0080310B">
          <w:rPr>
            <w:rStyle w:val="Hyperlink"/>
            <w:rFonts w:ascii="Arial" w:hAnsi="Arial" w:cs="Arial"/>
            <w:sz w:val="22"/>
            <w:szCs w:val="22"/>
          </w:rPr>
          <w:t>https://hbr.org/2024/04/onboarding-new-employees-without-overwhelming-them</w:t>
        </w:r>
      </w:hyperlink>
    </w:p>
    <w:p w14:paraId="5C138FA0" w14:textId="11654AFA" w:rsidR="002C2901" w:rsidRPr="00B51522" w:rsidRDefault="00EB37E0" w:rsidP="00C17AD5">
      <w:pPr>
        <w:pStyle w:val="NormalWeb"/>
        <w:widowControl w:val="0"/>
        <w:ind w:left="567" w:hanging="567"/>
        <w:rPr>
          <w:rStyle w:val="Hyperlink"/>
          <w:rFonts w:ascii="Arial" w:hAnsi="Arial" w:cs="Arial"/>
          <w:color w:val="833C0B" w:themeColor="accent2" w:themeShade="80"/>
          <w:sz w:val="22"/>
          <w:szCs w:val="22"/>
        </w:rPr>
      </w:pPr>
      <w:r w:rsidRPr="00B51522">
        <w:rPr>
          <w:rFonts w:ascii="Arial" w:hAnsi="Arial" w:cs="Arial"/>
          <w:sz w:val="22"/>
          <w:szCs w:val="22"/>
        </w:rPr>
        <w:t xml:space="preserve">Simon, B. (2017, January 4). </w:t>
      </w:r>
      <w:r w:rsidRPr="00B51522">
        <w:rPr>
          <w:rFonts w:ascii="Arial" w:hAnsi="Arial" w:cs="Arial"/>
          <w:i/>
          <w:iCs/>
          <w:sz w:val="22"/>
          <w:szCs w:val="22"/>
        </w:rPr>
        <w:t>Free onboarding checklists and templates</w:t>
      </w:r>
      <w:r w:rsidRPr="00B51522">
        <w:rPr>
          <w:rFonts w:ascii="Arial" w:hAnsi="Arial" w:cs="Arial"/>
          <w:sz w:val="22"/>
          <w:szCs w:val="22"/>
        </w:rPr>
        <w:t xml:space="preserve">. Smartsheet. Retrieved October 12, 2022, from </w:t>
      </w:r>
      <w:hyperlink r:id="rId28" w:history="1">
        <w:r w:rsidRPr="00B51522">
          <w:rPr>
            <w:rStyle w:val="Hyperlink"/>
            <w:rFonts w:ascii="Arial" w:hAnsi="Arial" w:cs="Arial"/>
            <w:color w:val="833C0B" w:themeColor="accent2" w:themeShade="80"/>
            <w:sz w:val="22"/>
            <w:szCs w:val="22"/>
          </w:rPr>
          <w:t>www.smartsheet.com/free-onboarding-checklists-and-templates</w:t>
        </w:r>
      </w:hyperlink>
    </w:p>
    <w:p w14:paraId="464E2039" w14:textId="1AF1A1A7" w:rsidR="00063367" w:rsidRDefault="00C6029B" w:rsidP="00C17AD5">
      <w:pPr>
        <w:pStyle w:val="NoSpacing"/>
        <w:widowControl w:val="0"/>
        <w:ind w:left="562" w:hanging="562"/>
        <w:rPr>
          <w:rFonts w:ascii="Arial" w:eastAsia="Times New Roman" w:hAnsi="Arial" w:cs="Arial"/>
        </w:rPr>
      </w:pPr>
      <w:r w:rsidRPr="00B51522">
        <w:rPr>
          <w:rFonts w:ascii="Arial" w:hAnsi="Arial" w:cs="Arial"/>
        </w:rPr>
        <w:t>Symonds</w:t>
      </w:r>
      <w:r w:rsidRPr="00B51522">
        <w:rPr>
          <w:rFonts w:ascii="Arial" w:eastAsia="Times New Roman" w:hAnsi="Arial" w:cs="Arial"/>
        </w:rPr>
        <w:t xml:space="preserve">, C. (2022, July 20). </w:t>
      </w:r>
      <w:r w:rsidR="00E077E9" w:rsidRPr="00B51522">
        <w:rPr>
          <w:rFonts w:ascii="Arial" w:eastAsia="Times New Roman" w:hAnsi="Arial" w:cs="Arial"/>
          <w:i/>
          <w:iCs/>
        </w:rPr>
        <w:t xml:space="preserve">8 </w:t>
      </w:r>
      <w:r w:rsidR="00624BC3">
        <w:rPr>
          <w:rFonts w:ascii="Arial" w:eastAsia="Times New Roman" w:hAnsi="Arial" w:cs="Arial"/>
          <w:i/>
          <w:iCs/>
        </w:rPr>
        <w:t>e</w:t>
      </w:r>
      <w:r w:rsidR="00E077E9" w:rsidRPr="00B51522">
        <w:rPr>
          <w:rFonts w:ascii="Arial" w:eastAsia="Times New Roman" w:hAnsi="Arial" w:cs="Arial"/>
          <w:i/>
          <w:iCs/>
        </w:rPr>
        <w:t xml:space="preserve">ssential </w:t>
      </w:r>
      <w:r w:rsidR="00624BC3">
        <w:rPr>
          <w:rFonts w:ascii="Arial" w:eastAsia="Times New Roman" w:hAnsi="Arial" w:cs="Arial"/>
          <w:i/>
          <w:iCs/>
        </w:rPr>
        <w:t>o</w:t>
      </w:r>
      <w:r w:rsidR="00E077E9" w:rsidRPr="00B51522">
        <w:rPr>
          <w:rFonts w:ascii="Arial" w:eastAsia="Times New Roman" w:hAnsi="Arial" w:cs="Arial"/>
          <w:i/>
          <w:iCs/>
        </w:rPr>
        <w:t xml:space="preserve">nboarding </w:t>
      </w:r>
      <w:r w:rsidR="00624BC3">
        <w:rPr>
          <w:rFonts w:ascii="Arial" w:eastAsia="Times New Roman" w:hAnsi="Arial" w:cs="Arial"/>
          <w:i/>
          <w:iCs/>
        </w:rPr>
        <w:t>d</w:t>
      </w:r>
      <w:r w:rsidR="00E077E9" w:rsidRPr="00B51522">
        <w:rPr>
          <w:rFonts w:ascii="Arial" w:eastAsia="Times New Roman" w:hAnsi="Arial" w:cs="Arial"/>
          <w:i/>
          <w:iCs/>
        </w:rPr>
        <w:t xml:space="preserve">ocuments for </w:t>
      </w:r>
      <w:r w:rsidR="00624BC3">
        <w:rPr>
          <w:rFonts w:ascii="Arial" w:eastAsia="Times New Roman" w:hAnsi="Arial" w:cs="Arial"/>
          <w:i/>
          <w:iCs/>
        </w:rPr>
        <w:t>n</w:t>
      </w:r>
      <w:r w:rsidR="00E077E9" w:rsidRPr="00B51522">
        <w:rPr>
          <w:rFonts w:ascii="Arial" w:eastAsia="Times New Roman" w:hAnsi="Arial" w:cs="Arial"/>
          <w:i/>
          <w:iCs/>
        </w:rPr>
        <w:t xml:space="preserve">ew </w:t>
      </w:r>
      <w:r w:rsidR="00624BC3">
        <w:rPr>
          <w:rFonts w:ascii="Arial" w:eastAsia="Times New Roman" w:hAnsi="Arial" w:cs="Arial"/>
          <w:i/>
          <w:iCs/>
        </w:rPr>
        <w:t>h</w:t>
      </w:r>
      <w:r w:rsidR="00E077E9" w:rsidRPr="00B51522">
        <w:rPr>
          <w:rFonts w:ascii="Arial" w:eastAsia="Times New Roman" w:hAnsi="Arial" w:cs="Arial"/>
          <w:i/>
          <w:iCs/>
        </w:rPr>
        <w:t>ires</w:t>
      </w:r>
      <w:r w:rsidRPr="00B51522">
        <w:rPr>
          <w:rFonts w:ascii="Arial" w:eastAsia="Times New Roman" w:hAnsi="Arial" w:cs="Arial"/>
        </w:rPr>
        <w:t xml:space="preserve">. Factorial Blog. Retrieved January 5, 2023, from </w:t>
      </w:r>
      <w:hyperlink r:id="rId29" w:history="1">
        <w:r w:rsidR="00E077E9" w:rsidRPr="00B51522">
          <w:rPr>
            <w:rStyle w:val="Hyperlink"/>
            <w:rFonts w:ascii="Arial" w:eastAsia="Times New Roman" w:hAnsi="Arial" w:cs="Arial"/>
            <w:color w:val="833C0B" w:themeColor="accent2" w:themeShade="80"/>
          </w:rPr>
          <w:t>https://factorialhr.com/blog/onboarding-documents</w:t>
        </w:r>
      </w:hyperlink>
      <w:r w:rsidR="00E077E9" w:rsidRPr="00B51522">
        <w:rPr>
          <w:rFonts w:ascii="Arial" w:eastAsia="Times New Roman" w:hAnsi="Arial" w:cs="Arial"/>
        </w:rPr>
        <w:t xml:space="preserve"> </w:t>
      </w:r>
    </w:p>
    <w:p w14:paraId="23B95F5F" w14:textId="77777777" w:rsidR="00381D8D" w:rsidRDefault="00381D8D" w:rsidP="00C17AD5">
      <w:pPr>
        <w:pStyle w:val="NoSpacing"/>
        <w:widowControl w:val="0"/>
        <w:ind w:left="562" w:hanging="562"/>
        <w:rPr>
          <w:rFonts w:ascii="Arial" w:eastAsia="Times New Roman" w:hAnsi="Arial" w:cs="Arial"/>
        </w:rPr>
      </w:pPr>
    </w:p>
    <w:p w14:paraId="57301FB1" w14:textId="70F48DF0" w:rsidR="007701AB" w:rsidRPr="00155A00" w:rsidRDefault="007701AB" w:rsidP="00C17AD5">
      <w:pPr>
        <w:pStyle w:val="NoSpacing"/>
        <w:widowControl w:val="0"/>
        <w:ind w:left="562" w:hanging="562"/>
        <w:rPr>
          <w:rFonts w:ascii="Arial" w:eastAsia="Times New Roman" w:hAnsi="Arial" w:cs="Arial"/>
        </w:rPr>
      </w:pPr>
      <w:r>
        <w:rPr>
          <w:rFonts w:ascii="Arial" w:eastAsia="Times New Roman" w:hAnsi="Arial" w:cs="Arial"/>
        </w:rPr>
        <w:t>Tomaskovic-Devey, D</w:t>
      </w:r>
      <w:r w:rsidR="00155A00">
        <w:rPr>
          <w:rFonts w:ascii="Arial" w:eastAsia="Times New Roman" w:hAnsi="Arial" w:cs="Arial"/>
        </w:rPr>
        <w:t xml:space="preserve">., &amp; Orellana, R. (2022, May 12). </w:t>
      </w:r>
      <w:r w:rsidR="00155A00">
        <w:rPr>
          <w:rFonts w:ascii="Arial" w:eastAsia="Times New Roman" w:hAnsi="Arial" w:cs="Arial"/>
          <w:i/>
          <w:iCs/>
        </w:rPr>
        <w:t xml:space="preserve">The Key to Retaining Young Workers? Better Onboarding. </w:t>
      </w:r>
      <w:r w:rsidR="00155A00">
        <w:rPr>
          <w:rFonts w:ascii="Arial" w:eastAsia="Times New Roman" w:hAnsi="Arial" w:cs="Arial"/>
        </w:rPr>
        <w:t xml:space="preserve">Harvard Business Review/ Retrieved </w:t>
      </w:r>
      <w:r w:rsidR="00844973">
        <w:rPr>
          <w:rFonts w:ascii="Arial" w:eastAsia="Times New Roman" w:hAnsi="Arial" w:cs="Arial"/>
        </w:rPr>
        <w:t xml:space="preserve">January 20, 2026, from </w:t>
      </w:r>
      <w:hyperlink r:id="rId30" w:history="1">
        <w:r w:rsidR="00844973">
          <w:rPr>
            <w:rStyle w:val="Hyperlink"/>
            <w:rFonts w:ascii="Arial" w:eastAsia="Times New Roman" w:hAnsi="Arial" w:cs="Arial"/>
          </w:rPr>
          <w:t>https://hbr.org/2022/05/the-key-to-retaining-young-workers-better-onboarding</w:t>
        </w:r>
      </w:hyperlink>
    </w:p>
    <w:p w14:paraId="70874880" w14:textId="77777777" w:rsidR="007701AB" w:rsidRDefault="007701AB" w:rsidP="00C17AD5">
      <w:pPr>
        <w:pStyle w:val="NoSpacing"/>
        <w:widowControl w:val="0"/>
        <w:ind w:left="562" w:hanging="562"/>
        <w:rPr>
          <w:rFonts w:ascii="Arial" w:eastAsia="Times New Roman" w:hAnsi="Arial" w:cs="Arial"/>
        </w:rPr>
      </w:pPr>
    </w:p>
    <w:p w14:paraId="3C7781D5" w14:textId="47586990" w:rsidR="00381D8D" w:rsidRPr="00381D8D" w:rsidRDefault="00381D8D" w:rsidP="00C17AD5">
      <w:pPr>
        <w:pStyle w:val="NoSpacing"/>
        <w:widowControl w:val="0"/>
        <w:ind w:left="562" w:hanging="562"/>
        <w:rPr>
          <w:rFonts w:ascii="Arial" w:eastAsia="Times New Roman" w:hAnsi="Arial" w:cs="Arial"/>
        </w:rPr>
      </w:pPr>
      <w:r>
        <w:rPr>
          <w:rFonts w:ascii="Arial" w:eastAsia="Times New Roman" w:hAnsi="Arial" w:cs="Arial"/>
        </w:rPr>
        <w:t xml:space="preserve">Tsiprsky, G. (2023, July 11). </w:t>
      </w:r>
      <w:r>
        <w:rPr>
          <w:rFonts w:ascii="Arial" w:eastAsia="Times New Roman" w:hAnsi="Arial" w:cs="Arial"/>
          <w:i/>
          <w:iCs/>
        </w:rPr>
        <w:t xml:space="preserve">A guide to Onboarding New Hires (For First-Time Managers). </w:t>
      </w:r>
      <w:r>
        <w:rPr>
          <w:rFonts w:ascii="Arial" w:eastAsia="Times New Roman" w:hAnsi="Arial" w:cs="Arial"/>
        </w:rPr>
        <w:t xml:space="preserve">Harvard Business Review. Retrieved January 20, </w:t>
      </w:r>
      <w:r w:rsidR="00844973">
        <w:rPr>
          <w:rFonts w:ascii="Arial" w:eastAsia="Times New Roman" w:hAnsi="Arial" w:cs="Arial"/>
        </w:rPr>
        <w:t>2026,</w:t>
      </w:r>
      <w:r>
        <w:rPr>
          <w:rFonts w:ascii="Arial" w:eastAsia="Times New Roman" w:hAnsi="Arial" w:cs="Arial"/>
        </w:rPr>
        <w:t xml:space="preserve"> from</w:t>
      </w:r>
      <w:r w:rsidR="000D2924">
        <w:rPr>
          <w:rFonts w:ascii="Arial" w:eastAsia="Times New Roman" w:hAnsi="Arial" w:cs="Arial"/>
        </w:rPr>
        <w:t xml:space="preserve"> </w:t>
      </w:r>
      <w:hyperlink r:id="rId31" w:history="1">
        <w:r w:rsidR="000D2924">
          <w:rPr>
            <w:rStyle w:val="Hyperlink"/>
            <w:rFonts w:ascii="Arial" w:eastAsia="Times New Roman" w:hAnsi="Arial" w:cs="Arial"/>
          </w:rPr>
          <w:t>https://hbr.org/2023/07/a-guide-to-onboarding-new-hires-for-first-time-managers</w:t>
        </w:r>
      </w:hyperlink>
    </w:p>
    <w:p w14:paraId="4CA0F23F" w14:textId="2D480930" w:rsidR="00063367" w:rsidRPr="00B51522" w:rsidRDefault="00063367" w:rsidP="00C17AD5">
      <w:pPr>
        <w:pStyle w:val="NormalWeb"/>
        <w:widowControl w:val="0"/>
        <w:ind w:left="567" w:hanging="567"/>
        <w:rPr>
          <w:rFonts w:ascii="Arial" w:hAnsi="Arial" w:cs="Arial"/>
          <w:sz w:val="22"/>
          <w:szCs w:val="22"/>
        </w:rPr>
      </w:pPr>
    </w:p>
    <w:p w14:paraId="2BB88CF8" w14:textId="77777777" w:rsidR="00063367" w:rsidRPr="00B51522" w:rsidRDefault="00063367" w:rsidP="00C17AD5">
      <w:pPr>
        <w:pStyle w:val="NoSpacing"/>
        <w:widowControl w:val="0"/>
        <w:rPr>
          <w:rFonts w:ascii="Lato" w:eastAsia="Times New Roman" w:hAnsi="Lato" w:cs="Times New Roman"/>
        </w:rPr>
      </w:pPr>
    </w:p>
    <w:sectPr w:rsidR="00063367" w:rsidRPr="00B51522" w:rsidSect="00B515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0709" w14:textId="77777777" w:rsidR="005E38C9" w:rsidRDefault="005E38C9" w:rsidP="000C5792">
      <w:pPr>
        <w:spacing w:after="0" w:line="240" w:lineRule="auto"/>
      </w:pPr>
      <w:r>
        <w:separator/>
      </w:r>
    </w:p>
  </w:endnote>
  <w:endnote w:type="continuationSeparator" w:id="0">
    <w:p w14:paraId="05A7EACF" w14:textId="77777777" w:rsidR="005E38C9" w:rsidRDefault="005E38C9" w:rsidP="000C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ague Spartan">
    <w:altName w:val="Calibri"/>
    <w:charset w:val="00"/>
    <w:family w:val="auto"/>
    <w:pitch w:val="variable"/>
    <w:sig w:usb0="A000007F" w:usb1="4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10986957"/>
      <w:docPartObj>
        <w:docPartGallery w:val="Page Numbers (Bottom of Page)"/>
        <w:docPartUnique/>
      </w:docPartObj>
    </w:sdtPr>
    <w:sdtEndPr>
      <w:rPr>
        <w:noProof/>
      </w:rPr>
    </w:sdtEndPr>
    <w:sdtContent>
      <w:p w14:paraId="47962166" w14:textId="77EEF75C" w:rsidR="00355F45" w:rsidRPr="00E12028" w:rsidRDefault="00355F45">
        <w:pPr>
          <w:pStyle w:val="Footer"/>
          <w:jc w:val="right"/>
          <w:rPr>
            <w:rFonts w:ascii="Arial" w:hAnsi="Arial" w:cs="Arial"/>
          </w:rPr>
        </w:pPr>
        <w:r w:rsidRPr="00E12028">
          <w:rPr>
            <w:rFonts w:ascii="Arial" w:hAnsi="Arial" w:cs="Arial"/>
          </w:rPr>
          <w:fldChar w:fldCharType="begin"/>
        </w:r>
        <w:r w:rsidRPr="00E12028">
          <w:rPr>
            <w:rFonts w:ascii="Arial" w:hAnsi="Arial" w:cs="Arial"/>
          </w:rPr>
          <w:instrText xml:space="preserve"> PAGE   \* MERGEFORMAT </w:instrText>
        </w:r>
        <w:r w:rsidRPr="00E12028">
          <w:rPr>
            <w:rFonts w:ascii="Arial" w:hAnsi="Arial" w:cs="Arial"/>
          </w:rPr>
          <w:fldChar w:fldCharType="separate"/>
        </w:r>
        <w:r>
          <w:rPr>
            <w:rFonts w:ascii="Arial" w:hAnsi="Arial" w:cs="Arial"/>
            <w:noProof/>
          </w:rPr>
          <w:t>7</w:t>
        </w:r>
        <w:r w:rsidRPr="00E12028">
          <w:rPr>
            <w:rFonts w:ascii="Arial" w:hAnsi="Arial" w:cs="Arial"/>
            <w:noProof/>
          </w:rPr>
          <w:fldChar w:fldCharType="end"/>
        </w:r>
      </w:p>
    </w:sdtContent>
  </w:sdt>
  <w:p w14:paraId="2856A28F" w14:textId="77777777" w:rsidR="00355F45" w:rsidRPr="00E12028" w:rsidRDefault="00355F4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BF5B" w14:textId="77777777" w:rsidR="005E38C9" w:rsidRDefault="005E38C9" w:rsidP="000C5792">
      <w:pPr>
        <w:spacing w:after="0" w:line="240" w:lineRule="auto"/>
      </w:pPr>
      <w:r>
        <w:separator/>
      </w:r>
    </w:p>
  </w:footnote>
  <w:footnote w:type="continuationSeparator" w:id="0">
    <w:p w14:paraId="1EC9CED1" w14:textId="77777777" w:rsidR="005E38C9" w:rsidRDefault="005E38C9" w:rsidP="000C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469E" w14:textId="2D88C5F5" w:rsidR="00355F45" w:rsidRDefault="00355F45">
    <w:pPr>
      <w:pStyle w:val="Header"/>
    </w:pPr>
  </w:p>
  <w:p w14:paraId="34B420F3" w14:textId="77777777" w:rsidR="00355F45" w:rsidRDefault="00355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2CA"/>
    <w:multiLevelType w:val="hybridMultilevel"/>
    <w:tmpl w:val="23327FA6"/>
    <w:lvl w:ilvl="0" w:tplc="8098D830">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123E1"/>
    <w:multiLevelType w:val="hybridMultilevel"/>
    <w:tmpl w:val="D43C8ADE"/>
    <w:lvl w:ilvl="0" w:tplc="231A1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7926"/>
    <w:multiLevelType w:val="multilevel"/>
    <w:tmpl w:val="E6A8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A172C"/>
    <w:multiLevelType w:val="hybridMultilevel"/>
    <w:tmpl w:val="7630A456"/>
    <w:lvl w:ilvl="0" w:tplc="1986A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D0137"/>
    <w:multiLevelType w:val="hybridMultilevel"/>
    <w:tmpl w:val="95D4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B70BD"/>
    <w:multiLevelType w:val="multilevel"/>
    <w:tmpl w:val="B92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D2056"/>
    <w:multiLevelType w:val="hybridMultilevel"/>
    <w:tmpl w:val="ABDCAD5C"/>
    <w:lvl w:ilvl="0" w:tplc="1986A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D4981"/>
    <w:multiLevelType w:val="hybridMultilevel"/>
    <w:tmpl w:val="4E9AF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7C41AB"/>
    <w:multiLevelType w:val="hybridMultilevel"/>
    <w:tmpl w:val="1820F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A249FD"/>
    <w:multiLevelType w:val="hybridMultilevel"/>
    <w:tmpl w:val="6B8099D2"/>
    <w:lvl w:ilvl="0" w:tplc="AE14D51E">
      <w:start w:val="1"/>
      <w:numFmt w:val="decimal"/>
      <w:lvlText w:val="%1."/>
      <w:lvlJc w:val="left"/>
      <w:pPr>
        <w:tabs>
          <w:tab w:val="num" w:pos="720"/>
        </w:tabs>
        <w:ind w:left="720" w:hanging="360"/>
      </w:pPr>
    </w:lvl>
    <w:lvl w:ilvl="1" w:tplc="5C56CED4" w:tentative="1">
      <w:start w:val="1"/>
      <w:numFmt w:val="decimal"/>
      <w:lvlText w:val="%2."/>
      <w:lvlJc w:val="left"/>
      <w:pPr>
        <w:tabs>
          <w:tab w:val="num" w:pos="1440"/>
        </w:tabs>
        <w:ind w:left="1440" w:hanging="360"/>
      </w:pPr>
    </w:lvl>
    <w:lvl w:ilvl="2" w:tplc="4044FF10" w:tentative="1">
      <w:start w:val="1"/>
      <w:numFmt w:val="decimal"/>
      <w:lvlText w:val="%3."/>
      <w:lvlJc w:val="left"/>
      <w:pPr>
        <w:tabs>
          <w:tab w:val="num" w:pos="2160"/>
        </w:tabs>
        <w:ind w:left="2160" w:hanging="360"/>
      </w:pPr>
    </w:lvl>
    <w:lvl w:ilvl="3" w:tplc="A01CF064" w:tentative="1">
      <w:start w:val="1"/>
      <w:numFmt w:val="decimal"/>
      <w:lvlText w:val="%4."/>
      <w:lvlJc w:val="left"/>
      <w:pPr>
        <w:tabs>
          <w:tab w:val="num" w:pos="2880"/>
        </w:tabs>
        <w:ind w:left="2880" w:hanging="360"/>
      </w:pPr>
    </w:lvl>
    <w:lvl w:ilvl="4" w:tplc="C546950E" w:tentative="1">
      <w:start w:val="1"/>
      <w:numFmt w:val="decimal"/>
      <w:lvlText w:val="%5."/>
      <w:lvlJc w:val="left"/>
      <w:pPr>
        <w:tabs>
          <w:tab w:val="num" w:pos="3600"/>
        </w:tabs>
        <w:ind w:left="3600" w:hanging="360"/>
      </w:pPr>
    </w:lvl>
    <w:lvl w:ilvl="5" w:tplc="C73264AA" w:tentative="1">
      <w:start w:val="1"/>
      <w:numFmt w:val="decimal"/>
      <w:lvlText w:val="%6."/>
      <w:lvlJc w:val="left"/>
      <w:pPr>
        <w:tabs>
          <w:tab w:val="num" w:pos="4320"/>
        </w:tabs>
        <w:ind w:left="4320" w:hanging="360"/>
      </w:pPr>
    </w:lvl>
    <w:lvl w:ilvl="6" w:tplc="542EBAA4" w:tentative="1">
      <w:start w:val="1"/>
      <w:numFmt w:val="decimal"/>
      <w:lvlText w:val="%7."/>
      <w:lvlJc w:val="left"/>
      <w:pPr>
        <w:tabs>
          <w:tab w:val="num" w:pos="5040"/>
        </w:tabs>
        <w:ind w:left="5040" w:hanging="360"/>
      </w:pPr>
    </w:lvl>
    <w:lvl w:ilvl="7" w:tplc="A106EA68" w:tentative="1">
      <w:start w:val="1"/>
      <w:numFmt w:val="decimal"/>
      <w:lvlText w:val="%8."/>
      <w:lvlJc w:val="left"/>
      <w:pPr>
        <w:tabs>
          <w:tab w:val="num" w:pos="5760"/>
        </w:tabs>
        <w:ind w:left="5760" w:hanging="360"/>
      </w:pPr>
    </w:lvl>
    <w:lvl w:ilvl="8" w:tplc="3F4CCF44" w:tentative="1">
      <w:start w:val="1"/>
      <w:numFmt w:val="decimal"/>
      <w:lvlText w:val="%9."/>
      <w:lvlJc w:val="left"/>
      <w:pPr>
        <w:tabs>
          <w:tab w:val="num" w:pos="6480"/>
        </w:tabs>
        <w:ind w:left="6480" w:hanging="360"/>
      </w:pPr>
    </w:lvl>
  </w:abstractNum>
  <w:abstractNum w:abstractNumId="10" w15:restartNumberingAfterBreak="0">
    <w:nsid w:val="4BB77E22"/>
    <w:multiLevelType w:val="hybridMultilevel"/>
    <w:tmpl w:val="4CF84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D2B9F"/>
    <w:multiLevelType w:val="hybridMultilevel"/>
    <w:tmpl w:val="5336B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24E3B"/>
    <w:multiLevelType w:val="hybridMultilevel"/>
    <w:tmpl w:val="C7C4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94C3C"/>
    <w:multiLevelType w:val="hybridMultilevel"/>
    <w:tmpl w:val="AC5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67A4F"/>
    <w:multiLevelType w:val="hybridMultilevel"/>
    <w:tmpl w:val="EBDE5E48"/>
    <w:lvl w:ilvl="0" w:tplc="1986A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26BCD"/>
    <w:multiLevelType w:val="multilevel"/>
    <w:tmpl w:val="D45A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149375">
    <w:abstractNumId w:val="12"/>
  </w:num>
  <w:num w:numId="2" w16cid:durableId="2046445087">
    <w:abstractNumId w:val="7"/>
  </w:num>
  <w:num w:numId="3" w16cid:durableId="1558200878">
    <w:abstractNumId w:val="1"/>
  </w:num>
  <w:num w:numId="4" w16cid:durableId="1787310192">
    <w:abstractNumId w:val="15"/>
  </w:num>
  <w:num w:numId="5" w16cid:durableId="582955292">
    <w:abstractNumId w:val="11"/>
  </w:num>
  <w:num w:numId="6" w16cid:durableId="1677614198">
    <w:abstractNumId w:val="5"/>
  </w:num>
  <w:num w:numId="7" w16cid:durableId="663822512">
    <w:abstractNumId w:val="6"/>
  </w:num>
  <w:num w:numId="8" w16cid:durableId="1170753201">
    <w:abstractNumId w:val="14"/>
  </w:num>
  <w:num w:numId="9" w16cid:durableId="1276787153">
    <w:abstractNumId w:val="3"/>
  </w:num>
  <w:num w:numId="10" w16cid:durableId="1618871418">
    <w:abstractNumId w:val="2"/>
  </w:num>
  <w:num w:numId="11" w16cid:durableId="1183858956">
    <w:abstractNumId w:val="8"/>
  </w:num>
  <w:num w:numId="12" w16cid:durableId="423115662">
    <w:abstractNumId w:val="10"/>
  </w:num>
  <w:num w:numId="13" w16cid:durableId="949362960">
    <w:abstractNumId w:val="13"/>
  </w:num>
  <w:num w:numId="14" w16cid:durableId="1044794926">
    <w:abstractNumId w:val="4"/>
  </w:num>
  <w:num w:numId="15" w16cid:durableId="18165818">
    <w:abstractNumId w:val="0"/>
  </w:num>
  <w:num w:numId="16" w16cid:durableId="2100132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92"/>
    <w:rsid w:val="0000202E"/>
    <w:rsid w:val="00006279"/>
    <w:rsid w:val="0001312C"/>
    <w:rsid w:val="0002160B"/>
    <w:rsid w:val="00024586"/>
    <w:rsid w:val="0003028E"/>
    <w:rsid w:val="00032FE5"/>
    <w:rsid w:val="000375E3"/>
    <w:rsid w:val="00037F0E"/>
    <w:rsid w:val="000413A6"/>
    <w:rsid w:val="00042537"/>
    <w:rsid w:val="00044460"/>
    <w:rsid w:val="000510FE"/>
    <w:rsid w:val="00063367"/>
    <w:rsid w:val="00091EA6"/>
    <w:rsid w:val="00093C02"/>
    <w:rsid w:val="000954F2"/>
    <w:rsid w:val="000A0798"/>
    <w:rsid w:val="000A1D2C"/>
    <w:rsid w:val="000A6F6A"/>
    <w:rsid w:val="000C5792"/>
    <w:rsid w:val="000C77C7"/>
    <w:rsid w:val="000D0332"/>
    <w:rsid w:val="000D2924"/>
    <w:rsid w:val="000D60BE"/>
    <w:rsid w:val="000E3A6B"/>
    <w:rsid w:val="000E3F51"/>
    <w:rsid w:val="000E4D9C"/>
    <w:rsid w:val="000F30C0"/>
    <w:rsid w:val="001152A0"/>
    <w:rsid w:val="00126718"/>
    <w:rsid w:val="0014573C"/>
    <w:rsid w:val="00155A00"/>
    <w:rsid w:val="00160826"/>
    <w:rsid w:val="0016301B"/>
    <w:rsid w:val="00170671"/>
    <w:rsid w:val="0017309F"/>
    <w:rsid w:val="00180E42"/>
    <w:rsid w:val="001933BF"/>
    <w:rsid w:val="00195585"/>
    <w:rsid w:val="001978CF"/>
    <w:rsid w:val="001D01F2"/>
    <w:rsid w:val="001D2A0C"/>
    <w:rsid w:val="001D2B21"/>
    <w:rsid w:val="001D3471"/>
    <w:rsid w:val="001D759A"/>
    <w:rsid w:val="001F0C2C"/>
    <w:rsid w:val="001F4CF4"/>
    <w:rsid w:val="001F765F"/>
    <w:rsid w:val="001F7FE8"/>
    <w:rsid w:val="00206E39"/>
    <w:rsid w:val="002169A4"/>
    <w:rsid w:val="00226D92"/>
    <w:rsid w:val="002322E4"/>
    <w:rsid w:val="00233327"/>
    <w:rsid w:val="00240172"/>
    <w:rsid w:val="00252CCD"/>
    <w:rsid w:val="00255560"/>
    <w:rsid w:val="00260DA8"/>
    <w:rsid w:val="00262459"/>
    <w:rsid w:val="00271C87"/>
    <w:rsid w:val="00273604"/>
    <w:rsid w:val="0027486C"/>
    <w:rsid w:val="00274D83"/>
    <w:rsid w:val="00282AA1"/>
    <w:rsid w:val="002836A5"/>
    <w:rsid w:val="0029381B"/>
    <w:rsid w:val="00297EC5"/>
    <w:rsid w:val="002B49AB"/>
    <w:rsid w:val="002C2336"/>
    <w:rsid w:val="002C2901"/>
    <w:rsid w:val="002C3FC4"/>
    <w:rsid w:val="002D53B6"/>
    <w:rsid w:val="002E4920"/>
    <w:rsid w:val="003017C2"/>
    <w:rsid w:val="00316E95"/>
    <w:rsid w:val="00323D16"/>
    <w:rsid w:val="003249E2"/>
    <w:rsid w:val="00326DE5"/>
    <w:rsid w:val="00336AC2"/>
    <w:rsid w:val="00340499"/>
    <w:rsid w:val="003433A8"/>
    <w:rsid w:val="003449CC"/>
    <w:rsid w:val="0035506C"/>
    <w:rsid w:val="00355F45"/>
    <w:rsid w:val="00361A31"/>
    <w:rsid w:val="0037443B"/>
    <w:rsid w:val="0037492A"/>
    <w:rsid w:val="003776ED"/>
    <w:rsid w:val="00381D8D"/>
    <w:rsid w:val="00382592"/>
    <w:rsid w:val="003847F0"/>
    <w:rsid w:val="00392824"/>
    <w:rsid w:val="003A71A0"/>
    <w:rsid w:val="003C7DC3"/>
    <w:rsid w:val="003D183E"/>
    <w:rsid w:val="003E4483"/>
    <w:rsid w:val="003F10EA"/>
    <w:rsid w:val="003F1BEA"/>
    <w:rsid w:val="003F2B0C"/>
    <w:rsid w:val="003F4C1B"/>
    <w:rsid w:val="004000A6"/>
    <w:rsid w:val="00411D3B"/>
    <w:rsid w:val="0042049A"/>
    <w:rsid w:val="00420B1D"/>
    <w:rsid w:val="0042193C"/>
    <w:rsid w:val="004229C7"/>
    <w:rsid w:val="004268A5"/>
    <w:rsid w:val="00426F28"/>
    <w:rsid w:val="00426F4B"/>
    <w:rsid w:val="004304FF"/>
    <w:rsid w:val="00432250"/>
    <w:rsid w:val="00433277"/>
    <w:rsid w:val="00433617"/>
    <w:rsid w:val="00442658"/>
    <w:rsid w:val="00445394"/>
    <w:rsid w:val="0044670E"/>
    <w:rsid w:val="004541D0"/>
    <w:rsid w:val="00456ADA"/>
    <w:rsid w:val="0047397F"/>
    <w:rsid w:val="00473A93"/>
    <w:rsid w:val="00480BA5"/>
    <w:rsid w:val="004907CC"/>
    <w:rsid w:val="0049232B"/>
    <w:rsid w:val="004953A3"/>
    <w:rsid w:val="004A04C1"/>
    <w:rsid w:val="004A338F"/>
    <w:rsid w:val="004B3A6C"/>
    <w:rsid w:val="004C039E"/>
    <w:rsid w:val="004C43E5"/>
    <w:rsid w:val="004D40A7"/>
    <w:rsid w:val="004E5025"/>
    <w:rsid w:val="005124EE"/>
    <w:rsid w:val="005256CF"/>
    <w:rsid w:val="0054526A"/>
    <w:rsid w:val="00546C48"/>
    <w:rsid w:val="005516A6"/>
    <w:rsid w:val="00553F3D"/>
    <w:rsid w:val="00586412"/>
    <w:rsid w:val="00593E83"/>
    <w:rsid w:val="005A763D"/>
    <w:rsid w:val="005B6B3E"/>
    <w:rsid w:val="005C00C2"/>
    <w:rsid w:val="005C20A1"/>
    <w:rsid w:val="005C313D"/>
    <w:rsid w:val="005C4AD0"/>
    <w:rsid w:val="005D415F"/>
    <w:rsid w:val="005E0F01"/>
    <w:rsid w:val="005E2512"/>
    <w:rsid w:val="005E38C9"/>
    <w:rsid w:val="005F1A03"/>
    <w:rsid w:val="005F60B4"/>
    <w:rsid w:val="00616551"/>
    <w:rsid w:val="00624BC3"/>
    <w:rsid w:val="0063641A"/>
    <w:rsid w:val="00640300"/>
    <w:rsid w:val="006429B3"/>
    <w:rsid w:val="006532E8"/>
    <w:rsid w:val="00661465"/>
    <w:rsid w:val="00673CAB"/>
    <w:rsid w:val="006869C4"/>
    <w:rsid w:val="0069147E"/>
    <w:rsid w:val="00693365"/>
    <w:rsid w:val="006B1C64"/>
    <w:rsid w:val="006C29BC"/>
    <w:rsid w:val="006C56E6"/>
    <w:rsid w:val="006C6D31"/>
    <w:rsid w:val="006C7915"/>
    <w:rsid w:val="006D66DF"/>
    <w:rsid w:val="006D6D4F"/>
    <w:rsid w:val="006E5587"/>
    <w:rsid w:val="006F30B7"/>
    <w:rsid w:val="007014F5"/>
    <w:rsid w:val="00707042"/>
    <w:rsid w:val="00724518"/>
    <w:rsid w:val="00726975"/>
    <w:rsid w:val="0072763D"/>
    <w:rsid w:val="00731FF1"/>
    <w:rsid w:val="00734707"/>
    <w:rsid w:val="0074497A"/>
    <w:rsid w:val="007701AB"/>
    <w:rsid w:val="00772193"/>
    <w:rsid w:val="0078068A"/>
    <w:rsid w:val="0079395B"/>
    <w:rsid w:val="007A7CFC"/>
    <w:rsid w:val="007B25BE"/>
    <w:rsid w:val="007B28BB"/>
    <w:rsid w:val="007C41AB"/>
    <w:rsid w:val="007D00B9"/>
    <w:rsid w:val="007E293B"/>
    <w:rsid w:val="007E44D0"/>
    <w:rsid w:val="007E61D9"/>
    <w:rsid w:val="007F2217"/>
    <w:rsid w:val="0080310B"/>
    <w:rsid w:val="00807F84"/>
    <w:rsid w:val="00810E6C"/>
    <w:rsid w:val="00844973"/>
    <w:rsid w:val="0085181F"/>
    <w:rsid w:val="008A53A0"/>
    <w:rsid w:val="008E5C8D"/>
    <w:rsid w:val="00900E65"/>
    <w:rsid w:val="00905749"/>
    <w:rsid w:val="00907D11"/>
    <w:rsid w:val="00917568"/>
    <w:rsid w:val="0092053A"/>
    <w:rsid w:val="009336C8"/>
    <w:rsid w:val="009448A7"/>
    <w:rsid w:val="0095203C"/>
    <w:rsid w:val="00952542"/>
    <w:rsid w:val="00960A29"/>
    <w:rsid w:val="0096398A"/>
    <w:rsid w:val="0097205A"/>
    <w:rsid w:val="00980AD2"/>
    <w:rsid w:val="00994213"/>
    <w:rsid w:val="00994E36"/>
    <w:rsid w:val="009A2981"/>
    <w:rsid w:val="009A4818"/>
    <w:rsid w:val="009A67B3"/>
    <w:rsid w:val="009A7E2D"/>
    <w:rsid w:val="009C0A7D"/>
    <w:rsid w:val="009C4AEC"/>
    <w:rsid w:val="009C6080"/>
    <w:rsid w:val="009D211E"/>
    <w:rsid w:val="009D2136"/>
    <w:rsid w:val="009D527C"/>
    <w:rsid w:val="009E2492"/>
    <w:rsid w:val="009E5BC4"/>
    <w:rsid w:val="009F338B"/>
    <w:rsid w:val="009F42E1"/>
    <w:rsid w:val="009F5C1D"/>
    <w:rsid w:val="00A00CCA"/>
    <w:rsid w:val="00A01F26"/>
    <w:rsid w:val="00A136A3"/>
    <w:rsid w:val="00A13EA9"/>
    <w:rsid w:val="00A206FC"/>
    <w:rsid w:val="00A227F9"/>
    <w:rsid w:val="00A27F60"/>
    <w:rsid w:val="00A34236"/>
    <w:rsid w:val="00A42223"/>
    <w:rsid w:val="00A42551"/>
    <w:rsid w:val="00A53385"/>
    <w:rsid w:val="00A91303"/>
    <w:rsid w:val="00AA3490"/>
    <w:rsid w:val="00AA4D1C"/>
    <w:rsid w:val="00AB147E"/>
    <w:rsid w:val="00AB4E28"/>
    <w:rsid w:val="00AC79BB"/>
    <w:rsid w:val="00AD7723"/>
    <w:rsid w:val="00AF675F"/>
    <w:rsid w:val="00B00A74"/>
    <w:rsid w:val="00B109A9"/>
    <w:rsid w:val="00B158A3"/>
    <w:rsid w:val="00B252A9"/>
    <w:rsid w:val="00B36F80"/>
    <w:rsid w:val="00B4167A"/>
    <w:rsid w:val="00B436B6"/>
    <w:rsid w:val="00B45FB1"/>
    <w:rsid w:val="00B50D3F"/>
    <w:rsid w:val="00B51522"/>
    <w:rsid w:val="00B71970"/>
    <w:rsid w:val="00B72D2A"/>
    <w:rsid w:val="00B82B99"/>
    <w:rsid w:val="00BA286D"/>
    <w:rsid w:val="00BA2906"/>
    <w:rsid w:val="00BA48FB"/>
    <w:rsid w:val="00BC12F9"/>
    <w:rsid w:val="00BC4AB2"/>
    <w:rsid w:val="00BC65BD"/>
    <w:rsid w:val="00BD0ADF"/>
    <w:rsid w:val="00BD0EFC"/>
    <w:rsid w:val="00BD639C"/>
    <w:rsid w:val="00BE4947"/>
    <w:rsid w:val="00BE6AC3"/>
    <w:rsid w:val="00C02C2A"/>
    <w:rsid w:val="00C05D08"/>
    <w:rsid w:val="00C106EC"/>
    <w:rsid w:val="00C142D2"/>
    <w:rsid w:val="00C17AD5"/>
    <w:rsid w:val="00C47446"/>
    <w:rsid w:val="00C531B0"/>
    <w:rsid w:val="00C6029B"/>
    <w:rsid w:val="00C60319"/>
    <w:rsid w:val="00C6352F"/>
    <w:rsid w:val="00C67EC2"/>
    <w:rsid w:val="00C877B4"/>
    <w:rsid w:val="00C9486E"/>
    <w:rsid w:val="00C9603A"/>
    <w:rsid w:val="00CA22D7"/>
    <w:rsid w:val="00CA2D8B"/>
    <w:rsid w:val="00CA5A97"/>
    <w:rsid w:val="00CB1A28"/>
    <w:rsid w:val="00CC0C40"/>
    <w:rsid w:val="00CC58E4"/>
    <w:rsid w:val="00CD47E1"/>
    <w:rsid w:val="00CE529A"/>
    <w:rsid w:val="00CF4581"/>
    <w:rsid w:val="00D0591C"/>
    <w:rsid w:val="00D0645D"/>
    <w:rsid w:val="00D15A1B"/>
    <w:rsid w:val="00D16360"/>
    <w:rsid w:val="00D17931"/>
    <w:rsid w:val="00D219E0"/>
    <w:rsid w:val="00D551AA"/>
    <w:rsid w:val="00D669D6"/>
    <w:rsid w:val="00D70E05"/>
    <w:rsid w:val="00D730A4"/>
    <w:rsid w:val="00D81B72"/>
    <w:rsid w:val="00D97B39"/>
    <w:rsid w:val="00DA65E6"/>
    <w:rsid w:val="00DC10C3"/>
    <w:rsid w:val="00DC45AF"/>
    <w:rsid w:val="00DD1CE7"/>
    <w:rsid w:val="00DD4426"/>
    <w:rsid w:val="00DE50AF"/>
    <w:rsid w:val="00E04649"/>
    <w:rsid w:val="00E07410"/>
    <w:rsid w:val="00E077E9"/>
    <w:rsid w:val="00E12028"/>
    <w:rsid w:val="00E21A1D"/>
    <w:rsid w:val="00E35BA0"/>
    <w:rsid w:val="00E36EEB"/>
    <w:rsid w:val="00E41E57"/>
    <w:rsid w:val="00E44B4F"/>
    <w:rsid w:val="00E7785C"/>
    <w:rsid w:val="00E850B1"/>
    <w:rsid w:val="00E860EB"/>
    <w:rsid w:val="00E86D5D"/>
    <w:rsid w:val="00EA3FB2"/>
    <w:rsid w:val="00EB1E99"/>
    <w:rsid w:val="00EB2F61"/>
    <w:rsid w:val="00EB37E0"/>
    <w:rsid w:val="00EB5352"/>
    <w:rsid w:val="00EC005C"/>
    <w:rsid w:val="00EC069A"/>
    <w:rsid w:val="00EC2642"/>
    <w:rsid w:val="00EC423A"/>
    <w:rsid w:val="00EC5060"/>
    <w:rsid w:val="00ED23A9"/>
    <w:rsid w:val="00ED737E"/>
    <w:rsid w:val="00EE15AF"/>
    <w:rsid w:val="00EE4FC4"/>
    <w:rsid w:val="00F11E79"/>
    <w:rsid w:val="00F25506"/>
    <w:rsid w:val="00F361F3"/>
    <w:rsid w:val="00F41452"/>
    <w:rsid w:val="00F43613"/>
    <w:rsid w:val="00F60819"/>
    <w:rsid w:val="00F6502E"/>
    <w:rsid w:val="00F700BC"/>
    <w:rsid w:val="00F764C0"/>
    <w:rsid w:val="00F82E26"/>
    <w:rsid w:val="00F860EE"/>
    <w:rsid w:val="00FA1BB0"/>
    <w:rsid w:val="00FB14E6"/>
    <w:rsid w:val="00FB6AE0"/>
    <w:rsid w:val="00FB715F"/>
    <w:rsid w:val="00FB7D52"/>
    <w:rsid w:val="00FC549C"/>
    <w:rsid w:val="00FC77D9"/>
    <w:rsid w:val="00FD1EA9"/>
    <w:rsid w:val="00FD7A4C"/>
    <w:rsid w:val="00FE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7242"/>
  <w15:chartTrackingRefBased/>
  <w15:docId w15:val="{C0AC2AE4-C46B-4FA7-8E12-70923DC8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92"/>
  </w:style>
  <w:style w:type="paragraph" w:styleId="Heading1">
    <w:name w:val="heading 1"/>
    <w:basedOn w:val="Normal"/>
    <w:next w:val="Normal"/>
    <w:link w:val="Heading1Char"/>
    <w:uiPriority w:val="9"/>
    <w:qFormat/>
    <w:rsid w:val="000C5792"/>
    <w:pPr>
      <w:keepNext/>
      <w:keepLines/>
      <w:spacing w:after="0" w:line="240" w:lineRule="auto"/>
      <w:contextualSpacing/>
      <w:outlineLvl w:val="0"/>
    </w:pPr>
    <w:rPr>
      <w:rFonts w:asciiTheme="majorHAnsi" w:eastAsiaTheme="majorEastAsia" w:hAnsiTheme="majorHAnsi" w:cstheme="majorBidi"/>
      <w:b/>
      <w:bCs/>
      <w:color w:val="A5A5A5" w:themeColor="accent3"/>
      <w:sz w:val="28"/>
      <w:szCs w:val="28"/>
    </w:rPr>
  </w:style>
  <w:style w:type="paragraph" w:styleId="Heading2">
    <w:name w:val="heading 2"/>
    <w:basedOn w:val="Normal"/>
    <w:next w:val="Normal"/>
    <w:link w:val="Heading2Char"/>
    <w:uiPriority w:val="9"/>
    <w:unhideWhenUsed/>
    <w:qFormat/>
    <w:rsid w:val="00EB37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A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73604"/>
    <w:pPr>
      <w:keepNext/>
      <w:keepLines/>
      <w:spacing w:before="120" w:after="120"/>
      <w:outlineLvl w:val="3"/>
    </w:pPr>
    <w:rPr>
      <w:rFonts w:ascii="League Spartan" w:eastAsiaTheme="majorEastAsia" w:hAnsi="League Spartan" w:cstheme="majorBidi"/>
      <w:iCs/>
      <w:color w:val="4472C4"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92"/>
  </w:style>
  <w:style w:type="paragraph" w:styleId="Footer">
    <w:name w:val="footer"/>
    <w:basedOn w:val="Normal"/>
    <w:link w:val="FooterChar"/>
    <w:uiPriority w:val="99"/>
    <w:unhideWhenUsed/>
    <w:rsid w:val="000C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92"/>
  </w:style>
  <w:style w:type="character" w:customStyle="1" w:styleId="Heading1Char">
    <w:name w:val="Heading 1 Char"/>
    <w:basedOn w:val="DefaultParagraphFont"/>
    <w:link w:val="Heading1"/>
    <w:uiPriority w:val="9"/>
    <w:rsid w:val="000C5792"/>
    <w:rPr>
      <w:rFonts w:asciiTheme="majorHAnsi" w:eastAsiaTheme="majorEastAsia" w:hAnsiTheme="majorHAnsi" w:cstheme="majorBidi"/>
      <w:b/>
      <w:bCs/>
      <w:color w:val="A5A5A5" w:themeColor="accent3"/>
      <w:sz w:val="28"/>
      <w:szCs w:val="28"/>
    </w:rPr>
  </w:style>
  <w:style w:type="paragraph" w:styleId="FootnoteText">
    <w:name w:val="footnote text"/>
    <w:basedOn w:val="Normal"/>
    <w:link w:val="FootnoteTextChar"/>
    <w:uiPriority w:val="99"/>
    <w:unhideWhenUsed/>
    <w:rsid w:val="000C5792"/>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0C5792"/>
    <w:rPr>
      <w:rFonts w:eastAsiaTheme="minorEastAsia"/>
      <w:sz w:val="24"/>
      <w:szCs w:val="24"/>
    </w:rPr>
  </w:style>
  <w:style w:type="character" w:styleId="FootnoteReference">
    <w:name w:val="footnote reference"/>
    <w:basedOn w:val="DefaultParagraphFont"/>
    <w:uiPriority w:val="99"/>
    <w:unhideWhenUsed/>
    <w:rsid w:val="000C5792"/>
    <w:rPr>
      <w:vertAlign w:val="superscript"/>
    </w:rPr>
  </w:style>
  <w:style w:type="character" w:styleId="Hyperlink">
    <w:name w:val="Hyperlink"/>
    <w:basedOn w:val="DefaultParagraphFont"/>
    <w:uiPriority w:val="99"/>
    <w:unhideWhenUsed/>
    <w:rsid w:val="000C5792"/>
    <w:rPr>
      <w:color w:val="0000FF"/>
      <w:u w:val="single"/>
    </w:rPr>
  </w:style>
  <w:style w:type="paragraph" w:styleId="ListParagraph">
    <w:name w:val="List Paragraph"/>
    <w:basedOn w:val="Normal"/>
    <w:uiPriority w:val="34"/>
    <w:qFormat/>
    <w:rsid w:val="000C5792"/>
    <w:pPr>
      <w:spacing w:after="0" w:line="240"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34236"/>
    <w:rPr>
      <w:sz w:val="16"/>
      <w:szCs w:val="16"/>
    </w:rPr>
  </w:style>
  <w:style w:type="paragraph" w:styleId="CommentText">
    <w:name w:val="annotation text"/>
    <w:basedOn w:val="Normal"/>
    <w:link w:val="CommentTextChar"/>
    <w:uiPriority w:val="99"/>
    <w:unhideWhenUsed/>
    <w:rsid w:val="00A34236"/>
    <w:pPr>
      <w:spacing w:line="240" w:lineRule="auto"/>
    </w:pPr>
    <w:rPr>
      <w:sz w:val="20"/>
      <w:szCs w:val="20"/>
    </w:rPr>
  </w:style>
  <w:style w:type="character" w:customStyle="1" w:styleId="CommentTextChar">
    <w:name w:val="Comment Text Char"/>
    <w:basedOn w:val="DefaultParagraphFont"/>
    <w:link w:val="CommentText"/>
    <w:uiPriority w:val="99"/>
    <w:rsid w:val="00A34236"/>
    <w:rPr>
      <w:sz w:val="20"/>
      <w:szCs w:val="20"/>
      <w:lang w:val="es-US"/>
    </w:rPr>
  </w:style>
  <w:style w:type="paragraph" w:styleId="CommentSubject">
    <w:name w:val="annotation subject"/>
    <w:basedOn w:val="CommentText"/>
    <w:next w:val="CommentText"/>
    <w:link w:val="CommentSubjectChar"/>
    <w:uiPriority w:val="99"/>
    <w:semiHidden/>
    <w:unhideWhenUsed/>
    <w:rsid w:val="00A34236"/>
    <w:rPr>
      <w:b/>
      <w:bCs/>
    </w:rPr>
  </w:style>
  <w:style w:type="character" w:customStyle="1" w:styleId="CommentSubjectChar">
    <w:name w:val="Comment Subject Char"/>
    <w:basedOn w:val="CommentTextChar"/>
    <w:link w:val="CommentSubject"/>
    <w:uiPriority w:val="99"/>
    <w:semiHidden/>
    <w:rsid w:val="00A34236"/>
    <w:rPr>
      <w:b/>
      <w:bCs/>
      <w:sz w:val="20"/>
      <w:szCs w:val="20"/>
      <w:lang w:val="es-US"/>
    </w:rPr>
  </w:style>
  <w:style w:type="paragraph" w:styleId="BalloonText">
    <w:name w:val="Balloon Text"/>
    <w:basedOn w:val="Normal"/>
    <w:link w:val="BalloonTextChar"/>
    <w:uiPriority w:val="99"/>
    <w:semiHidden/>
    <w:unhideWhenUsed/>
    <w:rsid w:val="00A34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236"/>
    <w:rPr>
      <w:rFonts w:ascii="Segoe UI" w:hAnsi="Segoe UI" w:cs="Segoe UI"/>
      <w:sz w:val="18"/>
      <w:szCs w:val="18"/>
      <w:lang w:val="es-US"/>
    </w:rPr>
  </w:style>
  <w:style w:type="paragraph" w:customStyle="1" w:styleId="zwsc-cleaned">
    <w:name w:val="zwsc-cleaned"/>
    <w:basedOn w:val="Normal"/>
    <w:rsid w:val="002C29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C290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C2901"/>
    <w:pPr>
      <w:spacing w:after="0" w:line="240" w:lineRule="auto"/>
    </w:pPr>
  </w:style>
  <w:style w:type="paragraph" w:styleId="TOCHeading">
    <w:name w:val="TOC Heading"/>
    <w:basedOn w:val="Heading1"/>
    <w:next w:val="Normal"/>
    <w:uiPriority w:val="39"/>
    <w:unhideWhenUsed/>
    <w:qFormat/>
    <w:rsid w:val="000413A6"/>
    <w:pPr>
      <w:spacing w:before="240" w:line="259" w:lineRule="auto"/>
      <w:contextualSpacing w:val="0"/>
      <w:outlineLvl w:val="9"/>
    </w:pPr>
    <w:rPr>
      <w:b w:val="0"/>
      <w:bCs w:val="0"/>
      <w:color w:val="2E74B5" w:themeColor="accent1" w:themeShade="BF"/>
      <w:sz w:val="32"/>
      <w:szCs w:val="32"/>
    </w:rPr>
  </w:style>
  <w:style w:type="paragraph" w:styleId="TOC1">
    <w:name w:val="toc 1"/>
    <w:basedOn w:val="Normal"/>
    <w:next w:val="Normal"/>
    <w:autoRedefine/>
    <w:uiPriority w:val="39"/>
    <w:unhideWhenUsed/>
    <w:rsid w:val="000413A6"/>
    <w:pPr>
      <w:spacing w:after="100"/>
    </w:pPr>
  </w:style>
  <w:style w:type="character" w:styleId="FollowedHyperlink">
    <w:name w:val="FollowedHyperlink"/>
    <w:basedOn w:val="DefaultParagraphFont"/>
    <w:uiPriority w:val="99"/>
    <w:semiHidden/>
    <w:unhideWhenUsed/>
    <w:rsid w:val="000A1D2C"/>
    <w:rPr>
      <w:color w:val="954F72" w:themeColor="followedHyperlink"/>
      <w:u w:val="single"/>
    </w:rPr>
  </w:style>
  <w:style w:type="character" w:customStyle="1" w:styleId="Heading4Char">
    <w:name w:val="Heading 4 Char"/>
    <w:basedOn w:val="DefaultParagraphFont"/>
    <w:link w:val="Heading4"/>
    <w:uiPriority w:val="9"/>
    <w:rsid w:val="00273604"/>
    <w:rPr>
      <w:rFonts w:ascii="League Spartan" w:eastAsiaTheme="majorEastAsia" w:hAnsi="League Spartan" w:cstheme="majorBidi"/>
      <w:iCs/>
      <w:color w:val="4472C4" w:themeColor="accent5"/>
      <w:sz w:val="28"/>
    </w:rPr>
  </w:style>
  <w:style w:type="character" w:customStyle="1" w:styleId="Heading2Char">
    <w:name w:val="Heading 2 Char"/>
    <w:basedOn w:val="DefaultParagraphFont"/>
    <w:link w:val="Heading2"/>
    <w:uiPriority w:val="9"/>
    <w:rsid w:val="00EB37E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B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202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020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E35BA0"/>
    <w:pPr>
      <w:spacing w:after="100"/>
      <w:ind w:left="220"/>
    </w:pPr>
  </w:style>
  <w:style w:type="character" w:customStyle="1" w:styleId="Heading3Char">
    <w:name w:val="Heading 3 Char"/>
    <w:basedOn w:val="DefaultParagraphFont"/>
    <w:link w:val="Heading3"/>
    <w:uiPriority w:val="9"/>
    <w:rsid w:val="00282AA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282AA1"/>
    <w:pPr>
      <w:spacing w:after="100"/>
      <w:ind w:left="440"/>
    </w:pPr>
  </w:style>
  <w:style w:type="paragraph" w:styleId="Revision">
    <w:name w:val="Revision"/>
    <w:hidden/>
    <w:uiPriority w:val="99"/>
    <w:semiHidden/>
    <w:rsid w:val="000E3F51"/>
    <w:pPr>
      <w:spacing w:after="0" w:line="240" w:lineRule="auto"/>
    </w:pPr>
  </w:style>
  <w:style w:type="character" w:styleId="UnresolvedMention">
    <w:name w:val="Unresolved Mention"/>
    <w:basedOn w:val="DefaultParagraphFont"/>
    <w:uiPriority w:val="99"/>
    <w:semiHidden/>
    <w:unhideWhenUsed/>
    <w:rsid w:val="00170671"/>
    <w:rPr>
      <w:color w:val="605E5C"/>
      <w:shd w:val="clear" w:color="auto" w:fill="E1DFDD"/>
    </w:rPr>
  </w:style>
  <w:style w:type="character" w:customStyle="1" w:styleId="NoSpacingChar">
    <w:name w:val="No Spacing Char"/>
    <w:basedOn w:val="DefaultParagraphFont"/>
    <w:link w:val="NoSpacing"/>
    <w:uiPriority w:val="1"/>
    <w:rsid w:val="0003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40275">
      <w:bodyDiv w:val="1"/>
      <w:marLeft w:val="0"/>
      <w:marRight w:val="0"/>
      <w:marTop w:val="0"/>
      <w:marBottom w:val="0"/>
      <w:divBdr>
        <w:top w:val="none" w:sz="0" w:space="0" w:color="auto"/>
        <w:left w:val="none" w:sz="0" w:space="0" w:color="auto"/>
        <w:bottom w:val="none" w:sz="0" w:space="0" w:color="auto"/>
        <w:right w:val="none" w:sz="0" w:space="0" w:color="auto"/>
      </w:divBdr>
    </w:div>
    <w:div w:id="234819327">
      <w:bodyDiv w:val="1"/>
      <w:marLeft w:val="0"/>
      <w:marRight w:val="0"/>
      <w:marTop w:val="0"/>
      <w:marBottom w:val="0"/>
      <w:divBdr>
        <w:top w:val="none" w:sz="0" w:space="0" w:color="auto"/>
        <w:left w:val="none" w:sz="0" w:space="0" w:color="auto"/>
        <w:bottom w:val="none" w:sz="0" w:space="0" w:color="auto"/>
        <w:right w:val="none" w:sz="0" w:space="0" w:color="auto"/>
      </w:divBdr>
      <w:divsChild>
        <w:div w:id="331177000">
          <w:marLeft w:val="0"/>
          <w:marRight w:val="0"/>
          <w:marTop w:val="0"/>
          <w:marBottom w:val="0"/>
          <w:divBdr>
            <w:top w:val="none" w:sz="0" w:space="0" w:color="auto"/>
            <w:left w:val="none" w:sz="0" w:space="0" w:color="auto"/>
            <w:bottom w:val="none" w:sz="0" w:space="0" w:color="auto"/>
            <w:right w:val="none" w:sz="0" w:space="0" w:color="auto"/>
          </w:divBdr>
        </w:div>
      </w:divsChild>
    </w:div>
    <w:div w:id="287316257">
      <w:bodyDiv w:val="1"/>
      <w:marLeft w:val="0"/>
      <w:marRight w:val="0"/>
      <w:marTop w:val="0"/>
      <w:marBottom w:val="0"/>
      <w:divBdr>
        <w:top w:val="none" w:sz="0" w:space="0" w:color="auto"/>
        <w:left w:val="none" w:sz="0" w:space="0" w:color="auto"/>
        <w:bottom w:val="none" w:sz="0" w:space="0" w:color="auto"/>
        <w:right w:val="none" w:sz="0" w:space="0" w:color="auto"/>
      </w:divBdr>
    </w:div>
    <w:div w:id="308942519">
      <w:bodyDiv w:val="1"/>
      <w:marLeft w:val="0"/>
      <w:marRight w:val="0"/>
      <w:marTop w:val="0"/>
      <w:marBottom w:val="0"/>
      <w:divBdr>
        <w:top w:val="none" w:sz="0" w:space="0" w:color="auto"/>
        <w:left w:val="none" w:sz="0" w:space="0" w:color="auto"/>
        <w:bottom w:val="none" w:sz="0" w:space="0" w:color="auto"/>
        <w:right w:val="none" w:sz="0" w:space="0" w:color="auto"/>
      </w:divBdr>
    </w:div>
    <w:div w:id="351297680">
      <w:bodyDiv w:val="1"/>
      <w:marLeft w:val="0"/>
      <w:marRight w:val="0"/>
      <w:marTop w:val="0"/>
      <w:marBottom w:val="0"/>
      <w:divBdr>
        <w:top w:val="none" w:sz="0" w:space="0" w:color="auto"/>
        <w:left w:val="none" w:sz="0" w:space="0" w:color="auto"/>
        <w:bottom w:val="none" w:sz="0" w:space="0" w:color="auto"/>
        <w:right w:val="none" w:sz="0" w:space="0" w:color="auto"/>
      </w:divBdr>
    </w:div>
    <w:div w:id="783814950">
      <w:bodyDiv w:val="1"/>
      <w:marLeft w:val="0"/>
      <w:marRight w:val="0"/>
      <w:marTop w:val="0"/>
      <w:marBottom w:val="0"/>
      <w:divBdr>
        <w:top w:val="none" w:sz="0" w:space="0" w:color="auto"/>
        <w:left w:val="none" w:sz="0" w:space="0" w:color="auto"/>
        <w:bottom w:val="none" w:sz="0" w:space="0" w:color="auto"/>
        <w:right w:val="none" w:sz="0" w:space="0" w:color="auto"/>
      </w:divBdr>
    </w:div>
    <w:div w:id="974144972">
      <w:bodyDiv w:val="1"/>
      <w:marLeft w:val="0"/>
      <w:marRight w:val="0"/>
      <w:marTop w:val="0"/>
      <w:marBottom w:val="0"/>
      <w:divBdr>
        <w:top w:val="none" w:sz="0" w:space="0" w:color="auto"/>
        <w:left w:val="none" w:sz="0" w:space="0" w:color="auto"/>
        <w:bottom w:val="none" w:sz="0" w:space="0" w:color="auto"/>
        <w:right w:val="none" w:sz="0" w:space="0" w:color="auto"/>
      </w:divBdr>
    </w:div>
    <w:div w:id="1085492587">
      <w:bodyDiv w:val="1"/>
      <w:marLeft w:val="0"/>
      <w:marRight w:val="0"/>
      <w:marTop w:val="0"/>
      <w:marBottom w:val="0"/>
      <w:divBdr>
        <w:top w:val="none" w:sz="0" w:space="0" w:color="auto"/>
        <w:left w:val="none" w:sz="0" w:space="0" w:color="auto"/>
        <w:bottom w:val="none" w:sz="0" w:space="0" w:color="auto"/>
        <w:right w:val="none" w:sz="0" w:space="0" w:color="auto"/>
      </w:divBdr>
    </w:div>
    <w:div w:id="1162042747">
      <w:bodyDiv w:val="1"/>
      <w:marLeft w:val="0"/>
      <w:marRight w:val="0"/>
      <w:marTop w:val="0"/>
      <w:marBottom w:val="0"/>
      <w:divBdr>
        <w:top w:val="none" w:sz="0" w:space="0" w:color="auto"/>
        <w:left w:val="none" w:sz="0" w:space="0" w:color="auto"/>
        <w:bottom w:val="none" w:sz="0" w:space="0" w:color="auto"/>
        <w:right w:val="none" w:sz="0" w:space="0" w:color="auto"/>
      </w:divBdr>
    </w:div>
    <w:div w:id="1212231185">
      <w:bodyDiv w:val="1"/>
      <w:marLeft w:val="0"/>
      <w:marRight w:val="0"/>
      <w:marTop w:val="0"/>
      <w:marBottom w:val="0"/>
      <w:divBdr>
        <w:top w:val="none" w:sz="0" w:space="0" w:color="auto"/>
        <w:left w:val="none" w:sz="0" w:space="0" w:color="auto"/>
        <w:bottom w:val="none" w:sz="0" w:space="0" w:color="auto"/>
        <w:right w:val="none" w:sz="0" w:space="0" w:color="auto"/>
      </w:divBdr>
    </w:div>
    <w:div w:id="1258712119">
      <w:bodyDiv w:val="1"/>
      <w:marLeft w:val="0"/>
      <w:marRight w:val="0"/>
      <w:marTop w:val="0"/>
      <w:marBottom w:val="0"/>
      <w:divBdr>
        <w:top w:val="none" w:sz="0" w:space="0" w:color="auto"/>
        <w:left w:val="none" w:sz="0" w:space="0" w:color="auto"/>
        <w:bottom w:val="none" w:sz="0" w:space="0" w:color="auto"/>
        <w:right w:val="none" w:sz="0" w:space="0" w:color="auto"/>
      </w:divBdr>
    </w:div>
    <w:div w:id="1268002058">
      <w:bodyDiv w:val="1"/>
      <w:marLeft w:val="0"/>
      <w:marRight w:val="0"/>
      <w:marTop w:val="0"/>
      <w:marBottom w:val="0"/>
      <w:divBdr>
        <w:top w:val="none" w:sz="0" w:space="0" w:color="auto"/>
        <w:left w:val="none" w:sz="0" w:space="0" w:color="auto"/>
        <w:bottom w:val="none" w:sz="0" w:space="0" w:color="auto"/>
        <w:right w:val="none" w:sz="0" w:space="0" w:color="auto"/>
      </w:divBdr>
    </w:div>
    <w:div w:id="1391689113">
      <w:bodyDiv w:val="1"/>
      <w:marLeft w:val="0"/>
      <w:marRight w:val="0"/>
      <w:marTop w:val="0"/>
      <w:marBottom w:val="0"/>
      <w:divBdr>
        <w:top w:val="none" w:sz="0" w:space="0" w:color="auto"/>
        <w:left w:val="none" w:sz="0" w:space="0" w:color="auto"/>
        <w:bottom w:val="none" w:sz="0" w:space="0" w:color="auto"/>
        <w:right w:val="none" w:sz="0" w:space="0" w:color="auto"/>
      </w:divBdr>
    </w:div>
    <w:div w:id="1719747302">
      <w:bodyDiv w:val="1"/>
      <w:marLeft w:val="0"/>
      <w:marRight w:val="0"/>
      <w:marTop w:val="0"/>
      <w:marBottom w:val="0"/>
      <w:divBdr>
        <w:top w:val="none" w:sz="0" w:space="0" w:color="auto"/>
        <w:left w:val="none" w:sz="0" w:space="0" w:color="auto"/>
        <w:bottom w:val="none" w:sz="0" w:space="0" w:color="auto"/>
        <w:right w:val="none" w:sz="0" w:space="0" w:color="auto"/>
      </w:divBdr>
    </w:div>
    <w:div w:id="2051296962">
      <w:bodyDiv w:val="1"/>
      <w:marLeft w:val="0"/>
      <w:marRight w:val="0"/>
      <w:marTop w:val="0"/>
      <w:marBottom w:val="0"/>
      <w:divBdr>
        <w:top w:val="none" w:sz="0" w:space="0" w:color="auto"/>
        <w:left w:val="none" w:sz="0" w:space="0" w:color="auto"/>
        <w:bottom w:val="none" w:sz="0" w:space="0" w:color="auto"/>
        <w:right w:val="none" w:sz="0" w:space="0" w:color="auto"/>
      </w:divBdr>
    </w:div>
    <w:div w:id="2059742561">
      <w:bodyDiv w:val="1"/>
      <w:marLeft w:val="0"/>
      <w:marRight w:val="0"/>
      <w:marTop w:val="0"/>
      <w:marBottom w:val="0"/>
      <w:divBdr>
        <w:top w:val="none" w:sz="0" w:space="0" w:color="auto"/>
        <w:left w:val="none" w:sz="0" w:space="0" w:color="auto"/>
        <w:bottom w:val="none" w:sz="0" w:space="0" w:color="auto"/>
        <w:right w:val="none" w:sz="0" w:space="0" w:color="auto"/>
      </w:divBdr>
    </w:div>
    <w:div w:id="2078819974">
      <w:bodyDiv w:val="1"/>
      <w:marLeft w:val="0"/>
      <w:marRight w:val="0"/>
      <w:marTop w:val="0"/>
      <w:marBottom w:val="0"/>
      <w:divBdr>
        <w:top w:val="none" w:sz="0" w:space="0" w:color="auto"/>
        <w:left w:val="none" w:sz="0" w:space="0" w:color="auto"/>
        <w:bottom w:val="none" w:sz="0" w:space="0" w:color="auto"/>
        <w:right w:val="none" w:sz="0" w:space="0" w:color="auto"/>
      </w:divBdr>
    </w:div>
    <w:div w:id="213170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irs.gov/forms-pubs/about-form-w-4" TargetMode="External"/><Relationship Id="rId26" Type="http://schemas.openxmlformats.org/officeDocument/2006/relationships/hyperlink" Target="https://journals.lww.com/jaapa/Fulltext/2023/02000/PA_and_NP_onboarding_in_primary_care__The.14.aspx" TargetMode="External"/><Relationship Id="rId3" Type="http://schemas.openxmlformats.org/officeDocument/2006/relationships/customXml" Target="../customXml/item3.xml"/><Relationship Id="rId21" Type="http://schemas.openxmlformats.org/officeDocument/2006/relationships/hyperlink" Target="https://champsonline.org/resources/rrresources/orienting-new-staf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shrm.org/resourcesandtools/hr-topics/talent-acquisition/pages/new-employee-onboarding-guide.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hcworkforce.org/?s=stay+interview" TargetMode="External"/><Relationship Id="rId29" Type="http://schemas.openxmlformats.org/officeDocument/2006/relationships/hyperlink" Target="https://factorialhr.com/blog/onboarding-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br.org/2022/04/onboarding-can-make-or-break-a-new-hires-experience?utm_medium=email&amp;utm_source=circ_other&amp;utm_campaign=subbenemail_essentialarticles&amp;hideIntromercial=true&amp;deliveryName=SUB_Ben_Sunday_EssentialArticles_2025092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hcworkforce.org" TargetMode="External"/><Relationship Id="rId23" Type="http://schemas.openxmlformats.org/officeDocument/2006/relationships/hyperlink" Target="http://www.shrm.org/ResourcesAndTools/hr-topics/employee-relations/Pages/Stay-Interview-How-To-Core-Features-and-Advantages.aspx" TargetMode="External"/><Relationship Id="rId28" Type="http://schemas.openxmlformats.org/officeDocument/2006/relationships/hyperlink" Target="http://www.smartsheet.com/free-onboarding-checklists-and-templates" TargetMode="External"/><Relationship Id="rId10" Type="http://schemas.openxmlformats.org/officeDocument/2006/relationships/footnotes" Target="footnotes.xml"/><Relationship Id="rId19" Type="http://schemas.openxmlformats.org/officeDocument/2006/relationships/hyperlink" Target="https://www.uscis.gov/i-9" TargetMode="External"/><Relationship Id="rId31" Type="http://schemas.openxmlformats.org/officeDocument/2006/relationships/hyperlink" Target="https://hbr.org/2023/07/a-guide-to-onboarding-new-hires-for-first-time-manag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cworkforce.org" TargetMode="External"/><Relationship Id="rId22" Type="http://schemas.openxmlformats.org/officeDocument/2006/relationships/hyperlink" Target="https://files.asprtracie.hhs.gov/documents/healthcare-facility-onboarding-checklist-fillable-final.pdf" TargetMode="External"/><Relationship Id="rId27" Type="http://schemas.openxmlformats.org/officeDocument/2006/relationships/hyperlink" Target="https://hbr.org/2024/04/onboarding-new-employees-without-overwhelming-them" TargetMode="External"/><Relationship Id="rId30" Type="http://schemas.openxmlformats.org/officeDocument/2006/relationships/hyperlink" Target="https://hbr.org/2022/05/the-key-to-retaining-young-workers-better-onboarding"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lcf76f155ced4ddcb4097134ff3c332f xmlns="74b03853-2e24-42c2-a8b3-72db5064620b">
      <Terms xmlns="http://schemas.microsoft.com/office/infopath/2007/PartnerControls"/>
    </lcf76f155ced4ddcb4097134ff3c332f>
    <_dlc_DocId xmlns="68c2e6f3-6ea4-42c3-835e-44e49d8f3a1e">KXAZYHXHRFDE-1793480949-4580</_dlc_DocId>
    <_dlc_DocIdUrl xmlns="68c2e6f3-6ea4-42c3-835e-44e49d8f3a1e">
      <Url>https://nih.sharepoint.com/sites/HRSA-BPHC-OFFICES/oqi/_layouts/15/DocIdRedir.aspx?ID=KXAZYHXHRFDE-1793480949-4580</Url>
      <Description>KXAZYHXHRFDE-1793480949-4580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D8A9FA8C75664B835FFA640A5C4B34" ma:contentTypeVersion="16" ma:contentTypeDescription="Create a new document." ma:contentTypeScope="" ma:versionID="1738f7865257ad603daec8be4a2b748b">
  <xsd:schema xmlns:xsd="http://www.w3.org/2001/XMLSchema" xmlns:xs="http://www.w3.org/2001/XMLSchema" xmlns:p="http://schemas.microsoft.com/office/2006/metadata/properties" xmlns:ns2="68c2e6f3-6ea4-42c3-835e-44e49d8f3a1e" xmlns:ns3="74b03853-2e24-42c2-a8b3-72db5064620b" targetNamespace="http://schemas.microsoft.com/office/2006/metadata/properties" ma:root="true" ma:fieldsID="fc489817dc3ead6cdec1fb1926936302" ns2:_="" ns3:_="">
    <xsd:import namespace="68c2e6f3-6ea4-42c3-835e-44e49d8f3a1e"/>
    <xsd:import namespace="74b03853-2e24-42c2-a8b3-72db5064620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5f0b09da-0e07-4807-9378-2846c8995eb1}"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b03853-2e24-42c2-a8b3-72db5064620b"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CEF87A-668A-439A-B73B-7D86E6C4E162}">
  <ds:schemaRefs>
    <ds:schemaRef ds:uri="http://schemas.openxmlformats.org/officeDocument/2006/bibliography"/>
  </ds:schemaRefs>
</ds:datastoreItem>
</file>

<file path=customXml/itemProps2.xml><?xml version="1.0" encoding="utf-8"?>
<ds:datastoreItem xmlns:ds="http://schemas.openxmlformats.org/officeDocument/2006/customXml" ds:itemID="{C273E2F6-FD93-453C-8A05-84F9F258141A}">
  <ds:schemaRefs>
    <ds:schemaRef ds:uri="http://schemas.microsoft.com/sharepoint/v3/contenttype/forms"/>
  </ds:schemaRefs>
</ds:datastoreItem>
</file>

<file path=customXml/itemProps3.xml><?xml version="1.0" encoding="utf-8"?>
<ds:datastoreItem xmlns:ds="http://schemas.openxmlformats.org/officeDocument/2006/customXml" ds:itemID="{963C4BF7-9A8A-4AAF-97B7-814056CFDADA}">
  <ds:schemaRefs>
    <ds:schemaRef ds:uri="http://schemas.microsoft.com/office/2006/metadata/properties"/>
    <ds:schemaRef ds:uri="http://schemas.microsoft.com/office/infopath/2007/PartnerControls"/>
    <ds:schemaRef ds:uri="68c2e6f3-6ea4-42c3-835e-44e49d8f3a1e"/>
    <ds:schemaRef ds:uri="74b03853-2e24-42c2-a8b3-72db5064620b"/>
  </ds:schemaRefs>
</ds:datastoreItem>
</file>

<file path=customXml/itemProps4.xml><?xml version="1.0" encoding="utf-8"?>
<ds:datastoreItem xmlns:ds="http://schemas.openxmlformats.org/officeDocument/2006/customXml" ds:itemID="{2D35012B-07A0-4CDE-BB79-39416FD41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74b03853-2e24-42c2-a8b3-72db50646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EFC335-1984-4389-9EB5-D7D40866F014}">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 Corporate</dc:creator>
  <cp:keywords/>
  <dc:description/>
  <cp:lastModifiedBy>Sydney Axelrod</cp:lastModifiedBy>
  <cp:revision>2</cp:revision>
  <cp:lastPrinted>2022-11-15T16:18:00Z</cp:lastPrinted>
  <dcterms:created xsi:type="dcterms:W3CDTF">2026-06-22T19:03:00Z</dcterms:created>
  <dcterms:modified xsi:type="dcterms:W3CDTF">2026-06-22T19:03:00Z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0x01010017D8A9FA8C75664B835FFA640A5C4B34</vt:lpwstr>
  </property>
  <property fmtid="{D5CDD505-2E9C-101B-9397-08002B2CF9AE}" pid="3" name="_dlc_DocIdItemGuid">
    <vt:lpwstr>5f14e401-07b8-45bd-95cf-b573d13ec496</vt:lpwstr>
  </property>
  <property fmtid="{D5CDD505-2E9C-101B-9397-08002B2CF9AE}" pid="4" name="MediaServiceImageTags">
    <vt:lpwstr/>
  </property>
</Properties>
</file>