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C8EC4" w14:textId="77777777" w:rsidR="00DC56B6" w:rsidRDefault="00DC56B6" w:rsidP="00A161A2">
      <w:pPr>
        <w:contextualSpacing/>
      </w:pPr>
    </w:p>
    <w:sdt>
      <w:sdtPr>
        <w:id w:val="-828897235"/>
        <w:docPartObj>
          <w:docPartGallery w:val="Cover Pages"/>
          <w:docPartUnique/>
        </w:docPartObj>
      </w:sdtPr>
      <w:sdtEndPr/>
      <w:sdtContent>
        <w:p w14:paraId="1BADEA05" w14:textId="77777777" w:rsidR="00C350F7" w:rsidRDefault="00C350F7" w:rsidP="00A161A2">
          <w:pPr>
            <w:contextualSpacing/>
          </w:pPr>
          <w:r>
            <w:rPr>
              <w:noProof/>
            </w:rPr>
            <mc:AlternateContent>
              <mc:Choice Requires="wpg">
                <w:drawing>
                  <wp:anchor distT="0" distB="0" distL="114300" distR="114300" simplePos="0" relativeHeight="251659264" behindDoc="0" locked="0" layoutInCell="0" allowOverlap="1" wp14:anchorId="2BF4AAA5" wp14:editId="64434286">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C0504D" w:themeColor="accent2"/>
                                      <w:sz w:val="96"/>
                                      <w:szCs w:val="96"/>
                                    </w:rPr>
                                    <w:alias w:val="Year"/>
                                    <w:id w:val="103676087"/>
                                    <w:dataBinding w:prefixMappings="xmlns:ns0='http://schemas.microsoft.com/office/2006/coverPageProps'" w:xpath="/ns0:CoverPageProperties[1]/ns0:PublishDate[1]" w:storeItemID="{55AF091B-3C7A-41E3-B477-F2FDAA23CFDA}"/>
                                    <w:date w:fullDate="2016-02-01T00:00:00Z">
                                      <w:dateFormat w:val="yyyy"/>
                                      <w:lid w:val="en-US"/>
                                      <w:storeMappedDataAs w:val="dateTime"/>
                                      <w:calendar w:val="gregorian"/>
                                    </w:date>
                                  </w:sdtPr>
                                  <w:sdtEndPr/>
                                  <w:sdtContent>
                                    <w:p w14:paraId="1246C673" w14:textId="77777777" w:rsidR="002D3511" w:rsidRPr="00D9518C" w:rsidRDefault="002D3511">
                                      <w:pPr>
                                        <w:pStyle w:val="NoSpacing"/>
                                        <w:rPr>
                                          <w:rFonts w:asciiTheme="majorHAnsi" w:eastAsiaTheme="majorEastAsia" w:hAnsiTheme="majorHAnsi" w:cstheme="majorBidi"/>
                                          <w:b/>
                                          <w:bCs/>
                                          <w:color w:val="C0504D" w:themeColor="accent2"/>
                                          <w:sz w:val="96"/>
                                          <w:szCs w:val="96"/>
                                        </w:rPr>
                                      </w:pPr>
                                      <w:r w:rsidRPr="00D9518C">
                                        <w:rPr>
                                          <w:rFonts w:asciiTheme="majorHAnsi" w:eastAsiaTheme="majorEastAsia" w:hAnsiTheme="majorHAnsi" w:cstheme="majorBidi"/>
                                          <w:b/>
                                          <w:bCs/>
                                          <w:color w:val="C0504D" w:themeColor="accent2"/>
                                          <w:sz w:val="96"/>
                                          <w:szCs w:val="96"/>
                                        </w:rPr>
                                        <w:t>2016</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3B2CCCE8" w14:textId="7D8D05E8" w:rsidR="002D3511" w:rsidRDefault="002D3511">
                                      <w:pPr>
                                        <w:pStyle w:val="NoSpacing"/>
                                        <w:spacing w:line="360" w:lineRule="auto"/>
                                        <w:rPr>
                                          <w:color w:val="FFFFFF" w:themeColor="background1"/>
                                        </w:rPr>
                                      </w:pPr>
                                      <w:r>
                                        <w:rPr>
                                          <w:color w:val="FFFFFF" w:themeColor="background1"/>
                                        </w:rPr>
                                        <w:t>Prepared by:</w:t>
                                      </w:r>
                                    </w:p>
                                  </w:sdtContent>
                                </w:sdt>
                                <w:sdt>
                                  <w:sdtPr>
                                    <w:rPr>
                                      <w:b/>
                                      <w:color w:val="C0504D" w:themeColor="accent2"/>
                                    </w:rPr>
                                    <w:alias w:val="Company"/>
                                    <w:id w:val="103676099"/>
                                    <w:dataBinding w:prefixMappings="xmlns:ns0='http://schemas.openxmlformats.org/officeDocument/2006/extended-properties'" w:xpath="/ns0:Properties[1]/ns0:Company[1]" w:storeItemID="{6668398D-A668-4E3E-A5EB-62B293D839F1}"/>
                                    <w:text/>
                                  </w:sdtPr>
                                  <w:sdtEndPr/>
                                  <w:sdtContent>
                                    <w:p w14:paraId="40BDA84A" w14:textId="77777777" w:rsidR="002D3511" w:rsidRPr="00D9518C" w:rsidRDefault="002D3511">
                                      <w:pPr>
                                        <w:pStyle w:val="NoSpacing"/>
                                        <w:spacing w:line="360" w:lineRule="auto"/>
                                        <w:rPr>
                                          <w:b/>
                                          <w:color w:val="C0504D" w:themeColor="accent2"/>
                                        </w:rPr>
                                      </w:pPr>
                                      <w:r>
                                        <w:rPr>
                                          <w:b/>
                                          <w:color w:val="C0504D" w:themeColor="accent2"/>
                                        </w:rPr>
                                        <w:t xml:space="preserve">Patricia DiPadova, MBA                      </w:t>
                                      </w:r>
                                      <w:r w:rsidRPr="00D9518C">
                                        <w:rPr>
                                          <w:b/>
                                          <w:color w:val="C0504D" w:themeColor="accent2"/>
                                        </w:rPr>
                                        <w:t>John Snow</w:t>
                                      </w:r>
                                      <w:r>
                                        <w:rPr>
                                          <w:b/>
                                          <w:color w:val="C0504D" w:themeColor="accent2"/>
                                        </w:rPr>
                                        <w:t>,</w:t>
                                      </w:r>
                                      <w:r w:rsidRPr="00D9518C">
                                        <w:rPr>
                                          <w:b/>
                                          <w:color w:val="C0504D" w:themeColor="accent2"/>
                                        </w:rPr>
                                        <w:t xml:space="preserve"> Inc.</w:t>
                                      </w:r>
                                    </w:p>
                                  </w:sdtContent>
                                </w:sdt>
                                <w:p w14:paraId="46EDE7B7" w14:textId="77777777" w:rsidR="002D3511" w:rsidRDefault="002D3511">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BF4AAA5"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82c484 [3206]" stroked="f" strokecolor="#d8d8d8"/>
                      <v:rect id="Rectangle 366"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82c484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C0504D" w:themeColor="accent2"/>
                                <w:sz w:val="96"/>
                                <w:szCs w:val="96"/>
                              </w:rPr>
                              <w:alias w:val="Year"/>
                              <w:id w:val="103676087"/>
                              <w:dataBinding w:prefixMappings="xmlns:ns0='http://schemas.microsoft.com/office/2006/coverPageProps'" w:xpath="/ns0:CoverPageProperties[1]/ns0:PublishDate[1]" w:storeItemID="{55AF091B-3C7A-41E3-B477-F2FDAA23CFDA}"/>
                              <w:date w:fullDate="2016-02-01T00:00:00Z">
                                <w:dateFormat w:val="yyyy"/>
                                <w:lid w:val="en-US"/>
                                <w:storeMappedDataAs w:val="dateTime"/>
                                <w:calendar w:val="gregorian"/>
                              </w:date>
                            </w:sdtPr>
                            <w:sdtContent>
                              <w:p w14:paraId="1246C673" w14:textId="77777777" w:rsidR="002D3511" w:rsidRPr="00D9518C" w:rsidRDefault="002D3511">
                                <w:pPr>
                                  <w:pStyle w:val="NoSpacing"/>
                                  <w:rPr>
                                    <w:rFonts w:asciiTheme="majorHAnsi" w:eastAsiaTheme="majorEastAsia" w:hAnsiTheme="majorHAnsi" w:cstheme="majorBidi"/>
                                    <w:b/>
                                    <w:bCs/>
                                    <w:color w:val="C0504D" w:themeColor="accent2"/>
                                    <w:sz w:val="96"/>
                                    <w:szCs w:val="96"/>
                                  </w:rPr>
                                </w:pPr>
                                <w:r w:rsidRPr="00D9518C">
                                  <w:rPr>
                                    <w:rFonts w:asciiTheme="majorHAnsi" w:eastAsiaTheme="majorEastAsia" w:hAnsiTheme="majorHAnsi" w:cstheme="majorBidi"/>
                                    <w:b/>
                                    <w:bCs/>
                                    <w:color w:val="C0504D" w:themeColor="accent2"/>
                                    <w:sz w:val="96"/>
                                    <w:szCs w:val="96"/>
                                  </w:rPr>
                                  <w:t>2016</w:t>
                                </w:r>
                              </w:p>
                            </w:sdtContent>
                          </w:sdt>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14:paraId="3B2CCCE8" w14:textId="7D8D05E8" w:rsidR="002D3511" w:rsidRDefault="002D3511">
                                <w:pPr>
                                  <w:pStyle w:val="NoSpacing"/>
                                  <w:spacing w:line="360" w:lineRule="auto"/>
                                  <w:rPr>
                                    <w:color w:val="FFFFFF" w:themeColor="background1"/>
                                  </w:rPr>
                                </w:pPr>
                                <w:r>
                                  <w:rPr>
                                    <w:color w:val="FFFFFF" w:themeColor="background1"/>
                                  </w:rPr>
                                  <w:t>Prepared by:</w:t>
                                </w:r>
                              </w:p>
                            </w:sdtContent>
                          </w:sdt>
                          <w:sdt>
                            <w:sdtPr>
                              <w:rPr>
                                <w:b/>
                                <w:color w:val="C0504D" w:themeColor="accent2"/>
                              </w:rPr>
                              <w:alias w:val="Company"/>
                              <w:id w:val="103676099"/>
                              <w:dataBinding w:prefixMappings="xmlns:ns0='http://schemas.openxmlformats.org/officeDocument/2006/extended-properties'" w:xpath="/ns0:Properties[1]/ns0:Company[1]" w:storeItemID="{6668398D-A668-4E3E-A5EB-62B293D839F1}"/>
                              <w:text/>
                            </w:sdtPr>
                            <w:sdtContent>
                              <w:p w14:paraId="40BDA84A" w14:textId="77777777" w:rsidR="002D3511" w:rsidRPr="00D9518C" w:rsidRDefault="002D3511">
                                <w:pPr>
                                  <w:pStyle w:val="NoSpacing"/>
                                  <w:spacing w:line="360" w:lineRule="auto"/>
                                  <w:rPr>
                                    <w:b/>
                                    <w:color w:val="C0504D" w:themeColor="accent2"/>
                                  </w:rPr>
                                </w:pPr>
                                <w:r>
                                  <w:rPr>
                                    <w:b/>
                                    <w:color w:val="C0504D" w:themeColor="accent2"/>
                                  </w:rPr>
                                  <w:t xml:space="preserve">Patricia </w:t>
                                </w:r>
                                <w:proofErr w:type="spellStart"/>
                                <w:r>
                                  <w:rPr>
                                    <w:b/>
                                    <w:color w:val="C0504D" w:themeColor="accent2"/>
                                  </w:rPr>
                                  <w:t>DiPadova</w:t>
                                </w:r>
                                <w:proofErr w:type="spellEnd"/>
                                <w:r>
                                  <w:rPr>
                                    <w:b/>
                                    <w:color w:val="C0504D" w:themeColor="accent2"/>
                                  </w:rPr>
                                  <w:t xml:space="preserve">, MBA                      </w:t>
                                </w:r>
                                <w:r w:rsidRPr="00D9518C">
                                  <w:rPr>
                                    <w:b/>
                                    <w:color w:val="C0504D" w:themeColor="accent2"/>
                                  </w:rPr>
                                  <w:t>John Snow</w:t>
                                </w:r>
                                <w:r>
                                  <w:rPr>
                                    <w:b/>
                                    <w:color w:val="C0504D" w:themeColor="accent2"/>
                                  </w:rPr>
                                  <w:t>,</w:t>
                                </w:r>
                                <w:r w:rsidRPr="00D9518C">
                                  <w:rPr>
                                    <w:b/>
                                    <w:color w:val="C0504D" w:themeColor="accent2"/>
                                  </w:rPr>
                                  <w:t xml:space="preserve"> Inc.</w:t>
                                </w:r>
                              </w:p>
                            </w:sdtContent>
                          </w:sdt>
                          <w:p w14:paraId="46EDE7B7" w14:textId="77777777" w:rsidR="002D3511" w:rsidRDefault="002D3511">
                            <w:pPr>
                              <w:pStyle w:val="NoSpacing"/>
                              <w:spacing w:line="360" w:lineRule="auto"/>
                              <w:rPr>
                                <w:color w:val="FFFFFF" w:themeColor="background1"/>
                              </w:rPr>
                            </w:pPr>
                          </w:p>
                        </w:txbxContent>
                      </v:textbox>
                    </v:rect>
                    <w10:wrap anchorx="page" anchory="page"/>
                  </v:group>
                </w:pict>
              </mc:Fallback>
            </mc:AlternateContent>
          </w:r>
        </w:p>
        <w:p w14:paraId="79F77C2F" w14:textId="4D79AAA3" w:rsidR="00C350F7" w:rsidRDefault="00946148" w:rsidP="00401104">
          <w:pPr>
            <w:contextualSpacing/>
            <w:jc w:val="center"/>
          </w:pPr>
          <w:r>
            <w:rPr>
              <w:noProof/>
            </w:rPr>
            <w:drawing>
              <wp:anchor distT="0" distB="0" distL="114300" distR="114300" simplePos="0" relativeHeight="251667456" behindDoc="0" locked="0" layoutInCell="1" allowOverlap="1" wp14:anchorId="4838A36D" wp14:editId="6E4DC160">
                <wp:simplePos x="0" y="0"/>
                <wp:positionH relativeFrom="margin">
                  <wp:align>right</wp:align>
                </wp:positionH>
                <wp:positionV relativeFrom="margin">
                  <wp:posOffset>2952115</wp:posOffset>
                </wp:positionV>
                <wp:extent cx="3392424" cy="2026908"/>
                <wp:effectExtent l="38100" t="38100" r="36830" b="311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2Center-BOLD.jpg"/>
                        <pic:cNvPicPr/>
                      </pic:nvPicPr>
                      <pic:blipFill>
                        <a:blip r:embed="rId10">
                          <a:extLst>
                            <a:ext uri="{28A0092B-C50C-407E-A947-70E740481C1C}">
                              <a14:useLocalDpi xmlns:a14="http://schemas.microsoft.com/office/drawing/2010/main" val="0"/>
                            </a:ext>
                          </a:extLst>
                        </a:blip>
                        <a:stretch>
                          <a:fillRect/>
                        </a:stretch>
                      </pic:blipFill>
                      <pic:spPr>
                        <a:xfrm>
                          <a:off x="0" y="0"/>
                          <a:ext cx="3392424" cy="2026908"/>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r w:rsidR="00DC56B6">
            <w:rPr>
              <w:noProof/>
            </w:rPr>
            <mc:AlternateContent>
              <mc:Choice Requires="wps">
                <w:drawing>
                  <wp:anchor distT="91440" distB="91440" distL="114300" distR="114300" simplePos="0" relativeHeight="251664384" behindDoc="0" locked="0" layoutInCell="0" allowOverlap="1" wp14:anchorId="035BEC92" wp14:editId="788F4100">
                    <wp:simplePos x="0" y="0"/>
                    <wp:positionH relativeFrom="page">
                      <wp:posOffset>123190</wp:posOffset>
                    </wp:positionH>
                    <wp:positionV relativeFrom="margin">
                      <wp:posOffset>3762375</wp:posOffset>
                    </wp:positionV>
                    <wp:extent cx="742950" cy="5167630"/>
                    <wp:effectExtent l="38100" t="38100" r="95250" b="9017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2950" cy="5167630"/>
                            </a:xfrm>
                            <a:prstGeom prst="rect">
                              <a:avLst/>
                            </a:prstGeom>
                            <a:solidFill>
                              <a:schemeClr val="accent2"/>
                            </a:solidFill>
                            <a:effectLst>
                              <a:outerShdw blurRad="50800" dist="38100" dir="2700000" algn="tl" rotWithShape="0">
                                <a:prstClr val="black">
                                  <a:alpha val="40000"/>
                                </a:prstClr>
                              </a:outerShdw>
                            </a:effectLst>
                            <a:extLst/>
                          </wps:spPr>
                          <wps:txbx>
                            <w:txbxContent>
                              <w:p w14:paraId="1DE485F3" w14:textId="77777777" w:rsidR="002D3511" w:rsidRPr="00DC56B6" w:rsidRDefault="002D3511" w:rsidP="00401104">
                                <w:pPr>
                                  <w:jc w:val="center"/>
                                  <w:rPr>
                                    <w:color w:val="FFFFFF" w:themeColor="background1"/>
                                    <w:sz w:val="72"/>
                                    <w:szCs w:val="72"/>
                                  </w:rPr>
                                </w:pPr>
                                <w:r w:rsidRPr="00DC56B6">
                                  <w:rPr>
                                    <w:color w:val="FFFFFF" w:themeColor="background1"/>
                                    <w:sz w:val="72"/>
                                    <w:szCs w:val="72"/>
                                  </w:rPr>
                                  <w:t>TEMPLATE</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35BEC92" id="Rectangle 397" o:spid="_x0000_s1032" style="position:absolute;left:0;text-align:left;margin-left:9.7pt;margin-top:296.25pt;width:58.5pt;height:406.9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" o:allowincell="f" fillcolor="#c0504d [3205]" stroked="f">
                    <v:shadow on="t" color="black" opacity="26214f" origin="-.5,-.5" offset=".74836mm,.74836mm"/>
                    <v:textbox inset="21.6pt,21.6pt,21.6pt,21.6pt">
                      <w:txbxContent>
                        <w:p w14:paraId="1DE485F3" w14:textId="77777777" w:rsidR="002D3511" w:rsidRPr="00DC56B6" w:rsidRDefault="002D3511" w:rsidP="00401104">
                          <w:pPr>
                            <w:jc w:val="center"/>
                            <w:rPr>
                              <w:color w:val="FFFFFF" w:themeColor="background1"/>
                              <w:sz w:val="72"/>
                              <w:szCs w:val="72"/>
                            </w:rPr>
                          </w:pPr>
                          <w:r w:rsidRPr="00DC56B6">
                            <w:rPr>
                              <w:color w:val="FFFFFF" w:themeColor="background1"/>
                              <w:sz w:val="72"/>
                              <w:szCs w:val="72"/>
                            </w:rPr>
                            <w:t>TEMPLATE</w:t>
                          </w:r>
                        </w:p>
                      </w:txbxContent>
                    </v:textbox>
                    <w10:wrap type="square" anchorx="page" anchory="margin"/>
                  </v:rect>
                </w:pict>
              </mc:Fallback>
            </mc:AlternateContent>
          </w:r>
          <w:r w:rsidR="00C350F7">
            <w:rPr>
              <w:noProof/>
            </w:rPr>
            <mc:AlternateContent>
              <mc:Choice Requires="wps">
                <w:drawing>
                  <wp:anchor distT="0" distB="0" distL="114300" distR="114300" simplePos="0" relativeHeight="251661312" behindDoc="0" locked="0" layoutInCell="0" allowOverlap="1" wp14:anchorId="2ABDA466" wp14:editId="5651484D">
                    <wp:simplePos x="0" y="0"/>
                    <wp:positionH relativeFrom="page">
                      <wp:posOffset>85725</wp:posOffset>
                    </wp:positionH>
                    <wp:positionV relativeFrom="page">
                      <wp:posOffset>2695575</wp:posOffset>
                    </wp:positionV>
                    <wp:extent cx="6995160" cy="1171575"/>
                    <wp:effectExtent l="0" t="0" r="15240" b="2857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171575"/>
                            </a:xfrm>
                            <a:prstGeom prst="rect">
                              <a:avLst/>
                            </a:prstGeom>
                            <a:solidFill>
                              <a:schemeClr val="accent1"/>
                            </a:solidFill>
                            <a:ln w="12700">
                              <a:solidFill>
                                <a:schemeClr val="bg1"/>
                              </a:solidFill>
                              <a:miter lim="800000"/>
                              <a:headEnd/>
                              <a:tailEnd/>
                            </a:ln>
                            <a:extLst/>
                          </wps:spPr>
                          <wps:txbx>
                            <w:txbxContent>
                              <w:p w14:paraId="32AFD3F9" w14:textId="77777777" w:rsidR="002D3511" w:rsidRPr="000636F0" w:rsidRDefault="00460AB7" w:rsidP="008D2DB1">
                                <w:pPr>
                                  <w:pStyle w:val="NoSpacing"/>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41118862"/>
                                    <w:dataBinding w:prefixMappings="xmlns:ns0='http://schemas.openxmlformats.org/package/2006/metadata/core-properties' xmlns:ns1='http://purl.org/dc/elements/1.1/'" w:xpath="/ns0:coreProperties[1]/ns1:title[1]" w:storeItemID="{6C3C8BC8-F283-45AE-878A-BAB7291924A1}"/>
                                    <w:text/>
                                  </w:sdtPr>
                                  <w:sdtEndPr/>
                                  <w:sdtContent>
                                    <w:r w:rsidR="002D3511">
                                      <w:rPr>
                                        <w:rFonts w:asciiTheme="majorHAnsi" w:eastAsiaTheme="majorEastAsia" w:hAnsiTheme="majorHAnsi" w:cstheme="majorBidi"/>
                                        <w:color w:val="FFFFFF" w:themeColor="background1"/>
                                        <w:sz w:val="56"/>
                                        <w:szCs w:val="56"/>
                                      </w:rPr>
                                      <w:t>Health Center Provider Retention and Recruitment Plan</w:t>
                                    </w:r>
                                  </w:sdtContent>
                                </w:sdt>
                                <w:r w:rsidR="002D3511">
                                  <w:rPr>
                                    <w:rFonts w:asciiTheme="majorHAnsi" w:eastAsiaTheme="majorEastAsia" w:hAnsiTheme="majorHAnsi" w:cstheme="majorBidi"/>
                                    <w:color w:val="FFFFFF" w:themeColor="background1"/>
                                    <w:sz w:val="56"/>
                                    <w:szCs w:val="56"/>
                                  </w:rPr>
                                  <w:t xml:space="preserve"> </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2ABDA466" id="Rectangle 16" o:spid="_x0000_s1033" style="position:absolute;left:0;text-align:left;margin-left:6.75pt;margin-top:212.25pt;width:550.8pt;height:92.25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" o:allowincell="f" fillcolor="#4f81bd [3204]" strokecolor="white [3212]" strokeweight="1pt">
                    <v:textbox inset="14.4pt,,14.4pt">
                      <w:txbxContent>
                        <w:p w14:paraId="32AFD3F9" w14:textId="77777777" w:rsidR="002D3511" w:rsidRPr="000636F0" w:rsidRDefault="002D3511" w:rsidP="008D2DB1">
                          <w:pPr>
                            <w:pStyle w:val="NoSpacing"/>
                            <w:jc w:val="center"/>
                            <w:rPr>
                              <w:rFonts w:asciiTheme="majorHAnsi" w:eastAsiaTheme="majorEastAsia" w:hAnsiTheme="majorHAnsi" w:cstheme="majorBidi"/>
                              <w:color w:val="FFFFFF" w:themeColor="background1"/>
                              <w:sz w:val="56"/>
                              <w:szCs w:val="56"/>
                            </w:rPr>
                          </w:pPr>
                          <w:sdt>
                            <w:sdtPr>
                              <w:rPr>
                                <w:rFonts w:asciiTheme="majorHAnsi" w:eastAsiaTheme="majorEastAsia" w:hAnsiTheme="majorHAnsi" w:cstheme="majorBidi"/>
                                <w:color w:val="FFFFFF" w:themeColor="background1"/>
                                <w:sz w:val="56"/>
                                <w:szCs w:val="56"/>
                              </w:rPr>
                              <w:alias w:val="Title"/>
                              <w:id w:val="-141118862"/>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56"/>
                                  <w:szCs w:val="56"/>
                                </w:rPr>
                                <w:t>Health Center Provider Retention and Recruitment Plan</w:t>
                              </w:r>
                            </w:sdtContent>
                          </w:sdt>
                          <w:r>
                            <w:rPr>
                              <w:rFonts w:asciiTheme="majorHAnsi" w:eastAsiaTheme="majorEastAsia" w:hAnsiTheme="majorHAnsi" w:cstheme="majorBidi"/>
                              <w:color w:val="FFFFFF" w:themeColor="background1"/>
                              <w:sz w:val="56"/>
                              <w:szCs w:val="56"/>
                            </w:rPr>
                            <w:t xml:space="preserve"> </w:t>
                          </w:r>
                        </w:p>
                      </w:txbxContent>
                    </v:textbox>
                    <w10:wrap anchorx="page" anchory="page"/>
                  </v:rect>
                </w:pict>
              </mc:Fallback>
            </mc:AlternateContent>
          </w:r>
          <w:r w:rsidR="00C350F7">
            <w:br w:type="page"/>
          </w:r>
        </w:p>
      </w:sdtContent>
    </w:sdt>
    <w:p w14:paraId="26640406" w14:textId="77777777" w:rsidR="00EA68B7" w:rsidRPr="00D9518C" w:rsidRDefault="00EA68B7" w:rsidP="00A161A2">
      <w:pPr>
        <w:contextualSpacing/>
        <w:rPr>
          <w:rFonts w:ascii="Cambria" w:hAnsi="Cambria"/>
          <w:b/>
          <w:color w:val="C0504D" w:themeColor="accent2"/>
          <w:sz w:val="32"/>
          <w:szCs w:val="32"/>
        </w:rPr>
      </w:pPr>
      <w:r w:rsidRPr="00D9518C">
        <w:rPr>
          <w:rFonts w:ascii="Cambria" w:hAnsi="Cambria"/>
          <w:b/>
          <w:color w:val="C0504D" w:themeColor="accent2"/>
          <w:sz w:val="32"/>
          <w:szCs w:val="32"/>
        </w:rPr>
        <w:lastRenderedPageBreak/>
        <w:t>Provider Retention and Recruitment Plan</w:t>
      </w:r>
      <w:r w:rsidR="00075A47">
        <w:rPr>
          <w:rFonts w:ascii="Cambria" w:hAnsi="Cambria"/>
          <w:b/>
          <w:color w:val="C0504D" w:themeColor="accent2"/>
          <w:sz w:val="32"/>
          <w:szCs w:val="32"/>
        </w:rPr>
        <w:t xml:space="preserve"> Template</w:t>
      </w:r>
    </w:p>
    <w:p w14:paraId="65FB11D9" w14:textId="77777777" w:rsidR="00C005B4" w:rsidRDefault="00C005B4" w:rsidP="00A161A2">
      <w:pPr>
        <w:contextualSpacing/>
      </w:pPr>
    </w:p>
    <w:p w14:paraId="6BE8B075" w14:textId="77777777" w:rsidR="005813B2" w:rsidRPr="005813B2" w:rsidRDefault="005813B2" w:rsidP="00A161A2">
      <w:pPr>
        <w:contextualSpacing/>
        <w:rPr>
          <w:b/>
        </w:rPr>
      </w:pPr>
    </w:p>
    <w:sdt>
      <w:sdtPr>
        <w:rPr>
          <w:rFonts w:ascii="Calibri" w:eastAsia="Calibri" w:hAnsi="Calibri" w:cs="Times New Roman"/>
          <w:b w:val="0"/>
          <w:bCs w:val="0"/>
          <w:color w:val="auto"/>
          <w:sz w:val="22"/>
          <w:szCs w:val="22"/>
          <w:lang w:eastAsia="en-US"/>
        </w:rPr>
        <w:id w:val="1295025141"/>
        <w:docPartObj>
          <w:docPartGallery w:val="Table of Contents"/>
          <w:docPartUnique/>
        </w:docPartObj>
      </w:sdtPr>
      <w:sdtEndPr>
        <w:rPr>
          <w:noProof/>
        </w:rPr>
      </w:sdtEndPr>
      <w:sdtContent>
        <w:p w14:paraId="58C677A8" w14:textId="77777777" w:rsidR="00DD0954" w:rsidRDefault="00DD0954" w:rsidP="001E6BDA">
          <w:pPr>
            <w:pStyle w:val="TOCHeading"/>
          </w:pPr>
          <w:r>
            <w:t>Table of Contents</w:t>
          </w:r>
        </w:p>
        <w:p w14:paraId="7ADEE402" w14:textId="77777777" w:rsidR="002A5B9C" w:rsidRDefault="00DD0954">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50899357" w:history="1">
            <w:r w:rsidR="002A5B9C" w:rsidRPr="009C1CAB">
              <w:rPr>
                <w:rStyle w:val="Hyperlink"/>
                <w:noProof/>
              </w:rPr>
              <w:t>Introduction</w:t>
            </w:r>
            <w:r w:rsidR="002A5B9C">
              <w:rPr>
                <w:noProof/>
                <w:webHidden/>
              </w:rPr>
              <w:tab/>
            </w:r>
            <w:r w:rsidR="002A5B9C">
              <w:rPr>
                <w:noProof/>
                <w:webHidden/>
              </w:rPr>
              <w:fldChar w:fldCharType="begin"/>
            </w:r>
            <w:r w:rsidR="002A5B9C">
              <w:rPr>
                <w:noProof/>
                <w:webHidden/>
              </w:rPr>
              <w:instrText xml:space="preserve"> PAGEREF _Toc450899357 \h </w:instrText>
            </w:r>
            <w:r w:rsidR="002A5B9C">
              <w:rPr>
                <w:noProof/>
                <w:webHidden/>
              </w:rPr>
            </w:r>
            <w:r w:rsidR="002A5B9C">
              <w:rPr>
                <w:noProof/>
                <w:webHidden/>
              </w:rPr>
              <w:fldChar w:fldCharType="separate"/>
            </w:r>
            <w:r w:rsidR="002A5B9C">
              <w:rPr>
                <w:noProof/>
                <w:webHidden/>
              </w:rPr>
              <w:t>3</w:t>
            </w:r>
            <w:r w:rsidR="002A5B9C">
              <w:rPr>
                <w:noProof/>
                <w:webHidden/>
              </w:rPr>
              <w:fldChar w:fldCharType="end"/>
            </w:r>
          </w:hyperlink>
        </w:p>
        <w:p w14:paraId="53DE1DC8" w14:textId="77777777" w:rsidR="002A5B9C" w:rsidRDefault="00460AB7">
          <w:pPr>
            <w:pStyle w:val="TOC1"/>
            <w:tabs>
              <w:tab w:val="right" w:leader="dot" w:pos="9350"/>
            </w:tabs>
            <w:rPr>
              <w:rFonts w:asciiTheme="minorHAnsi" w:eastAsiaTheme="minorEastAsia" w:hAnsiTheme="minorHAnsi" w:cstheme="minorBidi"/>
              <w:noProof/>
            </w:rPr>
          </w:pPr>
          <w:hyperlink w:anchor="_Toc450899358" w:history="1">
            <w:r w:rsidR="002A5B9C" w:rsidRPr="009C1CAB">
              <w:rPr>
                <w:rStyle w:val="Hyperlink"/>
                <w:noProof/>
              </w:rPr>
              <w:t>How to Use This Template</w:t>
            </w:r>
            <w:r w:rsidR="002A5B9C">
              <w:rPr>
                <w:noProof/>
                <w:webHidden/>
              </w:rPr>
              <w:tab/>
            </w:r>
            <w:r w:rsidR="002A5B9C">
              <w:rPr>
                <w:noProof/>
                <w:webHidden/>
              </w:rPr>
              <w:fldChar w:fldCharType="begin"/>
            </w:r>
            <w:r w:rsidR="002A5B9C">
              <w:rPr>
                <w:noProof/>
                <w:webHidden/>
              </w:rPr>
              <w:instrText xml:space="preserve"> PAGEREF _Toc450899358 \h </w:instrText>
            </w:r>
            <w:r w:rsidR="002A5B9C">
              <w:rPr>
                <w:noProof/>
                <w:webHidden/>
              </w:rPr>
            </w:r>
            <w:r w:rsidR="002A5B9C">
              <w:rPr>
                <w:noProof/>
                <w:webHidden/>
              </w:rPr>
              <w:fldChar w:fldCharType="separate"/>
            </w:r>
            <w:r w:rsidR="002A5B9C">
              <w:rPr>
                <w:noProof/>
                <w:webHidden/>
              </w:rPr>
              <w:t>3</w:t>
            </w:r>
            <w:r w:rsidR="002A5B9C">
              <w:rPr>
                <w:noProof/>
                <w:webHidden/>
              </w:rPr>
              <w:fldChar w:fldCharType="end"/>
            </w:r>
          </w:hyperlink>
        </w:p>
        <w:p w14:paraId="0B2961A5" w14:textId="77777777" w:rsidR="002A5B9C" w:rsidRDefault="00460AB7">
          <w:pPr>
            <w:pStyle w:val="TOC1"/>
            <w:tabs>
              <w:tab w:val="right" w:leader="dot" w:pos="9350"/>
            </w:tabs>
            <w:rPr>
              <w:rFonts w:asciiTheme="minorHAnsi" w:eastAsiaTheme="minorEastAsia" w:hAnsiTheme="minorHAnsi" w:cstheme="minorBidi"/>
              <w:noProof/>
            </w:rPr>
          </w:pPr>
          <w:hyperlink w:anchor="_Toc450899359" w:history="1">
            <w:r w:rsidR="002A5B9C" w:rsidRPr="009C1CAB">
              <w:rPr>
                <w:rStyle w:val="Hyperlink"/>
                <w:noProof/>
              </w:rPr>
              <w:t>Assessment</w:t>
            </w:r>
            <w:r w:rsidR="002A5B9C">
              <w:rPr>
                <w:noProof/>
                <w:webHidden/>
              </w:rPr>
              <w:tab/>
            </w:r>
            <w:r w:rsidR="002A5B9C">
              <w:rPr>
                <w:noProof/>
                <w:webHidden/>
              </w:rPr>
              <w:fldChar w:fldCharType="begin"/>
            </w:r>
            <w:r w:rsidR="002A5B9C">
              <w:rPr>
                <w:noProof/>
                <w:webHidden/>
              </w:rPr>
              <w:instrText xml:space="preserve"> PAGEREF _Toc450899359 \h </w:instrText>
            </w:r>
            <w:r w:rsidR="002A5B9C">
              <w:rPr>
                <w:noProof/>
                <w:webHidden/>
              </w:rPr>
            </w:r>
            <w:r w:rsidR="002A5B9C">
              <w:rPr>
                <w:noProof/>
                <w:webHidden/>
              </w:rPr>
              <w:fldChar w:fldCharType="separate"/>
            </w:r>
            <w:r w:rsidR="002A5B9C">
              <w:rPr>
                <w:noProof/>
                <w:webHidden/>
              </w:rPr>
              <w:t>3</w:t>
            </w:r>
            <w:r w:rsidR="002A5B9C">
              <w:rPr>
                <w:noProof/>
                <w:webHidden/>
              </w:rPr>
              <w:fldChar w:fldCharType="end"/>
            </w:r>
          </w:hyperlink>
        </w:p>
        <w:p w14:paraId="4D939E34" w14:textId="77777777" w:rsidR="002A5B9C" w:rsidRDefault="00460AB7">
          <w:pPr>
            <w:pStyle w:val="TOC1"/>
            <w:tabs>
              <w:tab w:val="right" w:leader="dot" w:pos="9350"/>
            </w:tabs>
            <w:rPr>
              <w:rFonts w:asciiTheme="minorHAnsi" w:eastAsiaTheme="minorEastAsia" w:hAnsiTheme="minorHAnsi" w:cstheme="minorBidi"/>
              <w:noProof/>
            </w:rPr>
          </w:pPr>
          <w:hyperlink w:anchor="_Toc450899360" w:history="1">
            <w:r w:rsidR="002A5B9C" w:rsidRPr="009C1CAB">
              <w:rPr>
                <w:rStyle w:val="Hyperlink"/>
                <w:noProof/>
              </w:rPr>
              <w:t>Recruitment and Retention Plan</w:t>
            </w:r>
            <w:r w:rsidR="002A5B9C">
              <w:rPr>
                <w:noProof/>
                <w:webHidden/>
              </w:rPr>
              <w:tab/>
            </w:r>
            <w:r w:rsidR="002A5B9C">
              <w:rPr>
                <w:noProof/>
                <w:webHidden/>
              </w:rPr>
              <w:fldChar w:fldCharType="begin"/>
            </w:r>
            <w:r w:rsidR="002A5B9C">
              <w:rPr>
                <w:noProof/>
                <w:webHidden/>
              </w:rPr>
              <w:instrText xml:space="preserve"> PAGEREF _Toc450899360 \h </w:instrText>
            </w:r>
            <w:r w:rsidR="002A5B9C">
              <w:rPr>
                <w:noProof/>
                <w:webHidden/>
              </w:rPr>
            </w:r>
            <w:r w:rsidR="002A5B9C">
              <w:rPr>
                <w:noProof/>
                <w:webHidden/>
              </w:rPr>
              <w:fldChar w:fldCharType="separate"/>
            </w:r>
            <w:r w:rsidR="002A5B9C">
              <w:rPr>
                <w:noProof/>
                <w:webHidden/>
              </w:rPr>
              <w:t>4</w:t>
            </w:r>
            <w:r w:rsidR="002A5B9C">
              <w:rPr>
                <w:noProof/>
                <w:webHidden/>
              </w:rPr>
              <w:fldChar w:fldCharType="end"/>
            </w:r>
          </w:hyperlink>
        </w:p>
        <w:p w14:paraId="332911A0" w14:textId="77777777" w:rsidR="002A5B9C" w:rsidRDefault="00460AB7">
          <w:pPr>
            <w:pStyle w:val="TOC2"/>
            <w:tabs>
              <w:tab w:val="right" w:leader="dot" w:pos="9350"/>
            </w:tabs>
            <w:rPr>
              <w:rFonts w:asciiTheme="minorHAnsi" w:eastAsiaTheme="minorEastAsia" w:hAnsiTheme="minorHAnsi" w:cstheme="minorBidi"/>
              <w:noProof/>
            </w:rPr>
          </w:pPr>
          <w:hyperlink w:anchor="_Toc450899361" w:history="1">
            <w:r w:rsidR="002A5B9C" w:rsidRPr="009C1CAB">
              <w:rPr>
                <w:rStyle w:val="Hyperlink"/>
                <w:noProof/>
              </w:rPr>
              <w:t>Practice Assessment</w:t>
            </w:r>
            <w:r w:rsidR="002A5B9C">
              <w:rPr>
                <w:noProof/>
                <w:webHidden/>
              </w:rPr>
              <w:tab/>
            </w:r>
            <w:r w:rsidR="002A5B9C">
              <w:rPr>
                <w:noProof/>
                <w:webHidden/>
              </w:rPr>
              <w:fldChar w:fldCharType="begin"/>
            </w:r>
            <w:r w:rsidR="002A5B9C">
              <w:rPr>
                <w:noProof/>
                <w:webHidden/>
              </w:rPr>
              <w:instrText xml:space="preserve"> PAGEREF _Toc450899361 \h </w:instrText>
            </w:r>
            <w:r w:rsidR="002A5B9C">
              <w:rPr>
                <w:noProof/>
                <w:webHidden/>
              </w:rPr>
            </w:r>
            <w:r w:rsidR="002A5B9C">
              <w:rPr>
                <w:noProof/>
                <w:webHidden/>
              </w:rPr>
              <w:fldChar w:fldCharType="separate"/>
            </w:r>
            <w:r w:rsidR="002A5B9C">
              <w:rPr>
                <w:noProof/>
                <w:webHidden/>
              </w:rPr>
              <w:t>4</w:t>
            </w:r>
            <w:r w:rsidR="002A5B9C">
              <w:rPr>
                <w:noProof/>
                <w:webHidden/>
              </w:rPr>
              <w:fldChar w:fldCharType="end"/>
            </w:r>
          </w:hyperlink>
        </w:p>
        <w:p w14:paraId="4995EDB5" w14:textId="77777777" w:rsidR="002A5B9C" w:rsidRDefault="00460AB7">
          <w:pPr>
            <w:pStyle w:val="TOC3"/>
            <w:tabs>
              <w:tab w:val="right" w:leader="dot" w:pos="9350"/>
            </w:tabs>
            <w:rPr>
              <w:rFonts w:asciiTheme="minorHAnsi" w:eastAsiaTheme="minorEastAsia" w:hAnsiTheme="minorHAnsi" w:cstheme="minorBidi"/>
              <w:noProof/>
            </w:rPr>
          </w:pPr>
          <w:hyperlink w:anchor="_Toc450899362" w:history="1">
            <w:r w:rsidR="002A5B9C" w:rsidRPr="009C1CAB">
              <w:rPr>
                <w:rStyle w:val="Hyperlink"/>
                <w:noProof/>
              </w:rPr>
              <w:t>Provider Capacity and Demand</w:t>
            </w:r>
            <w:r w:rsidR="002A5B9C">
              <w:rPr>
                <w:noProof/>
                <w:webHidden/>
              </w:rPr>
              <w:tab/>
            </w:r>
            <w:r w:rsidR="002A5B9C">
              <w:rPr>
                <w:noProof/>
                <w:webHidden/>
              </w:rPr>
              <w:fldChar w:fldCharType="begin"/>
            </w:r>
            <w:r w:rsidR="002A5B9C">
              <w:rPr>
                <w:noProof/>
                <w:webHidden/>
              </w:rPr>
              <w:instrText xml:space="preserve"> PAGEREF _Toc450899362 \h </w:instrText>
            </w:r>
            <w:r w:rsidR="002A5B9C">
              <w:rPr>
                <w:noProof/>
                <w:webHidden/>
              </w:rPr>
            </w:r>
            <w:r w:rsidR="002A5B9C">
              <w:rPr>
                <w:noProof/>
                <w:webHidden/>
              </w:rPr>
              <w:fldChar w:fldCharType="separate"/>
            </w:r>
            <w:r w:rsidR="002A5B9C">
              <w:rPr>
                <w:noProof/>
                <w:webHidden/>
              </w:rPr>
              <w:t>4</w:t>
            </w:r>
            <w:r w:rsidR="002A5B9C">
              <w:rPr>
                <w:noProof/>
                <w:webHidden/>
              </w:rPr>
              <w:fldChar w:fldCharType="end"/>
            </w:r>
          </w:hyperlink>
        </w:p>
        <w:p w14:paraId="17CD16A4" w14:textId="77777777" w:rsidR="002A5B9C" w:rsidRDefault="00460AB7">
          <w:pPr>
            <w:pStyle w:val="TOC3"/>
            <w:tabs>
              <w:tab w:val="right" w:leader="dot" w:pos="9350"/>
            </w:tabs>
            <w:rPr>
              <w:rFonts w:asciiTheme="minorHAnsi" w:eastAsiaTheme="minorEastAsia" w:hAnsiTheme="minorHAnsi" w:cstheme="minorBidi"/>
              <w:noProof/>
            </w:rPr>
          </w:pPr>
          <w:hyperlink w:anchor="_Toc450899363" w:history="1">
            <w:r w:rsidR="002A5B9C" w:rsidRPr="009C1CAB">
              <w:rPr>
                <w:rStyle w:val="Hyperlink"/>
                <w:noProof/>
              </w:rPr>
              <w:t>Appointment Access</w:t>
            </w:r>
            <w:r w:rsidR="002A5B9C">
              <w:rPr>
                <w:noProof/>
                <w:webHidden/>
              </w:rPr>
              <w:tab/>
            </w:r>
            <w:r w:rsidR="002A5B9C">
              <w:rPr>
                <w:noProof/>
                <w:webHidden/>
              </w:rPr>
              <w:fldChar w:fldCharType="begin"/>
            </w:r>
            <w:r w:rsidR="002A5B9C">
              <w:rPr>
                <w:noProof/>
                <w:webHidden/>
              </w:rPr>
              <w:instrText xml:space="preserve"> PAGEREF _Toc450899363 \h </w:instrText>
            </w:r>
            <w:r w:rsidR="002A5B9C">
              <w:rPr>
                <w:noProof/>
                <w:webHidden/>
              </w:rPr>
            </w:r>
            <w:r w:rsidR="002A5B9C">
              <w:rPr>
                <w:noProof/>
                <w:webHidden/>
              </w:rPr>
              <w:fldChar w:fldCharType="separate"/>
            </w:r>
            <w:r w:rsidR="002A5B9C">
              <w:rPr>
                <w:noProof/>
                <w:webHidden/>
              </w:rPr>
              <w:t>7</w:t>
            </w:r>
            <w:r w:rsidR="002A5B9C">
              <w:rPr>
                <w:noProof/>
                <w:webHidden/>
              </w:rPr>
              <w:fldChar w:fldCharType="end"/>
            </w:r>
          </w:hyperlink>
        </w:p>
        <w:p w14:paraId="31EA5BE8" w14:textId="77777777" w:rsidR="002A5B9C" w:rsidRDefault="00460AB7">
          <w:pPr>
            <w:pStyle w:val="TOC3"/>
            <w:tabs>
              <w:tab w:val="right" w:leader="dot" w:pos="9350"/>
            </w:tabs>
            <w:rPr>
              <w:rFonts w:asciiTheme="minorHAnsi" w:eastAsiaTheme="minorEastAsia" w:hAnsiTheme="minorHAnsi" w:cstheme="minorBidi"/>
              <w:noProof/>
            </w:rPr>
          </w:pPr>
          <w:hyperlink w:anchor="_Toc450899364" w:history="1">
            <w:r w:rsidR="002A5B9C" w:rsidRPr="009C1CAB">
              <w:rPr>
                <w:rStyle w:val="Hyperlink"/>
                <w:noProof/>
              </w:rPr>
              <w:t>Care Teams and Provider Mix</w:t>
            </w:r>
            <w:r w:rsidR="002A5B9C">
              <w:rPr>
                <w:noProof/>
                <w:webHidden/>
              </w:rPr>
              <w:tab/>
            </w:r>
            <w:r w:rsidR="002A5B9C">
              <w:rPr>
                <w:noProof/>
                <w:webHidden/>
              </w:rPr>
              <w:fldChar w:fldCharType="begin"/>
            </w:r>
            <w:r w:rsidR="002A5B9C">
              <w:rPr>
                <w:noProof/>
                <w:webHidden/>
              </w:rPr>
              <w:instrText xml:space="preserve"> PAGEREF _Toc450899364 \h </w:instrText>
            </w:r>
            <w:r w:rsidR="002A5B9C">
              <w:rPr>
                <w:noProof/>
                <w:webHidden/>
              </w:rPr>
            </w:r>
            <w:r w:rsidR="002A5B9C">
              <w:rPr>
                <w:noProof/>
                <w:webHidden/>
              </w:rPr>
              <w:fldChar w:fldCharType="separate"/>
            </w:r>
            <w:r w:rsidR="002A5B9C">
              <w:rPr>
                <w:noProof/>
                <w:webHidden/>
              </w:rPr>
              <w:t>9</w:t>
            </w:r>
            <w:r w:rsidR="002A5B9C">
              <w:rPr>
                <w:noProof/>
                <w:webHidden/>
              </w:rPr>
              <w:fldChar w:fldCharType="end"/>
            </w:r>
          </w:hyperlink>
        </w:p>
        <w:p w14:paraId="06D4B451" w14:textId="77777777" w:rsidR="002A5B9C" w:rsidRDefault="00460AB7">
          <w:pPr>
            <w:pStyle w:val="TOC3"/>
            <w:tabs>
              <w:tab w:val="right" w:leader="dot" w:pos="9350"/>
            </w:tabs>
            <w:rPr>
              <w:rFonts w:asciiTheme="minorHAnsi" w:eastAsiaTheme="minorEastAsia" w:hAnsiTheme="minorHAnsi" w:cstheme="minorBidi"/>
              <w:noProof/>
            </w:rPr>
          </w:pPr>
          <w:hyperlink w:anchor="_Toc450899365" w:history="1">
            <w:r w:rsidR="002A5B9C" w:rsidRPr="009C1CAB">
              <w:rPr>
                <w:rStyle w:val="Hyperlink"/>
                <w:noProof/>
              </w:rPr>
              <w:t>Support Staff</w:t>
            </w:r>
            <w:r w:rsidR="002A5B9C">
              <w:rPr>
                <w:noProof/>
                <w:webHidden/>
              </w:rPr>
              <w:tab/>
            </w:r>
            <w:r w:rsidR="002A5B9C">
              <w:rPr>
                <w:noProof/>
                <w:webHidden/>
              </w:rPr>
              <w:fldChar w:fldCharType="begin"/>
            </w:r>
            <w:r w:rsidR="002A5B9C">
              <w:rPr>
                <w:noProof/>
                <w:webHidden/>
              </w:rPr>
              <w:instrText xml:space="preserve"> PAGEREF _Toc450899365 \h </w:instrText>
            </w:r>
            <w:r w:rsidR="002A5B9C">
              <w:rPr>
                <w:noProof/>
                <w:webHidden/>
              </w:rPr>
            </w:r>
            <w:r w:rsidR="002A5B9C">
              <w:rPr>
                <w:noProof/>
                <w:webHidden/>
              </w:rPr>
              <w:fldChar w:fldCharType="separate"/>
            </w:r>
            <w:r w:rsidR="002A5B9C">
              <w:rPr>
                <w:noProof/>
                <w:webHidden/>
              </w:rPr>
              <w:t>10</w:t>
            </w:r>
            <w:r w:rsidR="002A5B9C">
              <w:rPr>
                <w:noProof/>
                <w:webHidden/>
              </w:rPr>
              <w:fldChar w:fldCharType="end"/>
            </w:r>
          </w:hyperlink>
        </w:p>
        <w:p w14:paraId="29164385" w14:textId="77777777" w:rsidR="002A5B9C" w:rsidRDefault="00460AB7">
          <w:pPr>
            <w:pStyle w:val="TOC3"/>
            <w:tabs>
              <w:tab w:val="right" w:leader="dot" w:pos="9350"/>
            </w:tabs>
            <w:rPr>
              <w:rFonts w:asciiTheme="minorHAnsi" w:eastAsiaTheme="minorEastAsia" w:hAnsiTheme="minorHAnsi" w:cstheme="minorBidi"/>
              <w:noProof/>
            </w:rPr>
          </w:pPr>
          <w:hyperlink w:anchor="_Toc450899366" w:history="1">
            <w:r w:rsidR="002A5B9C" w:rsidRPr="009C1CAB">
              <w:rPr>
                <w:rStyle w:val="Hyperlink"/>
                <w:noProof/>
              </w:rPr>
              <w:t>Patient Schedules</w:t>
            </w:r>
            <w:r w:rsidR="002A5B9C">
              <w:rPr>
                <w:noProof/>
                <w:webHidden/>
              </w:rPr>
              <w:tab/>
            </w:r>
            <w:r w:rsidR="002A5B9C">
              <w:rPr>
                <w:noProof/>
                <w:webHidden/>
              </w:rPr>
              <w:fldChar w:fldCharType="begin"/>
            </w:r>
            <w:r w:rsidR="002A5B9C">
              <w:rPr>
                <w:noProof/>
                <w:webHidden/>
              </w:rPr>
              <w:instrText xml:space="preserve"> PAGEREF _Toc450899366 \h </w:instrText>
            </w:r>
            <w:r w:rsidR="002A5B9C">
              <w:rPr>
                <w:noProof/>
                <w:webHidden/>
              </w:rPr>
            </w:r>
            <w:r w:rsidR="002A5B9C">
              <w:rPr>
                <w:noProof/>
                <w:webHidden/>
              </w:rPr>
              <w:fldChar w:fldCharType="separate"/>
            </w:r>
            <w:r w:rsidR="002A5B9C">
              <w:rPr>
                <w:noProof/>
                <w:webHidden/>
              </w:rPr>
              <w:t>10</w:t>
            </w:r>
            <w:r w:rsidR="002A5B9C">
              <w:rPr>
                <w:noProof/>
                <w:webHidden/>
              </w:rPr>
              <w:fldChar w:fldCharType="end"/>
            </w:r>
          </w:hyperlink>
        </w:p>
        <w:p w14:paraId="562912B7" w14:textId="77777777" w:rsidR="002A5B9C" w:rsidRDefault="00460AB7">
          <w:pPr>
            <w:pStyle w:val="TOC3"/>
            <w:tabs>
              <w:tab w:val="right" w:leader="dot" w:pos="9350"/>
            </w:tabs>
            <w:rPr>
              <w:rFonts w:asciiTheme="minorHAnsi" w:eastAsiaTheme="minorEastAsia" w:hAnsiTheme="minorHAnsi" w:cstheme="minorBidi"/>
              <w:noProof/>
            </w:rPr>
          </w:pPr>
          <w:hyperlink w:anchor="_Toc450899367" w:history="1">
            <w:r w:rsidR="002A5B9C" w:rsidRPr="009C1CAB">
              <w:rPr>
                <w:rStyle w:val="Hyperlink"/>
                <w:noProof/>
              </w:rPr>
              <w:t>Provider Satisfaction</w:t>
            </w:r>
            <w:r w:rsidR="002A5B9C">
              <w:rPr>
                <w:noProof/>
                <w:webHidden/>
              </w:rPr>
              <w:tab/>
            </w:r>
            <w:r w:rsidR="002A5B9C">
              <w:rPr>
                <w:noProof/>
                <w:webHidden/>
              </w:rPr>
              <w:fldChar w:fldCharType="begin"/>
            </w:r>
            <w:r w:rsidR="002A5B9C">
              <w:rPr>
                <w:noProof/>
                <w:webHidden/>
              </w:rPr>
              <w:instrText xml:space="preserve"> PAGEREF _Toc450899367 \h </w:instrText>
            </w:r>
            <w:r w:rsidR="002A5B9C">
              <w:rPr>
                <w:noProof/>
                <w:webHidden/>
              </w:rPr>
            </w:r>
            <w:r w:rsidR="002A5B9C">
              <w:rPr>
                <w:noProof/>
                <w:webHidden/>
              </w:rPr>
              <w:fldChar w:fldCharType="separate"/>
            </w:r>
            <w:r w:rsidR="002A5B9C">
              <w:rPr>
                <w:noProof/>
                <w:webHidden/>
              </w:rPr>
              <w:t>11</w:t>
            </w:r>
            <w:r w:rsidR="002A5B9C">
              <w:rPr>
                <w:noProof/>
                <w:webHidden/>
              </w:rPr>
              <w:fldChar w:fldCharType="end"/>
            </w:r>
          </w:hyperlink>
        </w:p>
        <w:p w14:paraId="00BFE8AD" w14:textId="77777777" w:rsidR="002A5B9C" w:rsidRDefault="00460AB7">
          <w:pPr>
            <w:pStyle w:val="TOC2"/>
            <w:tabs>
              <w:tab w:val="right" w:leader="dot" w:pos="9350"/>
            </w:tabs>
            <w:rPr>
              <w:rFonts w:asciiTheme="minorHAnsi" w:eastAsiaTheme="minorEastAsia" w:hAnsiTheme="minorHAnsi" w:cstheme="minorBidi"/>
              <w:noProof/>
            </w:rPr>
          </w:pPr>
          <w:hyperlink w:anchor="_Toc450899368" w:history="1">
            <w:r w:rsidR="002A5B9C" w:rsidRPr="009C1CAB">
              <w:rPr>
                <w:rStyle w:val="Hyperlink"/>
                <w:noProof/>
              </w:rPr>
              <w:t>Strategic Planning</w:t>
            </w:r>
            <w:r w:rsidR="002A5B9C">
              <w:rPr>
                <w:noProof/>
                <w:webHidden/>
              </w:rPr>
              <w:tab/>
            </w:r>
            <w:r w:rsidR="002A5B9C">
              <w:rPr>
                <w:noProof/>
                <w:webHidden/>
              </w:rPr>
              <w:fldChar w:fldCharType="begin"/>
            </w:r>
            <w:r w:rsidR="002A5B9C">
              <w:rPr>
                <w:noProof/>
                <w:webHidden/>
              </w:rPr>
              <w:instrText xml:space="preserve"> PAGEREF _Toc450899368 \h </w:instrText>
            </w:r>
            <w:r w:rsidR="002A5B9C">
              <w:rPr>
                <w:noProof/>
                <w:webHidden/>
              </w:rPr>
            </w:r>
            <w:r w:rsidR="002A5B9C">
              <w:rPr>
                <w:noProof/>
                <w:webHidden/>
              </w:rPr>
              <w:fldChar w:fldCharType="separate"/>
            </w:r>
            <w:r w:rsidR="002A5B9C">
              <w:rPr>
                <w:noProof/>
                <w:webHidden/>
              </w:rPr>
              <w:t>12</w:t>
            </w:r>
            <w:r w:rsidR="002A5B9C">
              <w:rPr>
                <w:noProof/>
                <w:webHidden/>
              </w:rPr>
              <w:fldChar w:fldCharType="end"/>
            </w:r>
          </w:hyperlink>
        </w:p>
        <w:p w14:paraId="5D4DE16E" w14:textId="77777777" w:rsidR="002A5B9C" w:rsidRDefault="00460AB7">
          <w:pPr>
            <w:pStyle w:val="TOC3"/>
            <w:tabs>
              <w:tab w:val="right" w:leader="dot" w:pos="9350"/>
            </w:tabs>
            <w:rPr>
              <w:rFonts w:asciiTheme="minorHAnsi" w:eastAsiaTheme="minorEastAsia" w:hAnsiTheme="minorHAnsi" w:cstheme="minorBidi"/>
              <w:noProof/>
            </w:rPr>
          </w:pPr>
          <w:hyperlink w:anchor="_Toc450899369" w:history="1">
            <w:r w:rsidR="002A5B9C" w:rsidRPr="009C1CAB">
              <w:rPr>
                <w:rStyle w:val="Hyperlink"/>
                <w:noProof/>
              </w:rPr>
              <w:t>Provider Succession Planning</w:t>
            </w:r>
            <w:r w:rsidR="002A5B9C">
              <w:rPr>
                <w:noProof/>
                <w:webHidden/>
              </w:rPr>
              <w:tab/>
            </w:r>
            <w:r w:rsidR="002A5B9C">
              <w:rPr>
                <w:noProof/>
                <w:webHidden/>
              </w:rPr>
              <w:fldChar w:fldCharType="begin"/>
            </w:r>
            <w:r w:rsidR="002A5B9C">
              <w:rPr>
                <w:noProof/>
                <w:webHidden/>
              </w:rPr>
              <w:instrText xml:space="preserve"> PAGEREF _Toc450899369 \h </w:instrText>
            </w:r>
            <w:r w:rsidR="002A5B9C">
              <w:rPr>
                <w:noProof/>
                <w:webHidden/>
              </w:rPr>
            </w:r>
            <w:r w:rsidR="002A5B9C">
              <w:rPr>
                <w:noProof/>
                <w:webHidden/>
              </w:rPr>
              <w:fldChar w:fldCharType="separate"/>
            </w:r>
            <w:r w:rsidR="002A5B9C">
              <w:rPr>
                <w:noProof/>
                <w:webHidden/>
              </w:rPr>
              <w:t>12</w:t>
            </w:r>
            <w:r w:rsidR="002A5B9C">
              <w:rPr>
                <w:noProof/>
                <w:webHidden/>
              </w:rPr>
              <w:fldChar w:fldCharType="end"/>
            </w:r>
          </w:hyperlink>
        </w:p>
        <w:p w14:paraId="0FCE15BA" w14:textId="77777777" w:rsidR="002A5B9C" w:rsidRDefault="00460AB7">
          <w:pPr>
            <w:pStyle w:val="TOC1"/>
            <w:tabs>
              <w:tab w:val="right" w:leader="dot" w:pos="9350"/>
            </w:tabs>
            <w:rPr>
              <w:rFonts w:asciiTheme="minorHAnsi" w:eastAsiaTheme="minorEastAsia" w:hAnsiTheme="minorHAnsi" w:cstheme="minorBidi"/>
              <w:noProof/>
            </w:rPr>
          </w:pPr>
          <w:hyperlink w:anchor="_Toc450899370" w:history="1">
            <w:r w:rsidR="002A5B9C" w:rsidRPr="009C1CAB">
              <w:rPr>
                <w:rStyle w:val="Hyperlink"/>
                <w:noProof/>
              </w:rPr>
              <w:t>Retention</w:t>
            </w:r>
            <w:r w:rsidR="002A5B9C">
              <w:rPr>
                <w:noProof/>
                <w:webHidden/>
              </w:rPr>
              <w:tab/>
            </w:r>
            <w:r w:rsidR="002A5B9C">
              <w:rPr>
                <w:noProof/>
                <w:webHidden/>
              </w:rPr>
              <w:fldChar w:fldCharType="begin"/>
            </w:r>
            <w:r w:rsidR="002A5B9C">
              <w:rPr>
                <w:noProof/>
                <w:webHidden/>
              </w:rPr>
              <w:instrText xml:space="preserve"> PAGEREF _Toc450899370 \h </w:instrText>
            </w:r>
            <w:r w:rsidR="002A5B9C">
              <w:rPr>
                <w:noProof/>
                <w:webHidden/>
              </w:rPr>
            </w:r>
            <w:r w:rsidR="002A5B9C">
              <w:rPr>
                <w:noProof/>
                <w:webHidden/>
              </w:rPr>
              <w:fldChar w:fldCharType="separate"/>
            </w:r>
            <w:r w:rsidR="002A5B9C">
              <w:rPr>
                <w:noProof/>
                <w:webHidden/>
              </w:rPr>
              <w:t>13</w:t>
            </w:r>
            <w:r w:rsidR="002A5B9C">
              <w:rPr>
                <w:noProof/>
                <w:webHidden/>
              </w:rPr>
              <w:fldChar w:fldCharType="end"/>
            </w:r>
          </w:hyperlink>
        </w:p>
        <w:p w14:paraId="70243A90" w14:textId="77777777" w:rsidR="002A5B9C" w:rsidRDefault="00460AB7">
          <w:pPr>
            <w:pStyle w:val="TOC2"/>
            <w:tabs>
              <w:tab w:val="right" w:leader="dot" w:pos="9350"/>
            </w:tabs>
            <w:rPr>
              <w:rFonts w:asciiTheme="minorHAnsi" w:eastAsiaTheme="minorEastAsia" w:hAnsiTheme="minorHAnsi" w:cstheme="minorBidi"/>
              <w:noProof/>
            </w:rPr>
          </w:pPr>
          <w:hyperlink w:anchor="_Toc450899371" w:history="1">
            <w:r w:rsidR="002A5B9C" w:rsidRPr="009C1CAB">
              <w:rPr>
                <w:rStyle w:val="Hyperlink"/>
                <w:noProof/>
              </w:rPr>
              <w:t>Mission</w:t>
            </w:r>
            <w:r w:rsidR="002A5B9C">
              <w:rPr>
                <w:noProof/>
                <w:webHidden/>
              </w:rPr>
              <w:tab/>
            </w:r>
            <w:r w:rsidR="002A5B9C">
              <w:rPr>
                <w:noProof/>
                <w:webHidden/>
              </w:rPr>
              <w:fldChar w:fldCharType="begin"/>
            </w:r>
            <w:r w:rsidR="002A5B9C">
              <w:rPr>
                <w:noProof/>
                <w:webHidden/>
              </w:rPr>
              <w:instrText xml:space="preserve"> PAGEREF _Toc450899371 \h </w:instrText>
            </w:r>
            <w:r w:rsidR="002A5B9C">
              <w:rPr>
                <w:noProof/>
                <w:webHidden/>
              </w:rPr>
            </w:r>
            <w:r w:rsidR="002A5B9C">
              <w:rPr>
                <w:noProof/>
                <w:webHidden/>
              </w:rPr>
              <w:fldChar w:fldCharType="separate"/>
            </w:r>
            <w:r w:rsidR="002A5B9C">
              <w:rPr>
                <w:noProof/>
                <w:webHidden/>
              </w:rPr>
              <w:t>13</w:t>
            </w:r>
            <w:r w:rsidR="002A5B9C">
              <w:rPr>
                <w:noProof/>
                <w:webHidden/>
              </w:rPr>
              <w:fldChar w:fldCharType="end"/>
            </w:r>
          </w:hyperlink>
        </w:p>
        <w:p w14:paraId="38E796C8" w14:textId="77777777" w:rsidR="002A5B9C" w:rsidRDefault="00460AB7">
          <w:pPr>
            <w:pStyle w:val="TOC2"/>
            <w:tabs>
              <w:tab w:val="right" w:leader="dot" w:pos="9350"/>
            </w:tabs>
            <w:rPr>
              <w:rFonts w:asciiTheme="minorHAnsi" w:eastAsiaTheme="minorEastAsia" w:hAnsiTheme="minorHAnsi" w:cstheme="minorBidi"/>
              <w:noProof/>
            </w:rPr>
          </w:pPr>
          <w:hyperlink w:anchor="_Toc450899372" w:history="1">
            <w:r w:rsidR="002A5B9C" w:rsidRPr="009C1CAB">
              <w:rPr>
                <w:rStyle w:val="Hyperlink"/>
                <w:noProof/>
              </w:rPr>
              <w:t>Compensation</w:t>
            </w:r>
            <w:r w:rsidR="002A5B9C">
              <w:rPr>
                <w:noProof/>
                <w:webHidden/>
              </w:rPr>
              <w:tab/>
            </w:r>
            <w:r w:rsidR="002A5B9C">
              <w:rPr>
                <w:noProof/>
                <w:webHidden/>
              </w:rPr>
              <w:fldChar w:fldCharType="begin"/>
            </w:r>
            <w:r w:rsidR="002A5B9C">
              <w:rPr>
                <w:noProof/>
                <w:webHidden/>
              </w:rPr>
              <w:instrText xml:space="preserve"> PAGEREF _Toc450899372 \h </w:instrText>
            </w:r>
            <w:r w:rsidR="002A5B9C">
              <w:rPr>
                <w:noProof/>
                <w:webHidden/>
              </w:rPr>
            </w:r>
            <w:r w:rsidR="002A5B9C">
              <w:rPr>
                <w:noProof/>
                <w:webHidden/>
              </w:rPr>
              <w:fldChar w:fldCharType="separate"/>
            </w:r>
            <w:r w:rsidR="002A5B9C">
              <w:rPr>
                <w:noProof/>
                <w:webHidden/>
              </w:rPr>
              <w:t>14</w:t>
            </w:r>
            <w:r w:rsidR="002A5B9C">
              <w:rPr>
                <w:noProof/>
                <w:webHidden/>
              </w:rPr>
              <w:fldChar w:fldCharType="end"/>
            </w:r>
          </w:hyperlink>
        </w:p>
        <w:p w14:paraId="279042DC" w14:textId="77777777" w:rsidR="002A5B9C" w:rsidRDefault="00460AB7">
          <w:pPr>
            <w:pStyle w:val="TOC2"/>
            <w:tabs>
              <w:tab w:val="right" w:leader="dot" w:pos="9350"/>
            </w:tabs>
            <w:rPr>
              <w:rFonts w:asciiTheme="minorHAnsi" w:eastAsiaTheme="minorEastAsia" w:hAnsiTheme="minorHAnsi" w:cstheme="minorBidi"/>
              <w:noProof/>
            </w:rPr>
          </w:pPr>
          <w:hyperlink w:anchor="_Toc450899373" w:history="1">
            <w:r w:rsidR="002A5B9C" w:rsidRPr="009C1CAB">
              <w:rPr>
                <w:rStyle w:val="Hyperlink"/>
                <w:noProof/>
              </w:rPr>
              <w:t>Benefits</w:t>
            </w:r>
            <w:r w:rsidR="002A5B9C">
              <w:rPr>
                <w:noProof/>
                <w:webHidden/>
              </w:rPr>
              <w:tab/>
            </w:r>
            <w:r w:rsidR="002A5B9C">
              <w:rPr>
                <w:noProof/>
                <w:webHidden/>
              </w:rPr>
              <w:fldChar w:fldCharType="begin"/>
            </w:r>
            <w:r w:rsidR="002A5B9C">
              <w:rPr>
                <w:noProof/>
                <w:webHidden/>
              </w:rPr>
              <w:instrText xml:space="preserve"> PAGEREF _Toc450899373 \h </w:instrText>
            </w:r>
            <w:r w:rsidR="002A5B9C">
              <w:rPr>
                <w:noProof/>
                <w:webHidden/>
              </w:rPr>
            </w:r>
            <w:r w:rsidR="002A5B9C">
              <w:rPr>
                <w:noProof/>
                <w:webHidden/>
              </w:rPr>
              <w:fldChar w:fldCharType="separate"/>
            </w:r>
            <w:r w:rsidR="002A5B9C">
              <w:rPr>
                <w:noProof/>
                <w:webHidden/>
              </w:rPr>
              <w:t>15</w:t>
            </w:r>
            <w:r w:rsidR="002A5B9C">
              <w:rPr>
                <w:noProof/>
                <w:webHidden/>
              </w:rPr>
              <w:fldChar w:fldCharType="end"/>
            </w:r>
          </w:hyperlink>
        </w:p>
        <w:p w14:paraId="6461C158" w14:textId="77777777" w:rsidR="002A5B9C" w:rsidRDefault="00460AB7">
          <w:pPr>
            <w:pStyle w:val="TOC2"/>
            <w:tabs>
              <w:tab w:val="right" w:leader="dot" w:pos="9350"/>
            </w:tabs>
            <w:rPr>
              <w:rFonts w:asciiTheme="minorHAnsi" w:eastAsiaTheme="minorEastAsia" w:hAnsiTheme="minorHAnsi" w:cstheme="minorBidi"/>
              <w:noProof/>
            </w:rPr>
          </w:pPr>
          <w:hyperlink w:anchor="_Toc450899374" w:history="1">
            <w:r w:rsidR="002A5B9C" w:rsidRPr="009C1CAB">
              <w:rPr>
                <w:rStyle w:val="Hyperlink"/>
                <w:noProof/>
              </w:rPr>
              <w:t>Work Schedules</w:t>
            </w:r>
            <w:r w:rsidR="002A5B9C">
              <w:rPr>
                <w:noProof/>
                <w:webHidden/>
              </w:rPr>
              <w:tab/>
            </w:r>
            <w:r w:rsidR="002A5B9C">
              <w:rPr>
                <w:noProof/>
                <w:webHidden/>
              </w:rPr>
              <w:fldChar w:fldCharType="begin"/>
            </w:r>
            <w:r w:rsidR="002A5B9C">
              <w:rPr>
                <w:noProof/>
                <w:webHidden/>
              </w:rPr>
              <w:instrText xml:space="preserve"> PAGEREF _Toc450899374 \h </w:instrText>
            </w:r>
            <w:r w:rsidR="002A5B9C">
              <w:rPr>
                <w:noProof/>
                <w:webHidden/>
              </w:rPr>
            </w:r>
            <w:r w:rsidR="002A5B9C">
              <w:rPr>
                <w:noProof/>
                <w:webHidden/>
              </w:rPr>
              <w:fldChar w:fldCharType="separate"/>
            </w:r>
            <w:r w:rsidR="002A5B9C">
              <w:rPr>
                <w:noProof/>
                <w:webHidden/>
              </w:rPr>
              <w:t>16</w:t>
            </w:r>
            <w:r w:rsidR="002A5B9C">
              <w:rPr>
                <w:noProof/>
                <w:webHidden/>
              </w:rPr>
              <w:fldChar w:fldCharType="end"/>
            </w:r>
          </w:hyperlink>
        </w:p>
        <w:p w14:paraId="15433B7E" w14:textId="77777777" w:rsidR="002A5B9C" w:rsidRDefault="00460AB7">
          <w:pPr>
            <w:pStyle w:val="TOC2"/>
            <w:tabs>
              <w:tab w:val="right" w:leader="dot" w:pos="9350"/>
            </w:tabs>
            <w:rPr>
              <w:rFonts w:asciiTheme="minorHAnsi" w:eastAsiaTheme="minorEastAsia" w:hAnsiTheme="minorHAnsi" w:cstheme="minorBidi"/>
              <w:noProof/>
            </w:rPr>
          </w:pPr>
          <w:hyperlink w:anchor="_Toc450899375" w:history="1">
            <w:r w:rsidR="002A5B9C" w:rsidRPr="009C1CAB">
              <w:rPr>
                <w:rStyle w:val="Hyperlink"/>
                <w:noProof/>
              </w:rPr>
              <w:t>Career Path</w:t>
            </w:r>
            <w:r w:rsidR="002A5B9C">
              <w:rPr>
                <w:noProof/>
                <w:webHidden/>
              </w:rPr>
              <w:tab/>
            </w:r>
            <w:r w:rsidR="002A5B9C">
              <w:rPr>
                <w:noProof/>
                <w:webHidden/>
              </w:rPr>
              <w:fldChar w:fldCharType="begin"/>
            </w:r>
            <w:r w:rsidR="002A5B9C">
              <w:rPr>
                <w:noProof/>
                <w:webHidden/>
              </w:rPr>
              <w:instrText xml:space="preserve"> PAGEREF _Toc450899375 \h </w:instrText>
            </w:r>
            <w:r w:rsidR="002A5B9C">
              <w:rPr>
                <w:noProof/>
                <w:webHidden/>
              </w:rPr>
            </w:r>
            <w:r w:rsidR="002A5B9C">
              <w:rPr>
                <w:noProof/>
                <w:webHidden/>
              </w:rPr>
              <w:fldChar w:fldCharType="separate"/>
            </w:r>
            <w:r w:rsidR="002A5B9C">
              <w:rPr>
                <w:noProof/>
                <w:webHidden/>
              </w:rPr>
              <w:t>17</w:t>
            </w:r>
            <w:r w:rsidR="002A5B9C">
              <w:rPr>
                <w:noProof/>
                <w:webHidden/>
              </w:rPr>
              <w:fldChar w:fldCharType="end"/>
            </w:r>
          </w:hyperlink>
        </w:p>
        <w:p w14:paraId="4F4E012D" w14:textId="77777777" w:rsidR="002A5B9C" w:rsidRDefault="00460AB7">
          <w:pPr>
            <w:pStyle w:val="TOC1"/>
            <w:tabs>
              <w:tab w:val="right" w:leader="dot" w:pos="9350"/>
            </w:tabs>
            <w:rPr>
              <w:rFonts w:asciiTheme="minorHAnsi" w:eastAsiaTheme="minorEastAsia" w:hAnsiTheme="minorHAnsi" w:cstheme="minorBidi"/>
              <w:noProof/>
            </w:rPr>
          </w:pPr>
          <w:hyperlink w:anchor="_Toc450899376" w:history="1">
            <w:r w:rsidR="002A5B9C" w:rsidRPr="009C1CAB">
              <w:rPr>
                <w:rStyle w:val="Hyperlink"/>
                <w:noProof/>
              </w:rPr>
              <w:t>Recruitment</w:t>
            </w:r>
            <w:r w:rsidR="002A5B9C">
              <w:rPr>
                <w:noProof/>
                <w:webHidden/>
              </w:rPr>
              <w:tab/>
            </w:r>
            <w:r w:rsidR="002A5B9C">
              <w:rPr>
                <w:noProof/>
                <w:webHidden/>
              </w:rPr>
              <w:fldChar w:fldCharType="begin"/>
            </w:r>
            <w:r w:rsidR="002A5B9C">
              <w:rPr>
                <w:noProof/>
                <w:webHidden/>
              </w:rPr>
              <w:instrText xml:space="preserve"> PAGEREF _Toc450899376 \h </w:instrText>
            </w:r>
            <w:r w:rsidR="002A5B9C">
              <w:rPr>
                <w:noProof/>
                <w:webHidden/>
              </w:rPr>
            </w:r>
            <w:r w:rsidR="002A5B9C">
              <w:rPr>
                <w:noProof/>
                <w:webHidden/>
              </w:rPr>
              <w:fldChar w:fldCharType="separate"/>
            </w:r>
            <w:r w:rsidR="002A5B9C">
              <w:rPr>
                <w:noProof/>
                <w:webHidden/>
              </w:rPr>
              <w:t>18</w:t>
            </w:r>
            <w:r w:rsidR="002A5B9C">
              <w:rPr>
                <w:noProof/>
                <w:webHidden/>
              </w:rPr>
              <w:fldChar w:fldCharType="end"/>
            </w:r>
          </w:hyperlink>
        </w:p>
        <w:p w14:paraId="7E900239" w14:textId="77777777" w:rsidR="002A5B9C" w:rsidRDefault="00460AB7">
          <w:pPr>
            <w:pStyle w:val="TOC2"/>
            <w:tabs>
              <w:tab w:val="right" w:leader="dot" w:pos="9350"/>
            </w:tabs>
            <w:rPr>
              <w:rFonts w:asciiTheme="minorHAnsi" w:eastAsiaTheme="minorEastAsia" w:hAnsiTheme="minorHAnsi" w:cstheme="minorBidi"/>
              <w:noProof/>
            </w:rPr>
          </w:pPr>
          <w:hyperlink w:anchor="_Toc450899377" w:history="1">
            <w:r w:rsidR="002A5B9C" w:rsidRPr="009C1CAB">
              <w:rPr>
                <w:rStyle w:val="Hyperlink"/>
                <w:noProof/>
              </w:rPr>
              <w:t>Community Recruitment Plans</w:t>
            </w:r>
            <w:r w:rsidR="002A5B9C">
              <w:rPr>
                <w:noProof/>
                <w:webHidden/>
              </w:rPr>
              <w:tab/>
            </w:r>
            <w:r w:rsidR="002A5B9C">
              <w:rPr>
                <w:noProof/>
                <w:webHidden/>
              </w:rPr>
              <w:fldChar w:fldCharType="begin"/>
            </w:r>
            <w:r w:rsidR="002A5B9C">
              <w:rPr>
                <w:noProof/>
                <w:webHidden/>
              </w:rPr>
              <w:instrText xml:space="preserve"> PAGEREF _Toc450899377 \h </w:instrText>
            </w:r>
            <w:r w:rsidR="002A5B9C">
              <w:rPr>
                <w:noProof/>
                <w:webHidden/>
              </w:rPr>
            </w:r>
            <w:r w:rsidR="002A5B9C">
              <w:rPr>
                <w:noProof/>
                <w:webHidden/>
              </w:rPr>
              <w:fldChar w:fldCharType="separate"/>
            </w:r>
            <w:r w:rsidR="002A5B9C">
              <w:rPr>
                <w:noProof/>
                <w:webHidden/>
              </w:rPr>
              <w:t>18</w:t>
            </w:r>
            <w:r w:rsidR="002A5B9C">
              <w:rPr>
                <w:noProof/>
                <w:webHidden/>
              </w:rPr>
              <w:fldChar w:fldCharType="end"/>
            </w:r>
          </w:hyperlink>
        </w:p>
        <w:p w14:paraId="75B22D9B" w14:textId="77777777" w:rsidR="002A5B9C" w:rsidRDefault="00460AB7">
          <w:pPr>
            <w:pStyle w:val="TOC2"/>
            <w:tabs>
              <w:tab w:val="right" w:leader="dot" w:pos="9350"/>
            </w:tabs>
            <w:rPr>
              <w:rFonts w:asciiTheme="minorHAnsi" w:eastAsiaTheme="minorEastAsia" w:hAnsiTheme="minorHAnsi" w:cstheme="minorBidi"/>
              <w:noProof/>
            </w:rPr>
          </w:pPr>
          <w:hyperlink w:anchor="_Toc450899378" w:history="1">
            <w:r w:rsidR="002A5B9C" w:rsidRPr="009C1CAB">
              <w:rPr>
                <w:rStyle w:val="Hyperlink"/>
                <w:noProof/>
              </w:rPr>
              <w:t>Recruitment Team</w:t>
            </w:r>
            <w:r w:rsidR="002A5B9C">
              <w:rPr>
                <w:noProof/>
                <w:webHidden/>
              </w:rPr>
              <w:tab/>
            </w:r>
            <w:r w:rsidR="002A5B9C">
              <w:rPr>
                <w:noProof/>
                <w:webHidden/>
              </w:rPr>
              <w:fldChar w:fldCharType="begin"/>
            </w:r>
            <w:r w:rsidR="002A5B9C">
              <w:rPr>
                <w:noProof/>
                <w:webHidden/>
              </w:rPr>
              <w:instrText xml:space="preserve"> PAGEREF _Toc450899378 \h </w:instrText>
            </w:r>
            <w:r w:rsidR="002A5B9C">
              <w:rPr>
                <w:noProof/>
                <w:webHidden/>
              </w:rPr>
            </w:r>
            <w:r w:rsidR="002A5B9C">
              <w:rPr>
                <w:noProof/>
                <w:webHidden/>
              </w:rPr>
              <w:fldChar w:fldCharType="separate"/>
            </w:r>
            <w:r w:rsidR="002A5B9C">
              <w:rPr>
                <w:noProof/>
                <w:webHidden/>
              </w:rPr>
              <w:t>18</w:t>
            </w:r>
            <w:r w:rsidR="002A5B9C">
              <w:rPr>
                <w:noProof/>
                <w:webHidden/>
              </w:rPr>
              <w:fldChar w:fldCharType="end"/>
            </w:r>
          </w:hyperlink>
        </w:p>
        <w:p w14:paraId="4F8C7889" w14:textId="77777777" w:rsidR="002A5B9C" w:rsidRDefault="00460AB7">
          <w:pPr>
            <w:pStyle w:val="TOC3"/>
            <w:tabs>
              <w:tab w:val="right" w:leader="dot" w:pos="9350"/>
            </w:tabs>
            <w:rPr>
              <w:rFonts w:asciiTheme="minorHAnsi" w:eastAsiaTheme="minorEastAsia" w:hAnsiTheme="minorHAnsi" w:cstheme="minorBidi"/>
              <w:noProof/>
            </w:rPr>
          </w:pPr>
          <w:hyperlink w:anchor="_Toc450899379" w:history="1">
            <w:r w:rsidR="002A5B9C" w:rsidRPr="009C1CAB">
              <w:rPr>
                <w:rStyle w:val="Hyperlink"/>
                <w:noProof/>
              </w:rPr>
              <w:t>Recruitment Team Roles and Responsibilities</w:t>
            </w:r>
            <w:r w:rsidR="002A5B9C">
              <w:rPr>
                <w:noProof/>
                <w:webHidden/>
              </w:rPr>
              <w:tab/>
            </w:r>
            <w:r w:rsidR="002A5B9C">
              <w:rPr>
                <w:noProof/>
                <w:webHidden/>
              </w:rPr>
              <w:fldChar w:fldCharType="begin"/>
            </w:r>
            <w:r w:rsidR="002A5B9C">
              <w:rPr>
                <w:noProof/>
                <w:webHidden/>
              </w:rPr>
              <w:instrText xml:space="preserve"> PAGEREF _Toc450899379 \h </w:instrText>
            </w:r>
            <w:r w:rsidR="002A5B9C">
              <w:rPr>
                <w:noProof/>
                <w:webHidden/>
              </w:rPr>
            </w:r>
            <w:r w:rsidR="002A5B9C">
              <w:rPr>
                <w:noProof/>
                <w:webHidden/>
              </w:rPr>
              <w:fldChar w:fldCharType="separate"/>
            </w:r>
            <w:r w:rsidR="002A5B9C">
              <w:rPr>
                <w:noProof/>
                <w:webHidden/>
              </w:rPr>
              <w:t>18</w:t>
            </w:r>
            <w:r w:rsidR="002A5B9C">
              <w:rPr>
                <w:noProof/>
                <w:webHidden/>
              </w:rPr>
              <w:fldChar w:fldCharType="end"/>
            </w:r>
          </w:hyperlink>
        </w:p>
        <w:p w14:paraId="5AF908E5" w14:textId="77777777" w:rsidR="002A5B9C" w:rsidRDefault="00460AB7">
          <w:pPr>
            <w:pStyle w:val="TOC2"/>
            <w:tabs>
              <w:tab w:val="right" w:leader="dot" w:pos="9350"/>
            </w:tabs>
            <w:rPr>
              <w:rFonts w:asciiTheme="minorHAnsi" w:eastAsiaTheme="minorEastAsia" w:hAnsiTheme="minorHAnsi" w:cstheme="minorBidi"/>
              <w:noProof/>
            </w:rPr>
          </w:pPr>
          <w:hyperlink w:anchor="_Toc450899380" w:history="1">
            <w:r w:rsidR="002A5B9C" w:rsidRPr="009C1CAB">
              <w:rPr>
                <w:rStyle w:val="Hyperlink"/>
                <w:noProof/>
              </w:rPr>
              <w:t>Recruiting Priorities</w:t>
            </w:r>
            <w:r w:rsidR="002A5B9C">
              <w:rPr>
                <w:noProof/>
                <w:webHidden/>
              </w:rPr>
              <w:tab/>
            </w:r>
            <w:r w:rsidR="002A5B9C">
              <w:rPr>
                <w:noProof/>
                <w:webHidden/>
              </w:rPr>
              <w:fldChar w:fldCharType="begin"/>
            </w:r>
            <w:r w:rsidR="002A5B9C">
              <w:rPr>
                <w:noProof/>
                <w:webHidden/>
              </w:rPr>
              <w:instrText xml:space="preserve"> PAGEREF _Toc450899380 \h </w:instrText>
            </w:r>
            <w:r w:rsidR="002A5B9C">
              <w:rPr>
                <w:noProof/>
                <w:webHidden/>
              </w:rPr>
            </w:r>
            <w:r w:rsidR="002A5B9C">
              <w:rPr>
                <w:noProof/>
                <w:webHidden/>
              </w:rPr>
              <w:fldChar w:fldCharType="separate"/>
            </w:r>
            <w:r w:rsidR="002A5B9C">
              <w:rPr>
                <w:noProof/>
                <w:webHidden/>
              </w:rPr>
              <w:t>19</w:t>
            </w:r>
            <w:r w:rsidR="002A5B9C">
              <w:rPr>
                <w:noProof/>
                <w:webHidden/>
              </w:rPr>
              <w:fldChar w:fldCharType="end"/>
            </w:r>
          </w:hyperlink>
        </w:p>
        <w:p w14:paraId="1ED70CF7" w14:textId="77777777" w:rsidR="002A5B9C" w:rsidRDefault="00460AB7">
          <w:pPr>
            <w:pStyle w:val="TOC2"/>
            <w:tabs>
              <w:tab w:val="right" w:leader="dot" w:pos="9350"/>
            </w:tabs>
            <w:rPr>
              <w:rFonts w:asciiTheme="minorHAnsi" w:eastAsiaTheme="minorEastAsia" w:hAnsiTheme="minorHAnsi" w:cstheme="minorBidi"/>
              <w:noProof/>
            </w:rPr>
          </w:pPr>
          <w:hyperlink w:anchor="_Toc450899381" w:history="1">
            <w:r w:rsidR="002A5B9C" w:rsidRPr="009C1CAB">
              <w:rPr>
                <w:rStyle w:val="Hyperlink"/>
                <w:noProof/>
              </w:rPr>
              <w:t>Recruitment Budget</w:t>
            </w:r>
            <w:r w:rsidR="002A5B9C">
              <w:rPr>
                <w:noProof/>
                <w:webHidden/>
              </w:rPr>
              <w:tab/>
            </w:r>
            <w:r w:rsidR="002A5B9C">
              <w:rPr>
                <w:noProof/>
                <w:webHidden/>
              </w:rPr>
              <w:fldChar w:fldCharType="begin"/>
            </w:r>
            <w:r w:rsidR="002A5B9C">
              <w:rPr>
                <w:noProof/>
                <w:webHidden/>
              </w:rPr>
              <w:instrText xml:space="preserve"> PAGEREF _Toc450899381 \h </w:instrText>
            </w:r>
            <w:r w:rsidR="002A5B9C">
              <w:rPr>
                <w:noProof/>
                <w:webHidden/>
              </w:rPr>
            </w:r>
            <w:r w:rsidR="002A5B9C">
              <w:rPr>
                <w:noProof/>
                <w:webHidden/>
              </w:rPr>
              <w:fldChar w:fldCharType="separate"/>
            </w:r>
            <w:r w:rsidR="002A5B9C">
              <w:rPr>
                <w:noProof/>
                <w:webHidden/>
              </w:rPr>
              <w:t>20</w:t>
            </w:r>
            <w:r w:rsidR="002A5B9C">
              <w:rPr>
                <w:noProof/>
                <w:webHidden/>
              </w:rPr>
              <w:fldChar w:fldCharType="end"/>
            </w:r>
          </w:hyperlink>
        </w:p>
        <w:p w14:paraId="3B19160E" w14:textId="77777777" w:rsidR="002A5B9C" w:rsidRDefault="00460AB7">
          <w:pPr>
            <w:pStyle w:val="TOC2"/>
            <w:tabs>
              <w:tab w:val="right" w:leader="dot" w:pos="9350"/>
            </w:tabs>
            <w:rPr>
              <w:rFonts w:asciiTheme="minorHAnsi" w:eastAsiaTheme="minorEastAsia" w:hAnsiTheme="minorHAnsi" w:cstheme="minorBidi"/>
              <w:noProof/>
            </w:rPr>
          </w:pPr>
          <w:hyperlink w:anchor="_Toc450899382" w:history="1">
            <w:r w:rsidR="002A5B9C" w:rsidRPr="009C1CAB">
              <w:rPr>
                <w:rStyle w:val="Hyperlink"/>
                <w:noProof/>
              </w:rPr>
              <w:t>Recruiting Firm</w:t>
            </w:r>
            <w:r w:rsidR="002A5B9C">
              <w:rPr>
                <w:noProof/>
                <w:webHidden/>
              </w:rPr>
              <w:tab/>
            </w:r>
            <w:r w:rsidR="002A5B9C">
              <w:rPr>
                <w:noProof/>
                <w:webHidden/>
              </w:rPr>
              <w:fldChar w:fldCharType="begin"/>
            </w:r>
            <w:r w:rsidR="002A5B9C">
              <w:rPr>
                <w:noProof/>
                <w:webHidden/>
              </w:rPr>
              <w:instrText xml:space="preserve"> PAGEREF _Toc450899382 \h </w:instrText>
            </w:r>
            <w:r w:rsidR="002A5B9C">
              <w:rPr>
                <w:noProof/>
                <w:webHidden/>
              </w:rPr>
            </w:r>
            <w:r w:rsidR="002A5B9C">
              <w:rPr>
                <w:noProof/>
                <w:webHidden/>
              </w:rPr>
              <w:fldChar w:fldCharType="separate"/>
            </w:r>
            <w:r w:rsidR="002A5B9C">
              <w:rPr>
                <w:noProof/>
                <w:webHidden/>
              </w:rPr>
              <w:t>21</w:t>
            </w:r>
            <w:r w:rsidR="002A5B9C">
              <w:rPr>
                <w:noProof/>
                <w:webHidden/>
              </w:rPr>
              <w:fldChar w:fldCharType="end"/>
            </w:r>
          </w:hyperlink>
        </w:p>
        <w:p w14:paraId="4C6FE503" w14:textId="77777777" w:rsidR="002A5B9C" w:rsidRDefault="00460AB7">
          <w:pPr>
            <w:pStyle w:val="TOC2"/>
            <w:tabs>
              <w:tab w:val="right" w:leader="dot" w:pos="9350"/>
            </w:tabs>
            <w:rPr>
              <w:rFonts w:asciiTheme="minorHAnsi" w:eastAsiaTheme="minorEastAsia" w:hAnsiTheme="minorHAnsi" w:cstheme="minorBidi"/>
              <w:noProof/>
            </w:rPr>
          </w:pPr>
          <w:hyperlink w:anchor="_Toc450899383" w:history="1">
            <w:r w:rsidR="002A5B9C" w:rsidRPr="009C1CAB">
              <w:rPr>
                <w:rStyle w:val="Hyperlink"/>
                <w:noProof/>
              </w:rPr>
              <w:t>Advertising</w:t>
            </w:r>
            <w:r w:rsidR="002A5B9C">
              <w:rPr>
                <w:noProof/>
                <w:webHidden/>
              </w:rPr>
              <w:tab/>
            </w:r>
            <w:r w:rsidR="002A5B9C">
              <w:rPr>
                <w:noProof/>
                <w:webHidden/>
              </w:rPr>
              <w:fldChar w:fldCharType="begin"/>
            </w:r>
            <w:r w:rsidR="002A5B9C">
              <w:rPr>
                <w:noProof/>
                <w:webHidden/>
              </w:rPr>
              <w:instrText xml:space="preserve"> PAGEREF _Toc450899383 \h </w:instrText>
            </w:r>
            <w:r w:rsidR="002A5B9C">
              <w:rPr>
                <w:noProof/>
                <w:webHidden/>
              </w:rPr>
            </w:r>
            <w:r w:rsidR="002A5B9C">
              <w:rPr>
                <w:noProof/>
                <w:webHidden/>
              </w:rPr>
              <w:fldChar w:fldCharType="separate"/>
            </w:r>
            <w:r w:rsidR="002A5B9C">
              <w:rPr>
                <w:noProof/>
                <w:webHidden/>
              </w:rPr>
              <w:t>21</w:t>
            </w:r>
            <w:r w:rsidR="002A5B9C">
              <w:rPr>
                <w:noProof/>
                <w:webHidden/>
              </w:rPr>
              <w:fldChar w:fldCharType="end"/>
            </w:r>
          </w:hyperlink>
        </w:p>
        <w:p w14:paraId="7BB17A54" w14:textId="77777777" w:rsidR="002A5B9C" w:rsidRDefault="00460AB7">
          <w:pPr>
            <w:pStyle w:val="TOC3"/>
            <w:tabs>
              <w:tab w:val="right" w:leader="dot" w:pos="9350"/>
            </w:tabs>
            <w:rPr>
              <w:rFonts w:asciiTheme="minorHAnsi" w:eastAsiaTheme="minorEastAsia" w:hAnsiTheme="minorHAnsi" w:cstheme="minorBidi"/>
              <w:noProof/>
            </w:rPr>
          </w:pPr>
          <w:hyperlink w:anchor="_Toc450899384" w:history="1">
            <w:r w:rsidR="002A5B9C" w:rsidRPr="009C1CAB">
              <w:rPr>
                <w:rStyle w:val="Hyperlink"/>
                <w:noProof/>
              </w:rPr>
              <w:t>Ad Text</w:t>
            </w:r>
            <w:r w:rsidR="002A5B9C">
              <w:rPr>
                <w:noProof/>
                <w:webHidden/>
              </w:rPr>
              <w:tab/>
            </w:r>
            <w:r w:rsidR="002A5B9C">
              <w:rPr>
                <w:noProof/>
                <w:webHidden/>
              </w:rPr>
              <w:fldChar w:fldCharType="begin"/>
            </w:r>
            <w:r w:rsidR="002A5B9C">
              <w:rPr>
                <w:noProof/>
                <w:webHidden/>
              </w:rPr>
              <w:instrText xml:space="preserve"> PAGEREF _Toc450899384 \h </w:instrText>
            </w:r>
            <w:r w:rsidR="002A5B9C">
              <w:rPr>
                <w:noProof/>
                <w:webHidden/>
              </w:rPr>
            </w:r>
            <w:r w:rsidR="002A5B9C">
              <w:rPr>
                <w:noProof/>
                <w:webHidden/>
              </w:rPr>
              <w:fldChar w:fldCharType="separate"/>
            </w:r>
            <w:r w:rsidR="002A5B9C">
              <w:rPr>
                <w:noProof/>
                <w:webHidden/>
              </w:rPr>
              <w:t>22</w:t>
            </w:r>
            <w:r w:rsidR="002A5B9C">
              <w:rPr>
                <w:noProof/>
                <w:webHidden/>
              </w:rPr>
              <w:fldChar w:fldCharType="end"/>
            </w:r>
          </w:hyperlink>
        </w:p>
        <w:p w14:paraId="62AEEB57" w14:textId="77777777" w:rsidR="002A5B9C" w:rsidRDefault="00460AB7">
          <w:pPr>
            <w:pStyle w:val="TOC2"/>
            <w:tabs>
              <w:tab w:val="right" w:leader="dot" w:pos="9350"/>
            </w:tabs>
            <w:rPr>
              <w:rFonts w:asciiTheme="minorHAnsi" w:eastAsiaTheme="minorEastAsia" w:hAnsiTheme="minorHAnsi" w:cstheme="minorBidi"/>
              <w:noProof/>
            </w:rPr>
          </w:pPr>
          <w:hyperlink w:anchor="_Toc450899385" w:history="1">
            <w:r w:rsidR="002A5B9C" w:rsidRPr="009C1CAB">
              <w:rPr>
                <w:rStyle w:val="Hyperlink"/>
                <w:noProof/>
              </w:rPr>
              <w:t>Strategies for Use of Social Media</w:t>
            </w:r>
            <w:r w:rsidR="002A5B9C">
              <w:rPr>
                <w:noProof/>
                <w:webHidden/>
              </w:rPr>
              <w:tab/>
            </w:r>
            <w:r w:rsidR="002A5B9C">
              <w:rPr>
                <w:noProof/>
                <w:webHidden/>
              </w:rPr>
              <w:fldChar w:fldCharType="begin"/>
            </w:r>
            <w:r w:rsidR="002A5B9C">
              <w:rPr>
                <w:noProof/>
                <w:webHidden/>
              </w:rPr>
              <w:instrText xml:space="preserve"> PAGEREF _Toc450899385 \h </w:instrText>
            </w:r>
            <w:r w:rsidR="002A5B9C">
              <w:rPr>
                <w:noProof/>
                <w:webHidden/>
              </w:rPr>
            </w:r>
            <w:r w:rsidR="002A5B9C">
              <w:rPr>
                <w:noProof/>
                <w:webHidden/>
              </w:rPr>
              <w:fldChar w:fldCharType="separate"/>
            </w:r>
            <w:r w:rsidR="002A5B9C">
              <w:rPr>
                <w:noProof/>
                <w:webHidden/>
              </w:rPr>
              <w:t>23</w:t>
            </w:r>
            <w:r w:rsidR="002A5B9C">
              <w:rPr>
                <w:noProof/>
                <w:webHidden/>
              </w:rPr>
              <w:fldChar w:fldCharType="end"/>
            </w:r>
          </w:hyperlink>
        </w:p>
        <w:p w14:paraId="6B8747FD" w14:textId="77777777" w:rsidR="002A5B9C" w:rsidRDefault="00460AB7">
          <w:pPr>
            <w:pStyle w:val="TOC2"/>
            <w:tabs>
              <w:tab w:val="right" w:leader="dot" w:pos="9350"/>
            </w:tabs>
            <w:rPr>
              <w:rFonts w:asciiTheme="minorHAnsi" w:eastAsiaTheme="minorEastAsia" w:hAnsiTheme="minorHAnsi" w:cstheme="minorBidi"/>
              <w:noProof/>
            </w:rPr>
          </w:pPr>
          <w:hyperlink w:anchor="_Toc450899386" w:history="1">
            <w:r w:rsidR="002A5B9C" w:rsidRPr="009C1CAB">
              <w:rPr>
                <w:rStyle w:val="Hyperlink"/>
                <w:noProof/>
              </w:rPr>
              <w:t>Screening process</w:t>
            </w:r>
            <w:r w:rsidR="002A5B9C">
              <w:rPr>
                <w:noProof/>
                <w:webHidden/>
              </w:rPr>
              <w:tab/>
            </w:r>
            <w:r w:rsidR="002A5B9C">
              <w:rPr>
                <w:noProof/>
                <w:webHidden/>
              </w:rPr>
              <w:fldChar w:fldCharType="begin"/>
            </w:r>
            <w:r w:rsidR="002A5B9C">
              <w:rPr>
                <w:noProof/>
                <w:webHidden/>
              </w:rPr>
              <w:instrText xml:space="preserve"> PAGEREF _Toc450899386 \h </w:instrText>
            </w:r>
            <w:r w:rsidR="002A5B9C">
              <w:rPr>
                <w:noProof/>
                <w:webHidden/>
              </w:rPr>
            </w:r>
            <w:r w:rsidR="002A5B9C">
              <w:rPr>
                <w:noProof/>
                <w:webHidden/>
              </w:rPr>
              <w:fldChar w:fldCharType="separate"/>
            </w:r>
            <w:r w:rsidR="002A5B9C">
              <w:rPr>
                <w:noProof/>
                <w:webHidden/>
              </w:rPr>
              <w:t>24</w:t>
            </w:r>
            <w:r w:rsidR="002A5B9C">
              <w:rPr>
                <w:noProof/>
                <w:webHidden/>
              </w:rPr>
              <w:fldChar w:fldCharType="end"/>
            </w:r>
          </w:hyperlink>
        </w:p>
        <w:p w14:paraId="3FE19784" w14:textId="77777777" w:rsidR="002A5B9C" w:rsidRDefault="00460AB7">
          <w:pPr>
            <w:pStyle w:val="TOC3"/>
            <w:tabs>
              <w:tab w:val="right" w:leader="dot" w:pos="9350"/>
            </w:tabs>
            <w:rPr>
              <w:rFonts w:asciiTheme="minorHAnsi" w:eastAsiaTheme="minorEastAsia" w:hAnsiTheme="minorHAnsi" w:cstheme="minorBidi"/>
              <w:noProof/>
            </w:rPr>
          </w:pPr>
          <w:hyperlink w:anchor="_Toc450899387" w:history="1">
            <w:r w:rsidR="002A5B9C" w:rsidRPr="009C1CAB">
              <w:rPr>
                <w:rStyle w:val="Hyperlink"/>
                <w:noProof/>
              </w:rPr>
              <w:t>Telephone Interview Content</w:t>
            </w:r>
            <w:r w:rsidR="002A5B9C">
              <w:rPr>
                <w:noProof/>
                <w:webHidden/>
              </w:rPr>
              <w:tab/>
            </w:r>
            <w:r w:rsidR="002A5B9C">
              <w:rPr>
                <w:noProof/>
                <w:webHidden/>
              </w:rPr>
              <w:fldChar w:fldCharType="begin"/>
            </w:r>
            <w:r w:rsidR="002A5B9C">
              <w:rPr>
                <w:noProof/>
                <w:webHidden/>
              </w:rPr>
              <w:instrText xml:space="preserve"> PAGEREF _Toc450899387 \h </w:instrText>
            </w:r>
            <w:r w:rsidR="002A5B9C">
              <w:rPr>
                <w:noProof/>
                <w:webHidden/>
              </w:rPr>
            </w:r>
            <w:r w:rsidR="002A5B9C">
              <w:rPr>
                <w:noProof/>
                <w:webHidden/>
              </w:rPr>
              <w:fldChar w:fldCharType="separate"/>
            </w:r>
            <w:r w:rsidR="002A5B9C">
              <w:rPr>
                <w:noProof/>
                <w:webHidden/>
              </w:rPr>
              <w:t>25</w:t>
            </w:r>
            <w:r w:rsidR="002A5B9C">
              <w:rPr>
                <w:noProof/>
                <w:webHidden/>
              </w:rPr>
              <w:fldChar w:fldCharType="end"/>
            </w:r>
          </w:hyperlink>
        </w:p>
        <w:p w14:paraId="4C7E7E4A" w14:textId="77777777" w:rsidR="002A5B9C" w:rsidRDefault="00460AB7">
          <w:pPr>
            <w:pStyle w:val="TOC2"/>
            <w:tabs>
              <w:tab w:val="right" w:leader="dot" w:pos="9350"/>
            </w:tabs>
            <w:rPr>
              <w:rFonts w:asciiTheme="minorHAnsi" w:eastAsiaTheme="minorEastAsia" w:hAnsiTheme="minorHAnsi" w:cstheme="minorBidi"/>
              <w:noProof/>
            </w:rPr>
          </w:pPr>
          <w:hyperlink w:anchor="_Toc450899388" w:history="1">
            <w:r w:rsidR="002A5B9C" w:rsidRPr="009C1CAB">
              <w:rPr>
                <w:rStyle w:val="Hyperlink"/>
                <w:noProof/>
              </w:rPr>
              <w:t>Visit</w:t>
            </w:r>
            <w:r w:rsidR="002A5B9C">
              <w:rPr>
                <w:noProof/>
                <w:webHidden/>
              </w:rPr>
              <w:tab/>
            </w:r>
            <w:r w:rsidR="002A5B9C">
              <w:rPr>
                <w:noProof/>
                <w:webHidden/>
              </w:rPr>
              <w:fldChar w:fldCharType="begin"/>
            </w:r>
            <w:r w:rsidR="002A5B9C">
              <w:rPr>
                <w:noProof/>
                <w:webHidden/>
              </w:rPr>
              <w:instrText xml:space="preserve"> PAGEREF _Toc450899388 \h </w:instrText>
            </w:r>
            <w:r w:rsidR="002A5B9C">
              <w:rPr>
                <w:noProof/>
                <w:webHidden/>
              </w:rPr>
            </w:r>
            <w:r w:rsidR="002A5B9C">
              <w:rPr>
                <w:noProof/>
                <w:webHidden/>
              </w:rPr>
              <w:fldChar w:fldCharType="separate"/>
            </w:r>
            <w:r w:rsidR="002A5B9C">
              <w:rPr>
                <w:noProof/>
                <w:webHidden/>
              </w:rPr>
              <w:t>26</w:t>
            </w:r>
            <w:r w:rsidR="002A5B9C">
              <w:rPr>
                <w:noProof/>
                <w:webHidden/>
              </w:rPr>
              <w:fldChar w:fldCharType="end"/>
            </w:r>
          </w:hyperlink>
        </w:p>
        <w:p w14:paraId="2BBFC6D5" w14:textId="77777777" w:rsidR="002A5B9C" w:rsidRDefault="00460AB7">
          <w:pPr>
            <w:pStyle w:val="TOC2"/>
            <w:tabs>
              <w:tab w:val="right" w:leader="dot" w:pos="9350"/>
            </w:tabs>
            <w:rPr>
              <w:rFonts w:asciiTheme="minorHAnsi" w:eastAsiaTheme="minorEastAsia" w:hAnsiTheme="minorHAnsi" w:cstheme="minorBidi"/>
              <w:noProof/>
            </w:rPr>
          </w:pPr>
          <w:hyperlink w:anchor="_Toc450899389" w:history="1">
            <w:r w:rsidR="002A5B9C" w:rsidRPr="009C1CAB">
              <w:rPr>
                <w:rStyle w:val="Hyperlink"/>
                <w:noProof/>
              </w:rPr>
              <w:t>Follow up with candidates</w:t>
            </w:r>
            <w:r w:rsidR="002A5B9C">
              <w:rPr>
                <w:noProof/>
                <w:webHidden/>
              </w:rPr>
              <w:tab/>
            </w:r>
            <w:r w:rsidR="002A5B9C">
              <w:rPr>
                <w:noProof/>
                <w:webHidden/>
              </w:rPr>
              <w:fldChar w:fldCharType="begin"/>
            </w:r>
            <w:r w:rsidR="002A5B9C">
              <w:rPr>
                <w:noProof/>
                <w:webHidden/>
              </w:rPr>
              <w:instrText xml:space="preserve"> PAGEREF _Toc450899389 \h </w:instrText>
            </w:r>
            <w:r w:rsidR="002A5B9C">
              <w:rPr>
                <w:noProof/>
                <w:webHidden/>
              </w:rPr>
            </w:r>
            <w:r w:rsidR="002A5B9C">
              <w:rPr>
                <w:noProof/>
                <w:webHidden/>
              </w:rPr>
              <w:fldChar w:fldCharType="separate"/>
            </w:r>
            <w:r w:rsidR="002A5B9C">
              <w:rPr>
                <w:noProof/>
                <w:webHidden/>
              </w:rPr>
              <w:t>28</w:t>
            </w:r>
            <w:r w:rsidR="002A5B9C">
              <w:rPr>
                <w:noProof/>
                <w:webHidden/>
              </w:rPr>
              <w:fldChar w:fldCharType="end"/>
            </w:r>
          </w:hyperlink>
        </w:p>
        <w:p w14:paraId="773BAD12" w14:textId="77777777" w:rsidR="002A5B9C" w:rsidRDefault="00460AB7">
          <w:pPr>
            <w:pStyle w:val="TOC2"/>
            <w:tabs>
              <w:tab w:val="right" w:leader="dot" w:pos="9350"/>
            </w:tabs>
            <w:rPr>
              <w:rFonts w:asciiTheme="minorHAnsi" w:eastAsiaTheme="minorEastAsia" w:hAnsiTheme="minorHAnsi" w:cstheme="minorBidi"/>
              <w:noProof/>
            </w:rPr>
          </w:pPr>
          <w:hyperlink w:anchor="_Toc450899390" w:history="1">
            <w:r w:rsidR="002A5B9C" w:rsidRPr="009C1CAB">
              <w:rPr>
                <w:rStyle w:val="Hyperlink"/>
                <w:noProof/>
              </w:rPr>
              <w:t>Contract Development and Negotiation</w:t>
            </w:r>
            <w:r w:rsidR="002A5B9C">
              <w:rPr>
                <w:noProof/>
                <w:webHidden/>
              </w:rPr>
              <w:tab/>
            </w:r>
            <w:r w:rsidR="002A5B9C">
              <w:rPr>
                <w:noProof/>
                <w:webHidden/>
              </w:rPr>
              <w:fldChar w:fldCharType="begin"/>
            </w:r>
            <w:r w:rsidR="002A5B9C">
              <w:rPr>
                <w:noProof/>
                <w:webHidden/>
              </w:rPr>
              <w:instrText xml:space="preserve"> PAGEREF _Toc450899390 \h </w:instrText>
            </w:r>
            <w:r w:rsidR="002A5B9C">
              <w:rPr>
                <w:noProof/>
                <w:webHidden/>
              </w:rPr>
            </w:r>
            <w:r w:rsidR="002A5B9C">
              <w:rPr>
                <w:noProof/>
                <w:webHidden/>
              </w:rPr>
              <w:fldChar w:fldCharType="separate"/>
            </w:r>
            <w:r w:rsidR="002A5B9C">
              <w:rPr>
                <w:noProof/>
                <w:webHidden/>
              </w:rPr>
              <w:t>28</w:t>
            </w:r>
            <w:r w:rsidR="002A5B9C">
              <w:rPr>
                <w:noProof/>
                <w:webHidden/>
              </w:rPr>
              <w:fldChar w:fldCharType="end"/>
            </w:r>
          </w:hyperlink>
        </w:p>
        <w:p w14:paraId="476B879F" w14:textId="77777777" w:rsidR="002A5B9C" w:rsidRDefault="00460AB7">
          <w:pPr>
            <w:pStyle w:val="TOC1"/>
            <w:tabs>
              <w:tab w:val="right" w:leader="dot" w:pos="9350"/>
            </w:tabs>
            <w:rPr>
              <w:rFonts w:asciiTheme="minorHAnsi" w:eastAsiaTheme="minorEastAsia" w:hAnsiTheme="minorHAnsi" w:cstheme="minorBidi"/>
              <w:noProof/>
            </w:rPr>
          </w:pPr>
          <w:hyperlink w:anchor="_Toc450899391" w:history="1">
            <w:r w:rsidR="002A5B9C" w:rsidRPr="009C1CAB">
              <w:rPr>
                <w:rStyle w:val="Hyperlink"/>
                <w:noProof/>
              </w:rPr>
              <w:t>Onboarding</w:t>
            </w:r>
            <w:r w:rsidR="002A5B9C">
              <w:rPr>
                <w:noProof/>
                <w:webHidden/>
              </w:rPr>
              <w:tab/>
            </w:r>
            <w:r w:rsidR="002A5B9C">
              <w:rPr>
                <w:noProof/>
                <w:webHidden/>
              </w:rPr>
              <w:fldChar w:fldCharType="begin"/>
            </w:r>
            <w:r w:rsidR="002A5B9C">
              <w:rPr>
                <w:noProof/>
                <w:webHidden/>
              </w:rPr>
              <w:instrText xml:space="preserve"> PAGEREF _Toc450899391 \h </w:instrText>
            </w:r>
            <w:r w:rsidR="002A5B9C">
              <w:rPr>
                <w:noProof/>
                <w:webHidden/>
              </w:rPr>
            </w:r>
            <w:r w:rsidR="002A5B9C">
              <w:rPr>
                <w:noProof/>
                <w:webHidden/>
              </w:rPr>
              <w:fldChar w:fldCharType="separate"/>
            </w:r>
            <w:r w:rsidR="002A5B9C">
              <w:rPr>
                <w:noProof/>
                <w:webHidden/>
              </w:rPr>
              <w:t>29</w:t>
            </w:r>
            <w:r w:rsidR="002A5B9C">
              <w:rPr>
                <w:noProof/>
                <w:webHidden/>
              </w:rPr>
              <w:fldChar w:fldCharType="end"/>
            </w:r>
          </w:hyperlink>
        </w:p>
        <w:p w14:paraId="033EB0D0" w14:textId="77777777" w:rsidR="002A5B9C" w:rsidRDefault="00460AB7">
          <w:pPr>
            <w:pStyle w:val="TOC1"/>
            <w:tabs>
              <w:tab w:val="right" w:leader="dot" w:pos="9350"/>
            </w:tabs>
            <w:rPr>
              <w:rFonts w:asciiTheme="minorHAnsi" w:eastAsiaTheme="minorEastAsia" w:hAnsiTheme="minorHAnsi" w:cstheme="minorBidi"/>
              <w:noProof/>
            </w:rPr>
          </w:pPr>
          <w:hyperlink w:anchor="_Toc450899392" w:history="1">
            <w:r w:rsidR="002A5B9C" w:rsidRPr="009C1CAB">
              <w:rPr>
                <w:rStyle w:val="Hyperlink"/>
                <w:noProof/>
              </w:rPr>
              <w:t>Other Topics</w:t>
            </w:r>
            <w:r w:rsidR="002A5B9C">
              <w:rPr>
                <w:noProof/>
                <w:webHidden/>
              </w:rPr>
              <w:tab/>
            </w:r>
            <w:r w:rsidR="002A5B9C">
              <w:rPr>
                <w:noProof/>
                <w:webHidden/>
              </w:rPr>
              <w:fldChar w:fldCharType="begin"/>
            </w:r>
            <w:r w:rsidR="002A5B9C">
              <w:rPr>
                <w:noProof/>
                <w:webHidden/>
              </w:rPr>
              <w:instrText xml:space="preserve"> PAGEREF _Toc450899392 \h </w:instrText>
            </w:r>
            <w:r w:rsidR="002A5B9C">
              <w:rPr>
                <w:noProof/>
                <w:webHidden/>
              </w:rPr>
            </w:r>
            <w:r w:rsidR="002A5B9C">
              <w:rPr>
                <w:noProof/>
                <w:webHidden/>
              </w:rPr>
              <w:fldChar w:fldCharType="separate"/>
            </w:r>
            <w:r w:rsidR="002A5B9C">
              <w:rPr>
                <w:noProof/>
                <w:webHidden/>
              </w:rPr>
              <w:t>30</w:t>
            </w:r>
            <w:r w:rsidR="002A5B9C">
              <w:rPr>
                <w:noProof/>
                <w:webHidden/>
              </w:rPr>
              <w:fldChar w:fldCharType="end"/>
            </w:r>
          </w:hyperlink>
        </w:p>
        <w:p w14:paraId="1711CB12" w14:textId="77777777" w:rsidR="002A5B9C" w:rsidRDefault="00460AB7">
          <w:pPr>
            <w:pStyle w:val="TOC2"/>
            <w:tabs>
              <w:tab w:val="right" w:leader="dot" w:pos="9350"/>
            </w:tabs>
            <w:rPr>
              <w:rFonts w:asciiTheme="minorHAnsi" w:eastAsiaTheme="minorEastAsia" w:hAnsiTheme="minorHAnsi" w:cstheme="minorBidi"/>
              <w:noProof/>
            </w:rPr>
          </w:pPr>
          <w:hyperlink w:anchor="_Toc450899393" w:history="1">
            <w:r w:rsidR="002A5B9C" w:rsidRPr="009C1CAB">
              <w:rPr>
                <w:rStyle w:val="Hyperlink"/>
                <w:noProof/>
              </w:rPr>
              <w:t>Patient Centered Medical Home</w:t>
            </w:r>
            <w:r w:rsidR="002A5B9C">
              <w:rPr>
                <w:noProof/>
                <w:webHidden/>
              </w:rPr>
              <w:tab/>
            </w:r>
            <w:r w:rsidR="002A5B9C">
              <w:rPr>
                <w:noProof/>
                <w:webHidden/>
              </w:rPr>
              <w:fldChar w:fldCharType="begin"/>
            </w:r>
            <w:r w:rsidR="002A5B9C">
              <w:rPr>
                <w:noProof/>
                <w:webHidden/>
              </w:rPr>
              <w:instrText xml:space="preserve"> PAGEREF _Toc450899393 \h </w:instrText>
            </w:r>
            <w:r w:rsidR="002A5B9C">
              <w:rPr>
                <w:noProof/>
                <w:webHidden/>
              </w:rPr>
            </w:r>
            <w:r w:rsidR="002A5B9C">
              <w:rPr>
                <w:noProof/>
                <w:webHidden/>
              </w:rPr>
              <w:fldChar w:fldCharType="separate"/>
            </w:r>
            <w:r w:rsidR="002A5B9C">
              <w:rPr>
                <w:noProof/>
                <w:webHidden/>
              </w:rPr>
              <w:t>30</w:t>
            </w:r>
            <w:r w:rsidR="002A5B9C">
              <w:rPr>
                <w:noProof/>
                <w:webHidden/>
              </w:rPr>
              <w:fldChar w:fldCharType="end"/>
            </w:r>
          </w:hyperlink>
        </w:p>
        <w:p w14:paraId="20A82B2A" w14:textId="77777777" w:rsidR="002A5B9C" w:rsidRDefault="00460AB7">
          <w:pPr>
            <w:pStyle w:val="TOC2"/>
            <w:tabs>
              <w:tab w:val="right" w:leader="dot" w:pos="9350"/>
            </w:tabs>
            <w:rPr>
              <w:rFonts w:asciiTheme="minorHAnsi" w:eastAsiaTheme="minorEastAsia" w:hAnsiTheme="minorHAnsi" w:cstheme="minorBidi"/>
              <w:noProof/>
            </w:rPr>
          </w:pPr>
          <w:hyperlink w:anchor="_Toc450899394" w:history="1">
            <w:r w:rsidR="002A5B9C" w:rsidRPr="009C1CAB">
              <w:rPr>
                <w:rStyle w:val="Hyperlink"/>
                <w:noProof/>
              </w:rPr>
              <w:t>National Health Service Corps</w:t>
            </w:r>
            <w:r w:rsidR="002A5B9C">
              <w:rPr>
                <w:noProof/>
                <w:webHidden/>
              </w:rPr>
              <w:tab/>
            </w:r>
            <w:r w:rsidR="002A5B9C">
              <w:rPr>
                <w:noProof/>
                <w:webHidden/>
              </w:rPr>
              <w:fldChar w:fldCharType="begin"/>
            </w:r>
            <w:r w:rsidR="002A5B9C">
              <w:rPr>
                <w:noProof/>
                <w:webHidden/>
              </w:rPr>
              <w:instrText xml:space="preserve"> PAGEREF _Toc450899394 \h </w:instrText>
            </w:r>
            <w:r w:rsidR="002A5B9C">
              <w:rPr>
                <w:noProof/>
                <w:webHidden/>
              </w:rPr>
            </w:r>
            <w:r w:rsidR="002A5B9C">
              <w:rPr>
                <w:noProof/>
                <w:webHidden/>
              </w:rPr>
              <w:fldChar w:fldCharType="separate"/>
            </w:r>
            <w:r w:rsidR="002A5B9C">
              <w:rPr>
                <w:noProof/>
                <w:webHidden/>
              </w:rPr>
              <w:t>31</w:t>
            </w:r>
            <w:r w:rsidR="002A5B9C">
              <w:rPr>
                <w:noProof/>
                <w:webHidden/>
              </w:rPr>
              <w:fldChar w:fldCharType="end"/>
            </w:r>
          </w:hyperlink>
        </w:p>
        <w:p w14:paraId="6E8CA885" w14:textId="77777777" w:rsidR="002A5B9C" w:rsidRDefault="00460AB7">
          <w:pPr>
            <w:pStyle w:val="TOC2"/>
            <w:tabs>
              <w:tab w:val="right" w:leader="dot" w:pos="9350"/>
            </w:tabs>
            <w:rPr>
              <w:rFonts w:asciiTheme="minorHAnsi" w:eastAsiaTheme="minorEastAsia" w:hAnsiTheme="minorHAnsi" w:cstheme="minorBidi"/>
              <w:noProof/>
            </w:rPr>
          </w:pPr>
          <w:hyperlink w:anchor="_Toc450899395" w:history="1">
            <w:r w:rsidR="002A5B9C" w:rsidRPr="009C1CAB">
              <w:rPr>
                <w:rStyle w:val="Hyperlink"/>
                <w:noProof/>
              </w:rPr>
              <w:t>Medical Education Connections through Residency Programs</w:t>
            </w:r>
            <w:r w:rsidR="002A5B9C">
              <w:rPr>
                <w:noProof/>
                <w:webHidden/>
              </w:rPr>
              <w:tab/>
            </w:r>
            <w:r w:rsidR="002A5B9C">
              <w:rPr>
                <w:noProof/>
                <w:webHidden/>
              </w:rPr>
              <w:fldChar w:fldCharType="begin"/>
            </w:r>
            <w:r w:rsidR="002A5B9C">
              <w:rPr>
                <w:noProof/>
                <w:webHidden/>
              </w:rPr>
              <w:instrText xml:space="preserve"> PAGEREF _Toc450899395 \h </w:instrText>
            </w:r>
            <w:r w:rsidR="002A5B9C">
              <w:rPr>
                <w:noProof/>
                <w:webHidden/>
              </w:rPr>
            </w:r>
            <w:r w:rsidR="002A5B9C">
              <w:rPr>
                <w:noProof/>
                <w:webHidden/>
              </w:rPr>
              <w:fldChar w:fldCharType="separate"/>
            </w:r>
            <w:r w:rsidR="002A5B9C">
              <w:rPr>
                <w:noProof/>
                <w:webHidden/>
              </w:rPr>
              <w:t>31</w:t>
            </w:r>
            <w:r w:rsidR="002A5B9C">
              <w:rPr>
                <w:noProof/>
                <w:webHidden/>
              </w:rPr>
              <w:fldChar w:fldCharType="end"/>
            </w:r>
          </w:hyperlink>
        </w:p>
        <w:p w14:paraId="2529F459" w14:textId="16872646" w:rsidR="002A5B9C" w:rsidRDefault="00460AB7">
          <w:pPr>
            <w:pStyle w:val="TOC1"/>
            <w:tabs>
              <w:tab w:val="right" w:leader="dot" w:pos="9350"/>
            </w:tabs>
            <w:rPr>
              <w:rFonts w:asciiTheme="minorHAnsi" w:eastAsiaTheme="minorEastAsia" w:hAnsiTheme="minorHAnsi" w:cstheme="minorBidi"/>
              <w:noProof/>
            </w:rPr>
          </w:pPr>
          <w:hyperlink w:anchor="_Toc450899396" w:history="1">
            <w:r w:rsidR="002A5B9C" w:rsidRPr="009C1CAB">
              <w:rPr>
                <w:rStyle w:val="Hyperlink"/>
                <w:noProof/>
              </w:rPr>
              <w:t>Attachment 1. UDS Mean Visits: Productivity Benchmarks</w:t>
            </w:r>
            <w:r w:rsidR="002A5B9C">
              <w:rPr>
                <w:noProof/>
                <w:webHidden/>
              </w:rPr>
              <w:tab/>
            </w:r>
            <w:r w:rsidR="002A5B9C">
              <w:rPr>
                <w:noProof/>
                <w:webHidden/>
              </w:rPr>
              <w:fldChar w:fldCharType="begin"/>
            </w:r>
            <w:r w:rsidR="002A5B9C">
              <w:rPr>
                <w:noProof/>
                <w:webHidden/>
              </w:rPr>
              <w:instrText xml:space="preserve"> PAGEREF _Toc450899396 \h </w:instrText>
            </w:r>
            <w:r w:rsidR="002A5B9C">
              <w:rPr>
                <w:noProof/>
                <w:webHidden/>
              </w:rPr>
            </w:r>
            <w:r w:rsidR="002A5B9C">
              <w:rPr>
                <w:noProof/>
                <w:webHidden/>
              </w:rPr>
              <w:fldChar w:fldCharType="separate"/>
            </w:r>
            <w:r w:rsidR="002A5B9C">
              <w:rPr>
                <w:noProof/>
                <w:webHidden/>
              </w:rPr>
              <w:t>33</w:t>
            </w:r>
            <w:r w:rsidR="002A5B9C">
              <w:rPr>
                <w:noProof/>
                <w:webHidden/>
              </w:rPr>
              <w:fldChar w:fldCharType="end"/>
            </w:r>
          </w:hyperlink>
        </w:p>
        <w:p w14:paraId="7ED97142" w14:textId="59D40845" w:rsidR="00DD0954" w:rsidRDefault="0074449F" w:rsidP="00A161A2">
          <w:pPr>
            <w:contextualSpacing/>
          </w:pPr>
          <w:r w:rsidRPr="002E226C">
            <w:rPr>
              <w:b/>
              <w:noProof/>
            </w:rPr>
            <mc:AlternateContent>
              <mc:Choice Requires="wps">
                <w:drawing>
                  <wp:anchor distT="45720" distB="45720" distL="114300" distR="114300" simplePos="0" relativeHeight="251666432" behindDoc="0" locked="0" layoutInCell="1" allowOverlap="1" wp14:anchorId="48A095F2" wp14:editId="41B9DC25">
                    <wp:simplePos x="0" y="0"/>
                    <wp:positionH relativeFrom="column">
                      <wp:posOffset>66675</wp:posOffset>
                    </wp:positionH>
                    <wp:positionV relativeFrom="paragraph">
                      <wp:posOffset>4465320</wp:posOffset>
                    </wp:positionV>
                    <wp:extent cx="59150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7ACF6B6F" w14:textId="77777777" w:rsidR="002D3511" w:rsidRPr="002E226C" w:rsidRDefault="002D3511" w:rsidP="0074449F">
                                <w:pPr>
                                  <w:jc w:val="center"/>
                                  <w:rPr>
                                    <w:i/>
                                  </w:rPr>
                                </w:pPr>
                                <w:r w:rsidRPr="002E226C">
                                  <w:rPr>
                                    <w:i/>
                                  </w:rPr>
                                  <w:t>Disclaimer: This publication is 100% supported by the Health Resources and Services Administration (HRSA) of the U.S. Department of Health and Human Services (HHS) under U30CS26934, Training and Technical Assistance National Cooperative Agreements for total award amount of $444,989.00. This information or content and conclusions are those of the author and should not be construed as the official position or policy of, nor should any endorsements be inferred by HRSA, HHS or the U.S. Government.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A095F2" id="_x0000_t202" coordsize="21600,21600" o:spt="202" path="m,l,21600r21600,l21600,xe">
                    <v:stroke joinstyle="miter"/>
                    <v:path gradientshapeok="t" o:connecttype="rect"/>
                  </v:shapetype>
                  <v:shape id="Text Box 2" o:spid="_x0000_s1034" type="#_x0000_t202" style="position:absolute;margin-left:5.25pt;margin-top:351.6pt;width:46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">
                    <v:textbox style="mso-fit-shape-to-text:t">
                      <w:txbxContent>
                        <w:p w14:paraId="7ACF6B6F" w14:textId="77777777" w:rsidR="002D3511" w:rsidRPr="002E226C" w:rsidRDefault="002D3511" w:rsidP="0074449F">
                          <w:pPr>
                            <w:jc w:val="center"/>
                            <w:rPr>
                              <w:i/>
                            </w:rPr>
                          </w:pPr>
                          <w:r w:rsidRPr="002E226C">
                            <w:rPr>
                              <w:i/>
                            </w:rPr>
                            <w:t>Disclaimer: This publication is 100% supported by the Health Resources and Services Administration (HRSA) of the U.S. Department of Health and Human Services (HHS) under U30CS26934, Training and Technical Assistance National Cooperative Agreements for total award amount of $444,989.00. This information or content and conclusions are those of the author and should not be construed as the official position or policy of, nor should any endorsements be inferred by HRSA, HHS or the U.S. Government.</w:t>
                          </w:r>
                        </w:p>
                      </w:txbxContent>
                    </v:textbox>
                    <w10:wrap type="square"/>
                  </v:shape>
                </w:pict>
              </mc:Fallback>
            </mc:AlternateContent>
          </w:r>
          <w:r w:rsidR="00DD0954">
            <w:rPr>
              <w:b/>
              <w:bCs/>
              <w:noProof/>
            </w:rPr>
            <w:fldChar w:fldCharType="end"/>
          </w:r>
        </w:p>
      </w:sdtContent>
    </w:sdt>
    <w:p w14:paraId="76DAFC44" w14:textId="6084D8FD" w:rsidR="005813B2" w:rsidRPr="005813B2" w:rsidRDefault="005813B2" w:rsidP="00A161A2">
      <w:pPr>
        <w:contextualSpacing/>
        <w:rPr>
          <w:b/>
        </w:rPr>
        <w:sectPr w:rsidR="005813B2" w:rsidRPr="005813B2" w:rsidSect="00CC301B">
          <w:footerReference w:type="default" r:id="rId11"/>
          <w:pgSz w:w="12240" w:h="15840"/>
          <w:pgMar w:top="1440" w:right="1440" w:bottom="1440" w:left="1440" w:header="720" w:footer="720" w:gutter="0"/>
          <w:pgNumType w:start="0"/>
          <w:cols w:space="720"/>
          <w:docGrid w:linePitch="360"/>
        </w:sectPr>
      </w:pPr>
    </w:p>
    <w:p w14:paraId="4A0CB051" w14:textId="4E355D64" w:rsidR="009A1DA7" w:rsidRPr="00C80E49" w:rsidRDefault="00C005B4" w:rsidP="00A161A2">
      <w:pPr>
        <w:contextualSpacing/>
        <w:rPr>
          <w:rFonts w:ascii="Cambria" w:hAnsi="Cambria"/>
          <w:b/>
          <w:color w:val="C0504D" w:themeColor="accent2"/>
          <w:sz w:val="32"/>
          <w:szCs w:val="32"/>
        </w:rPr>
      </w:pPr>
      <w:r w:rsidRPr="00D9518C">
        <w:rPr>
          <w:rFonts w:ascii="Cambria" w:hAnsi="Cambria"/>
          <w:b/>
          <w:color w:val="C0504D" w:themeColor="accent2"/>
          <w:sz w:val="32"/>
          <w:szCs w:val="32"/>
        </w:rPr>
        <w:lastRenderedPageBreak/>
        <w:t xml:space="preserve">Provider </w:t>
      </w:r>
      <w:r w:rsidR="009A1DA7" w:rsidRPr="00D9518C">
        <w:rPr>
          <w:rFonts w:ascii="Cambria" w:hAnsi="Cambria"/>
          <w:b/>
          <w:color w:val="C0504D" w:themeColor="accent2"/>
          <w:sz w:val="32"/>
          <w:szCs w:val="32"/>
        </w:rPr>
        <w:t>Recruitment</w:t>
      </w:r>
      <w:r w:rsidR="008837A8">
        <w:rPr>
          <w:rFonts w:ascii="Cambria" w:hAnsi="Cambria"/>
          <w:b/>
          <w:color w:val="C0504D" w:themeColor="accent2"/>
          <w:sz w:val="32"/>
          <w:szCs w:val="32"/>
        </w:rPr>
        <w:t xml:space="preserve"> and Retention</w:t>
      </w:r>
      <w:r w:rsidR="009A1DA7" w:rsidRPr="00D9518C">
        <w:rPr>
          <w:rFonts w:ascii="Cambria" w:hAnsi="Cambria"/>
          <w:b/>
          <w:color w:val="C0504D" w:themeColor="accent2"/>
          <w:sz w:val="32"/>
          <w:szCs w:val="32"/>
        </w:rPr>
        <w:t xml:space="preserve"> Plan</w:t>
      </w:r>
      <w:r w:rsidR="00075A47">
        <w:rPr>
          <w:rFonts w:ascii="Cambria" w:hAnsi="Cambria"/>
          <w:b/>
          <w:color w:val="C0504D" w:themeColor="accent2"/>
          <w:sz w:val="32"/>
          <w:szCs w:val="32"/>
        </w:rPr>
        <w:t xml:space="preserve"> Template</w:t>
      </w:r>
    </w:p>
    <w:p w14:paraId="63D4F7C1" w14:textId="77777777" w:rsidR="00A161A2" w:rsidRDefault="00A161A2" w:rsidP="001E6BDA">
      <w:pPr>
        <w:pStyle w:val="Heading1"/>
      </w:pPr>
    </w:p>
    <w:p w14:paraId="7C318944" w14:textId="77777777" w:rsidR="00C005B4" w:rsidRPr="001E6BDA" w:rsidRDefault="009A1DA7" w:rsidP="001E6BDA">
      <w:pPr>
        <w:pStyle w:val="Heading1"/>
      </w:pPr>
      <w:bookmarkStart w:id="0" w:name="_Toc450899357"/>
      <w:r w:rsidRPr="001E6BDA">
        <w:t>Introduction</w:t>
      </w:r>
      <w:bookmarkEnd w:id="0"/>
    </w:p>
    <w:p w14:paraId="136BF3F6" w14:textId="704C91FA" w:rsidR="001E6BDA" w:rsidRPr="00B87F5D" w:rsidRDefault="00AC0E88" w:rsidP="00A161A2">
      <w:pPr>
        <w:contextualSpacing/>
        <w:jc w:val="both"/>
      </w:pPr>
      <w:r w:rsidRPr="00B87F5D">
        <w:t xml:space="preserve">The STAR² Center is a project of the Association of Clinicians for the Underserved (ACU). In July 2014, ACU received a national cooperative agreement to develop a clinician workforce center for recruitment and retention at community health centers. In partnership with the federal Bureau of Primary Health Care, ACU created the STAR² Center (pronounced Star Center) to provide free resources, training, and technical assistance to the health centers facing high workforce need. John Snow, Inc. has subcontracted with ACU to assist in research, training, and designing resources and tools to support the STAR² Center. This Provider Retention and Recruitment </w:t>
      </w:r>
      <w:r w:rsidR="00A161A2" w:rsidRPr="00B87F5D">
        <w:t xml:space="preserve">(R&amp;R) </w:t>
      </w:r>
      <w:r w:rsidRPr="00B87F5D">
        <w:t>Plan template is one of these tools</w:t>
      </w:r>
      <w:r w:rsidR="00A161A2" w:rsidRPr="00B87F5D">
        <w:t>. The R&amp;R Plan</w:t>
      </w:r>
      <w:r w:rsidRPr="00B87F5D">
        <w:t xml:space="preserve"> is meant to be a working, living document that can be easily modified to adjust to changing conditions within a health center and the changing health care environment.</w:t>
      </w:r>
      <w:r w:rsidR="00A161A2" w:rsidRPr="00B87F5D">
        <w:t xml:space="preserve"> </w:t>
      </w:r>
    </w:p>
    <w:p w14:paraId="2F7ADA64" w14:textId="77777777" w:rsidR="001E6BDA" w:rsidRDefault="001E6BDA" w:rsidP="00A161A2">
      <w:pPr>
        <w:contextualSpacing/>
        <w:jc w:val="both"/>
        <w:rPr>
          <w:i/>
        </w:rPr>
      </w:pPr>
    </w:p>
    <w:p w14:paraId="171906BF" w14:textId="77777777" w:rsidR="001E6BDA" w:rsidRPr="001E6BDA" w:rsidRDefault="001E6BDA" w:rsidP="001E6BDA">
      <w:pPr>
        <w:pStyle w:val="Heading1"/>
      </w:pPr>
      <w:bookmarkStart w:id="1" w:name="_Toc450899358"/>
      <w:r w:rsidRPr="001E6BDA">
        <w:t>How to Use This Template</w:t>
      </w:r>
      <w:bookmarkEnd w:id="1"/>
    </w:p>
    <w:p w14:paraId="36248DC0" w14:textId="44891D0E" w:rsidR="00C0185B" w:rsidRPr="00B87F5D" w:rsidRDefault="00C0185B" w:rsidP="00A161A2">
      <w:pPr>
        <w:contextualSpacing/>
        <w:jc w:val="both"/>
      </w:pPr>
      <w:r w:rsidRPr="00B87F5D">
        <w:t xml:space="preserve">The purpose of this template is to provide a structure and thought process for improving retention and recruitment practices in your practice. The template is formatted in </w:t>
      </w:r>
      <w:r w:rsidR="008837A8">
        <w:t xml:space="preserve">Microsoft </w:t>
      </w:r>
      <w:r w:rsidR="003B4890">
        <w:t>W</w:t>
      </w:r>
      <w:r w:rsidR="003B4890" w:rsidRPr="00B87F5D">
        <w:t xml:space="preserve">ord </w:t>
      </w:r>
      <w:r w:rsidRPr="00B87F5D">
        <w:t xml:space="preserve">to make it easier for health centers to customize it to meet </w:t>
      </w:r>
      <w:r w:rsidR="00F330AF" w:rsidRPr="00B87F5D">
        <w:t>their</w:t>
      </w:r>
      <w:r w:rsidRPr="00B87F5D">
        <w:t xml:space="preserve"> own needs. If parts of the template do not apply to your practice, just skip them.</w:t>
      </w:r>
    </w:p>
    <w:p w14:paraId="335ED9B7" w14:textId="77777777" w:rsidR="00C0185B" w:rsidRPr="00B87F5D" w:rsidRDefault="00C0185B" w:rsidP="00A161A2">
      <w:pPr>
        <w:contextualSpacing/>
        <w:jc w:val="both"/>
      </w:pPr>
    </w:p>
    <w:p w14:paraId="58D30896" w14:textId="5BD53FFD" w:rsidR="001E6BDA" w:rsidRPr="00B87F5D" w:rsidRDefault="00A161A2" w:rsidP="00A161A2">
      <w:pPr>
        <w:contextualSpacing/>
        <w:jc w:val="both"/>
      </w:pPr>
      <w:r w:rsidRPr="00B87F5D">
        <w:t xml:space="preserve">Background and template instructions are </w:t>
      </w:r>
      <w:r w:rsidR="00C83DB6" w:rsidRPr="00B87F5D">
        <w:t xml:space="preserve">included in a separate set of instructions. By separating the instructions from the template, you are able to create a succinct document tailored to your organization. </w:t>
      </w:r>
      <w:r w:rsidR="00CF6D17">
        <w:t xml:space="preserve">An Excel document, Candidate Tracking Sheet, is available separately to provide a convenient system for tracking provider applicants through the initial application through each interview, visit and final result of the recruitment process. </w:t>
      </w:r>
      <w:r w:rsidR="00C83DB6" w:rsidRPr="00B87F5D">
        <w:t>In addition to the instructions, there is a companion Recruitment and Retention Action Plan worksheet. Each major item in the template is included in the Action Plan. The Action Plan is meant for documentation of identified gaps or barriers, opportunities and strategies for unmet needs. The Action Plan is tool to assist in quality improvement efforts for recruitment and retention.</w:t>
      </w:r>
    </w:p>
    <w:p w14:paraId="32FD4ACB" w14:textId="77777777" w:rsidR="001E6BDA" w:rsidRPr="00B87F5D" w:rsidRDefault="001E6BDA" w:rsidP="00A161A2">
      <w:pPr>
        <w:contextualSpacing/>
        <w:jc w:val="both"/>
      </w:pPr>
    </w:p>
    <w:p w14:paraId="3A2B2197" w14:textId="53FFCBC1" w:rsidR="00314694" w:rsidRPr="00B87F5D" w:rsidRDefault="00AC0E88" w:rsidP="00A161A2">
      <w:pPr>
        <w:contextualSpacing/>
        <w:jc w:val="both"/>
      </w:pPr>
      <w:r w:rsidRPr="00B87F5D">
        <w:t xml:space="preserve"> If you have questions about using this tool</w:t>
      </w:r>
      <w:r w:rsidR="00E90DD8" w:rsidRPr="00B87F5D">
        <w:t xml:space="preserve"> or would like to access our other resources or services for health centers</w:t>
      </w:r>
      <w:r w:rsidRPr="00B87F5D">
        <w:t xml:space="preserve">, please contact the STAR² Center at </w:t>
      </w:r>
      <w:hyperlink r:id="rId12" w:history="1">
        <w:r w:rsidRPr="00B87F5D">
          <w:rPr>
            <w:rStyle w:val="Hyperlink"/>
          </w:rPr>
          <w:t>http://www.chcworkforce.org/contact-us</w:t>
        </w:r>
      </w:hyperlink>
      <w:r w:rsidR="0047439B" w:rsidRPr="00B87F5D">
        <w:t xml:space="preserve"> or </w:t>
      </w:r>
      <w:r w:rsidR="00E90DD8" w:rsidRPr="00B87F5D">
        <w:t>1-</w:t>
      </w:r>
      <w:r w:rsidRPr="00B87F5D">
        <w:t>844-ACU-HIRE</w:t>
      </w:r>
      <w:r w:rsidR="00E90DD8" w:rsidRPr="00B87F5D">
        <w:t xml:space="preserve"> (1-844-228-4473). </w:t>
      </w:r>
    </w:p>
    <w:p w14:paraId="23B48183" w14:textId="77777777" w:rsidR="00A161A2" w:rsidRDefault="00A161A2" w:rsidP="001E6BDA">
      <w:pPr>
        <w:pStyle w:val="Heading1"/>
      </w:pPr>
    </w:p>
    <w:p w14:paraId="5ED94865" w14:textId="77777777" w:rsidR="00314694" w:rsidRPr="00872F38" w:rsidRDefault="00314694" w:rsidP="00872F38">
      <w:pPr>
        <w:pStyle w:val="Heading1"/>
      </w:pPr>
      <w:bookmarkStart w:id="2" w:name="_Toc450899359"/>
      <w:r>
        <w:t>Assessment</w:t>
      </w:r>
      <w:bookmarkEnd w:id="2"/>
    </w:p>
    <w:p w14:paraId="50BB214F" w14:textId="17387CDD" w:rsidR="00314694" w:rsidRPr="00B87F5D" w:rsidRDefault="00314694" w:rsidP="001E6BDA">
      <w:pPr>
        <w:contextualSpacing/>
        <w:jc w:val="both"/>
      </w:pPr>
      <w:r w:rsidRPr="00B87F5D">
        <w:t xml:space="preserve">The first step in any planning process is to make an assessment of your current situation and identify opportunities, barriers and unmet needs. There are simple tools built into this template to assist you on this assessment, however, the </w:t>
      </w:r>
      <w:r w:rsidR="003B4890" w:rsidRPr="003B4890">
        <w:t>STAR²</w:t>
      </w:r>
      <w:r w:rsidRPr="00B87F5D">
        <w:t xml:space="preserve"> Center has developed two other tools that are an ideal starting point for your center’s planning process. </w:t>
      </w:r>
    </w:p>
    <w:p w14:paraId="35F9ACA4" w14:textId="77777777" w:rsidR="00314694" w:rsidRPr="00B87F5D" w:rsidRDefault="00314694" w:rsidP="001E6BDA">
      <w:pPr>
        <w:contextualSpacing/>
        <w:jc w:val="both"/>
      </w:pPr>
    </w:p>
    <w:p w14:paraId="4660DA5B" w14:textId="77777777" w:rsidR="00314694" w:rsidRPr="00B87F5D" w:rsidRDefault="00314694" w:rsidP="001E6BDA">
      <w:pPr>
        <w:contextualSpacing/>
        <w:jc w:val="both"/>
      </w:pPr>
      <w:r w:rsidRPr="00B87F5D">
        <w:t xml:space="preserve">The first is the Self-Assessment Tool. The Self-Assessment Tool’s primary purpose is to help you identify strategies that may improve your success with provider recruitment and retention. Using your responses, the Self-Assessment Tool will provide brief recommendations on those topics you </w:t>
      </w:r>
      <w:r w:rsidRPr="00B87F5D">
        <w:lastRenderedPageBreak/>
        <w:t xml:space="preserve">might want to pursue. Many topics covered in the tool have corresponding resources in the STAR² Center resource center, and the tool can inform </w:t>
      </w:r>
      <w:r w:rsidR="0089298B">
        <w:t>technical assistance (</w:t>
      </w:r>
      <w:r w:rsidRPr="00B87F5D">
        <w:t>TA</w:t>
      </w:r>
      <w:r w:rsidR="0089298B">
        <w:t>)</w:t>
      </w:r>
      <w:r w:rsidRPr="00B87F5D">
        <w:t xml:space="preserve"> provided to the health centers. The report generated from this tool can be used with the individual health center recruitment and retention profile to paint a comprehensive picture of workforce challenges at an organization and next steps to address those challenges. This comprehensive tool is located at </w:t>
      </w:r>
      <w:hyperlink r:id="rId13" w:history="1">
        <w:r w:rsidRPr="00B87F5D">
          <w:rPr>
            <w:rStyle w:val="Hyperlink"/>
          </w:rPr>
          <w:t>http://www.chcworkforce.org/acu-self-assessment-tool</w:t>
        </w:r>
      </w:hyperlink>
      <w:r w:rsidRPr="00B87F5D">
        <w:t>.</w:t>
      </w:r>
    </w:p>
    <w:p w14:paraId="0CA5B98A" w14:textId="77777777" w:rsidR="00314694" w:rsidRPr="00B87F5D" w:rsidRDefault="00314694" w:rsidP="001E6BDA">
      <w:pPr>
        <w:contextualSpacing/>
        <w:jc w:val="both"/>
      </w:pPr>
    </w:p>
    <w:p w14:paraId="4CCBACDD" w14:textId="5C6FC7DF" w:rsidR="007A31C7" w:rsidRDefault="00314694" w:rsidP="00872F38">
      <w:pPr>
        <w:contextualSpacing/>
        <w:jc w:val="both"/>
      </w:pPr>
      <w:r w:rsidRPr="00B87F5D">
        <w:t xml:space="preserve">The second tool is a Financial Impact Tool. The Financial Impact Tool is available to help you calculate the estimated cost of provider vacancies and recruitment. This tool was created in </w:t>
      </w:r>
      <w:r w:rsidR="0089298B">
        <w:t>E</w:t>
      </w:r>
      <w:r w:rsidR="0089298B" w:rsidRPr="00B87F5D">
        <w:t xml:space="preserve">xcel </w:t>
      </w:r>
      <w:r w:rsidRPr="00B87F5D">
        <w:t xml:space="preserve">and can be downloaded for your center’s use. If you do not have all of the input data easily available to </w:t>
      </w:r>
      <w:r w:rsidR="001C76EC" w:rsidRPr="00B87F5D">
        <w:t>you, the tool provides national</w:t>
      </w:r>
      <w:r w:rsidRPr="00B87F5D">
        <w:t xml:space="preserve"> estimates to assist </w:t>
      </w:r>
      <w:r w:rsidR="001C76EC" w:rsidRPr="00B87F5D">
        <w:t xml:space="preserve">you. </w:t>
      </w:r>
      <w:r w:rsidRPr="00B87F5D">
        <w:t xml:space="preserve">It is important to note that the financial impact is only part of the impact on practices losing a provider. Other negative impacts can include 1) quality, 2) continuity of care, 3) pressure on remaining staff from being short-staffed, 4) loss of patients, 5) increased family pressure if more time is spent working or covering call, and 6) changes in referral </w:t>
      </w:r>
      <w:r w:rsidR="0089298B" w:rsidRPr="00B87F5D">
        <w:t>patterns.</w:t>
      </w:r>
      <w:r w:rsidRPr="00B87F5D">
        <w:rPr>
          <w:rStyle w:val="FootnoteReference"/>
          <w:rFonts w:eastAsia="Times New Roman"/>
        </w:rPr>
        <w:footnoteReference w:id="1"/>
      </w:r>
      <w:r w:rsidRPr="00B87F5D">
        <w:rPr>
          <w:rFonts w:eastAsia="Times New Roman"/>
        </w:rPr>
        <w:t xml:space="preserve"> The Financial Impact Tool is available </w:t>
      </w:r>
      <w:r w:rsidR="00662EBB" w:rsidRPr="00B87F5D">
        <w:rPr>
          <w:rFonts w:eastAsia="Times New Roman"/>
        </w:rPr>
        <w:t xml:space="preserve">for download </w:t>
      </w:r>
      <w:r w:rsidRPr="00B87F5D">
        <w:rPr>
          <w:rFonts w:eastAsia="Times New Roman"/>
        </w:rPr>
        <w:t xml:space="preserve">at </w:t>
      </w:r>
      <w:hyperlink r:id="rId14" w:history="1">
        <w:r w:rsidR="00AA7968" w:rsidRPr="00E40AB8">
          <w:rPr>
            <w:rStyle w:val="Hyperlink"/>
            <w:rFonts w:eastAsia="Times New Roman"/>
          </w:rPr>
          <w:t>http://chcworkforce.org/star</w:t>
        </w:r>
        <w:r w:rsidR="00AA7968" w:rsidRPr="00E40AB8">
          <w:rPr>
            <w:rStyle w:val="Hyperlink"/>
            <w:rFonts w:eastAsia="Times New Roman"/>
            <w:vertAlign w:val="superscript"/>
          </w:rPr>
          <w:t>2</w:t>
        </w:r>
        <w:r w:rsidR="00AA7968" w:rsidRPr="00E40AB8">
          <w:rPr>
            <w:rStyle w:val="Hyperlink"/>
            <w:rFonts w:eastAsia="Times New Roman"/>
          </w:rPr>
          <w:t>-center-financial-assessment-tool</w:t>
        </w:r>
      </w:hyperlink>
      <w:r w:rsidR="002D3511">
        <w:rPr>
          <w:rFonts w:eastAsia="Times New Roman"/>
        </w:rPr>
        <w:t>.</w:t>
      </w:r>
      <w:r w:rsidR="00872F38">
        <w:t xml:space="preserve"> </w:t>
      </w:r>
      <w:r w:rsidR="007A31C7" w:rsidRPr="00B87F5D">
        <w:t xml:space="preserve">Review and update the Recruitment and Retention plan periodically along with general health center strategic planning. Optimally, an annual review is </w:t>
      </w:r>
      <w:r w:rsidR="00A42263" w:rsidRPr="00B87F5D">
        <w:t>recommended.</w:t>
      </w:r>
    </w:p>
    <w:p w14:paraId="56BE316A" w14:textId="77777777" w:rsidR="008837A8" w:rsidRDefault="008837A8" w:rsidP="00872F38">
      <w:pPr>
        <w:contextualSpacing/>
        <w:jc w:val="both"/>
      </w:pPr>
    </w:p>
    <w:p w14:paraId="6B649FB7" w14:textId="32F7B8B4" w:rsidR="008837A8" w:rsidRPr="00B87F5D" w:rsidRDefault="008837A8" w:rsidP="008837A8">
      <w:pPr>
        <w:pStyle w:val="Heading1"/>
      </w:pPr>
      <w:bookmarkStart w:id="3" w:name="_Toc450899360"/>
      <w:r>
        <w:t>Recruitment and Retention Plan</w:t>
      </w:r>
      <w:bookmarkEnd w:id="3"/>
    </w:p>
    <w:p w14:paraId="3CB369EF" w14:textId="77777777" w:rsidR="007A31C7" w:rsidRDefault="007A31C7" w:rsidP="007A31C7">
      <w:pPr>
        <w:rPr>
          <w:i/>
        </w:rPr>
      </w:pPr>
    </w:p>
    <w:tbl>
      <w:tblPr>
        <w:tblStyle w:val="TableGrid"/>
        <w:tblW w:w="0" w:type="auto"/>
        <w:tblBorders>
          <w:top w:val="single" w:sz="24" w:space="0" w:color="4F81BD" w:themeColor="accent1"/>
          <w:left w:val="single" w:sz="24" w:space="0" w:color="4F81BD" w:themeColor="accent1"/>
          <w:bottom w:val="single" w:sz="24" w:space="0" w:color="4F81BD" w:themeColor="accent1"/>
          <w:right w:val="single" w:sz="24" w:space="0" w:color="4F81BD" w:themeColor="accent1"/>
          <w:insideH w:val="none" w:sz="0" w:space="0" w:color="auto"/>
          <w:insideV w:val="none" w:sz="0" w:space="0" w:color="auto"/>
        </w:tblBorders>
        <w:tblLook w:val="04A0" w:firstRow="1" w:lastRow="0" w:firstColumn="1" w:lastColumn="0" w:noHBand="0" w:noVBand="1"/>
      </w:tblPr>
      <w:tblGrid>
        <w:gridCol w:w="4788"/>
        <w:gridCol w:w="4788"/>
      </w:tblGrid>
      <w:tr w:rsidR="000F06EC" w:rsidRPr="000F06EC" w14:paraId="594D4A83" w14:textId="77777777" w:rsidTr="0061152E">
        <w:tc>
          <w:tcPr>
            <w:tcW w:w="4788" w:type="dxa"/>
          </w:tcPr>
          <w:p w14:paraId="49F3D2E3" w14:textId="77777777" w:rsidR="0061152E" w:rsidRPr="0061152E" w:rsidRDefault="0061152E" w:rsidP="0061152E">
            <w:pPr>
              <w:rPr>
                <w:b/>
              </w:rPr>
            </w:pPr>
          </w:p>
          <w:p w14:paraId="29EE18DF" w14:textId="77777777" w:rsidR="0061152E" w:rsidRPr="0061152E" w:rsidRDefault="0061152E" w:rsidP="0061152E">
            <w:pPr>
              <w:rPr>
                <w:b/>
              </w:rPr>
            </w:pPr>
          </w:p>
          <w:p w14:paraId="2E3CE4A6" w14:textId="77777777" w:rsidR="0061152E" w:rsidRDefault="000F06EC" w:rsidP="0061152E">
            <w:pPr>
              <w:rPr>
                <w:b/>
                <w:color w:val="1F497D" w:themeColor="text2"/>
              </w:rPr>
            </w:pPr>
            <w:r w:rsidRPr="0061152E">
              <w:rPr>
                <w:b/>
                <w:color w:val="1F497D" w:themeColor="text2"/>
              </w:rPr>
              <w:t>Recruitment and</w:t>
            </w:r>
            <w:r w:rsidR="0061152E" w:rsidRPr="0061152E">
              <w:rPr>
                <w:b/>
                <w:color w:val="1F497D" w:themeColor="text2"/>
              </w:rPr>
              <w:t xml:space="preserve"> Retention </w:t>
            </w:r>
            <w:r w:rsidR="0061152E">
              <w:rPr>
                <w:b/>
                <w:color w:val="1F497D" w:themeColor="text2"/>
              </w:rPr>
              <w:t>Plan</w:t>
            </w:r>
          </w:p>
          <w:p w14:paraId="711C92A3" w14:textId="77777777" w:rsidR="000F06EC" w:rsidRPr="0061152E" w:rsidRDefault="0061152E" w:rsidP="0061152E">
            <w:pPr>
              <w:rPr>
                <w:b/>
              </w:rPr>
            </w:pPr>
            <w:r w:rsidRPr="0061152E">
              <w:rPr>
                <w:b/>
                <w:color w:val="1F497D" w:themeColor="text2"/>
              </w:rPr>
              <w:t>Last Date of Review</w:t>
            </w:r>
          </w:p>
        </w:tc>
        <w:tc>
          <w:tcPr>
            <w:tcW w:w="4788" w:type="dxa"/>
            <w:tcBorders>
              <w:top w:val="single" w:sz="24" w:space="0" w:color="4F81BD" w:themeColor="accent1"/>
              <w:bottom w:val="single" w:sz="2" w:space="0" w:color="4F81BD" w:themeColor="accent1"/>
            </w:tcBorders>
          </w:tcPr>
          <w:p w14:paraId="70326B5A" w14:textId="77777777" w:rsidR="000F06EC" w:rsidRPr="000F06EC" w:rsidRDefault="000F06EC" w:rsidP="00D95E8F"/>
        </w:tc>
      </w:tr>
      <w:tr w:rsidR="000F06EC" w:rsidRPr="000F06EC" w14:paraId="1FBF2603" w14:textId="77777777" w:rsidTr="0061152E">
        <w:tc>
          <w:tcPr>
            <w:tcW w:w="4788" w:type="dxa"/>
          </w:tcPr>
          <w:p w14:paraId="0530764F" w14:textId="77777777" w:rsidR="0061152E" w:rsidRPr="0061152E" w:rsidRDefault="0061152E" w:rsidP="0061152E">
            <w:pPr>
              <w:rPr>
                <w:b/>
              </w:rPr>
            </w:pPr>
          </w:p>
          <w:p w14:paraId="2F376BB3" w14:textId="77777777" w:rsidR="0061152E" w:rsidRPr="0061152E" w:rsidRDefault="0061152E" w:rsidP="0061152E">
            <w:pPr>
              <w:rPr>
                <w:b/>
              </w:rPr>
            </w:pPr>
          </w:p>
          <w:p w14:paraId="7C2B71F0" w14:textId="77777777" w:rsidR="0061152E" w:rsidRPr="0061152E" w:rsidRDefault="000F06EC" w:rsidP="0061152E">
            <w:pPr>
              <w:rPr>
                <w:b/>
              </w:rPr>
            </w:pPr>
            <w:r w:rsidRPr="0061152E">
              <w:rPr>
                <w:b/>
                <w:color w:val="1F497D" w:themeColor="text2"/>
              </w:rPr>
              <w:t>Anticipa</w:t>
            </w:r>
            <w:r w:rsidR="0061152E" w:rsidRPr="0061152E">
              <w:rPr>
                <w:b/>
                <w:color w:val="1F497D" w:themeColor="text2"/>
              </w:rPr>
              <w:t>ted Next Date of Review</w:t>
            </w:r>
          </w:p>
        </w:tc>
        <w:tc>
          <w:tcPr>
            <w:tcW w:w="4788" w:type="dxa"/>
            <w:tcBorders>
              <w:top w:val="single" w:sz="2" w:space="0" w:color="4F81BD" w:themeColor="accent1"/>
              <w:bottom w:val="single" w:sz="2" w:space="0" w:color="4F81BD" w:themeColor="accent1"/>
            </w:tcBorders>
          </w:tcPr>
          <w:p w14:paraId="29BF0212" w14:textId="77777777" w:rsidR="000F06EC" w:rsidRPr="000F06EC" w:rsidRDefault="000F06EC" w:rsidP="00D95E8F"/>
        </w:tc>
      </w:tr>
      <w:tr w:rsidR="0061152E" w:rsidRPr="000F06EC" w14:paraId="61110BE6" w14:textId="77777777" w:rsidTr="0061152E">
        <w:tc>
          <w:tcPr>
            <w:tcW w:w="4788" w:type="dxa"/>
          </w:tcPr>
          <w:p w14:paraId="032200C8" w14:textId="77777777" w:rsidR="0061152E" w:rsidRDefault="0061152E" w:rsidP="0061152E"/>
        </w:tc>
        <w:tc>
          <w:tcPr>
            <w:tcW w:w="4788" w:type="dxa"/>
            <w:tcBorders>
              <w:top w:val="single" w:sz="2" w:space="0" w:color="4F81BD" w:themeColor="accent1"/>
            </w:tcBorders>
          </w:tcPr>
          <w:p w14:paraId="4A84BB44" w14:textId="77777777" w:rsidR="0061152E" w:rsidRPr="000F06EC" w:rsidRDefault="0061152E" w:rsidP="00D95E8F"/>
        </w:tc>
      </w:tr>
    </w:tbl>
    <w:p w14:paraId="6602727C" w14:textId="77777777" w:rsidR="007A31C7" w:rsidRPr="007A31C7" w:rsidRDefault="007A31C7" w:rsidP="007A31C7">
      <w:pPr>
        <w:rPr>
          <w:i/>
        </w:rPr>
      </w:pPr>
    </w:p>
    <w:p w14:paraId="06EEE986" w14:textId="77777777" w:rsidR="00C3027E" w:rsidRPr="00960A4D" w:rsidRDefault="00C13984" w:rsidP="00A161A2">
      <w:pPr>
        <w:pStyle w:val="Heading2"/>
        <w:spacing w:before="0"/>
        <w:contextualSpacing/>
      </w:pPr>
      <w:bookmarkStart w:id="4" w:name="_Toc450899361"/>
      <w:r w:rsidRPr="00960A4D">
        <w:t>Practice Assessment</w:t>
      </w:r>
      <w:bookmarkEnd w:id="4"/>
    </w:p>
    <w:p w14:paraId="1681716E" w14:textId="77777777" w:rsidR="00636F9A" w:rsidRDefault="00636F9A" w:rsidP="00636F9A">
      <w:pPr>
        <w:pStyle w:val="Heading3"/>
        <w:spacing w:before="0"/>
        <w:contextualSpacing/>
        <w:jc w:val="both"/>
      </w:pPr>
    </w:p>
    <w:p w14:paraId="7EE941D4" w14:textId="77777777" w:rsidR="00C13984" w:rsidRDefault="00C13984" w:rsidP="00636F9A">
      <w:pPr>
        <w:pStyle w:val="Heading3"/>
        <w:spacing w:before="0"/>
        <w:contextualSpacing/>
        <w:jc w:val="both"/>
      </w:pPr>
      <w:bookmarkStart w:id="5" w:name="_Toc450899362"/>
      <w:r>
        <w:t>Pro</w:t>
      </w:r>
      <w:r w:rsidR="00AE02AB">
        <w:t>vider Capacity and Demand</w:t>
      </w:r>
      <w:bookmarkEnd w:id="5"/>
    </w:p>
    <w:p w14:paraId="558F5D0C" w14:textId="77777777" w:rsidR="00A612E1" w:rsidRDefault="00A612E1" w:rsidP="00A161A2">
      <w:pPr>
        <w:contextualSpacing/>
        <w:rPr>
          <w:i/>
        </w:rPr>
      </w:pPr>
    </w:p>
    <w:p w14:paraId="77F17916" w14:textId="77777777" w:rsidR="00872F38" w:rsidRDefault="00175300" w:rsidP="00872F38">
      <w:pPr>
        <w:contextualSpacing/>
        <w:jc w:val="both"/>
      </w:pPr>
      <w:r w:rsidRPr="00B87F5D">
        <w:t xml:space="preserve">Complete the information in Table 1 and make sure the full time equivalency (FTE) reported accurately reflects the clinical time of each provider. Extend the table by adding more lines, if necessary. Normalize the visits by dividing the Health Center Visits for each provider by the FTE for that provider. This will give you the Health Center Visits per 1.0 FTE for each provider. Look up the UDS Mean in Attachment 1. UDS Mean Visits: </w:t>
      </w:r>
      <w:r w:rsidRPr="00B87F5D">
        <w:lastRenderedPageBreak/>
        <w:t>Productivity Benchmarks for each provider type and specialty. Calculate the percent difference from the UDS Mean by dividing the individual provider Health Center Visits per 1.0 FTE by the UDS Mean. Subtract this number from 1.0 and convert to a percentage.</w:t>
      </w:r>
    </w:p>
    <w:p w14:paraId="05BF3822" w14:textId="77777777" w:rsidR="00872F38" w:rsidRDefault="00872F38" w:rsidP="00872F38">
      <w:pPr>
        <w:contextualSpacing/>
        <w:jc w:val="both"/>
        <w:rPr>
          <w:b/>
        </w:rPr>
        <w:sectPr w:rsidR="00872F38" w:rsidSect="00872F38">
          <w:footerReference w:type="default" r:id="rId15"/>
          <w:pgSz w:w="15840" w:h="12240" w:orient="landscape"/>
          <w:pgMar w:top="1440" w:right="1440" w:bottom="1440" w:left="1440" w:header="720" w:footer="720" w:gutter="0"/>
          <w:cols w:space="720"/>
          <w:docGrid w:linePitch="360"/>
        </w:sectPr>
      </w:pPr>
    </w:p>
    <w:p w14:paraId="13D91CA3" w14:textId="77777777" w:rsidR="007C655A" w:rsidRPr="00872F38" w:rsidRDefault="00C83DB6" w:rsidP="00872F38">
      <w:pPr>
        <w:contextualSpacing/>
        <w:jc w:val="both"/>
      </w:pPr>
      <w:r w:rsidRPr="00C83DB6">
        <w:rPr>
          <w:b/>
        </w:rPr>
        <w:lastRenderedPageBreak/>
        <w:t xml:space="preserve">Table </w:t>
      </w:r>
      <w:r>
        <w:rPr>
          <w:b/>
        </w:rPr>
        <w:t>1.</w:t>
      </w:r>
      <w:r w:rsidR="003043B2" w:rsidRPr="003043B2">
        <w:rPr>
          <w:b/>
        </w:rPr>
        <w:t xml:space="preserve"> </w:t>
      </w:r>
      <w:r w:rsidR="007C655A" w:rsidRPr="003043B2">
        <w:rPr>
          <w:b/>
        </w:rPr>
        <w:t>Provider Productivity</w:t>
      </w:r>
    </w:p>
    <w:p w14:paraId="0B2C5A1B" w14:textId="77777777" w:rsidR="00543CD5" w:rsidRPr="00543CD5" w:rsidRDefault="00E22E35" w:rsidP="00A161A2">
      <w:pPr>
        <w:tabs>
          <w:tab w:val="left" w:pos="3553"/>
          <w:tab w:val="left" w:pos="5753"/>
          <w:tab w:val="left" w:pos="6493"/>
          <w:tab w:val="left" w:pos="7913"/>
          <w:tab w:val="left" w:pos="9433"/>
          <w:tab w:val="left" w:pos="11153"/>
        </w:tabs>
        <w:ind w:left="93"/>
        <w:contextualSpacing/>
        <w:rPr>
          <w:rFonts w:eastAsia="Times New Roman"/>
          <w:color w:val="000000"/>
        </w:rPr>
      </w:pPr>
      <w:r>
        <w:rPr>
          <w:rFonts w:eastAsia="Times New Roman"/>
          <w:color w:val="000000"/>
        </w:rPr>
        <w:t xml:space="preserve">Measurement </w:t>
      </w:r>
      <w:r w:rsidR="00543CD5" w:rsidRPr="00543CD5">
        <w:rPr>
          <w:rFonts w:eastAsia="Times New Roman"/>
          <w:color w:val="000000"/>
        </w:rPr>
        <w:t>Period: _________________</w:t>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r w:rsidR="00543CD5" w:rsidRPr="00543CD5">
        <w:rPr>
          <w:rFonts w:eastAsia="Times New Roman"/>
          <w:color w:val="000000"/>
        </w:rPr>
        <w:tab/>
      </w:r>
    </w:p>
    <w:p w14:paraId="3F897CD3" w14:textId="77777777" w:rsidR="00543CD5" w:rsidRPr="00543CD5" w:rsidRDefault="00543CD5" w:rsidP="00A161A2">
      <w:pPr>
        <w:tabs>
          <w:tab w:val="left" w:pos="5753"/>
          <w:tab w:val="left" w:pos="6493"/>
          <w:tab w:val="left" w:pos="7913"/>
          <w:tab w:val="left" w:pos="9433"/>
          <w:tab w:val="left" w:pos="11153"/>
        </w:tabs>
        <w:ind w:left="93"/>
        <w:contextualSpacing/>
        <w:rPr>
          <w:rFonts w:eastAsia="Times New Roman"/>
          <w:color w:val="000000"/>
        </w:rPr>
      </w:pPr>
      <w:r w:rsidRPr="00543CD5">
        <w:rPr>
          <w:rFonts w:eastAsia="Times New Roman"/>
          <w:color w:val="000000"/>
          <w:sz w:val="16"/>
          <w:szCs w:val="16"/>
        </w:rPr>
        <w:t xml:space="preserve"> (Dates included in measure/12 month period)</w:t>
      </w:r>
      <w:r w:rsidRPr="00543CD5">
        <w:rPr>
          <w:rFonts w:eastAsia="Times New Roman"/>
          <w:color w:val="000000"/>
          <w:sz w:val="16"/>
          <w:szCs w:val="16"/>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p>
    <w:tbl>
      <w:tblPr>
        <w:tblStyle w:val="LightList-Accent1"/>
        <w:tblW w:w="14328" w:type="dxa"/>
        <w:tblBorders>
          <w:insideH w:val="single" w:sz="8" w:space="0" w:color="4F81BD" w:themeColor="accent1"/>
          <w:insideV w:val="single" w:sz="8" w:space="0" w:color="4F81BD" w:themeColor="accent1"/>
        </w:tblBorders>
        <w:tblLook w:val="04A0" w:firstRow="1" w:lastRow="0" w:firstColumn="1" w:lastColumn="0" w:noHBand="0" w:noVBand="1"/>
      </w:tblPr>
      <w:tblGrid>
        <w:gridCol w:w="1724"/>
        <w:gridCol w:w="1736"/>
        <w:gridCol w:w="2200"/>
        <w:gridCol w:w="740"/>
        <w:gridCol w:w="1420"/>
        <w:gridCol w:w="1520"/>
        <w:gridCol w:w="2198"/>
        <w:gridCol w:w="2790"/>
      </w:tblGrid>
      <w:tr w:rsidR="00543CD5" w:rsidRPr="00543CD5" w14:paraId="0F04E492" w14:textId="77777777" w:rsidTr="005B6F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vMerge w:val="restart"/>
            <w:noWrap/>
            <w:vAlign w:val="center"/>
            <w:hideMark/>
          </w:tcPr>
          <w:p w14:paraId="18867B47" w14:textId="77777777" w:rsidR="00543CD5" w:rsidRPr="00543CD5" w:rsidRDefault="00543CD5" w:rsidP="00A161A2">
            <w:pPr>
              <w:contextualSpacing/>
              <w:jc w:val="center"/>
              <w:rPr>
                <w:rFonts w:eastAsia="Times New Roman"/>
              </w:rPr>
            </w:pPr>
            <w:r w:rsidRPr="00543CD5">
              <w:rPr>
                <w:rFonts w:eastAsia="Times New Roman"/>
              </w:rPr>
              <w:t>Provider Name</w:t>
            </w:r>
          </w:p>
        </w:tc>
        <w:tc>
          <w:tcPr>
            <w:tcW w:w="1736" w:type="dxa"/>
            <w:vMerge w:val="restart"/>
            <w:noWrap/>
            <w:vAlign w:val="center"/>
            <w:hideMark/>
          </w:tcPr>
          <w:p w14:paraId="7A341759"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Type*</w:t>
            </w:r>
          </w:p>
        </w:tc>
        <w:tc>
          <w:tcPr>
            <w:tcW w:w="2200" w:type="dxa"/>
            <w:vMerge w:val="restart"/>
            <w:noWrap/>
            <w:vAlign w:val="center"/>
            <w:hideMark/>
          </w:tcPr>
          <w:p w14:paraId="3B70B941"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Specialty**</w:t>
            </w:r>
          </w:p>
        </w:tc>
        <w:tc>
          <w:tcPr>
            <w:tcW w:w="740" w:type="dxa"/>
            <w:vMerge w:val="restart"/>
            <w:noWrap/>
            <w:vAlign w:val="center"/>
            <w:hideMark/>
          </w:tcPr>
          <w:p w14:paraId="6E7FB945"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FTE</w:t>
            </w:r>
          </w:p>
        </w:tc>
        <w:tc>
          <w:tcPr>
            <w:tcW w:w="1420" w:type="dxa"/>
            <w:vMerge w:val="restart"/>
            <w:vAlign w:val="center"/>
            <w:hideMark/>
          </w:tcPr>
          <w:p w14:paraId="34F370EC"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Health Center Visits</w:t>
            </w:r>
          </w:p>
        </w:tc>
        <w:tc>
          <w:tcPr>
            <w:tcW w:w="1520" w:type="dxa"/>
            <w:vMerge w:val="restart"/>
            <w:vAlign w:val="center"/>
            <w:hideMark/>
          </w:tcPr>
          <w:p w14:paraId="7A3FD417"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Health Center Visits per 1.0 FTE</w:t>
            </w:r>
          </w:p>
        </w:tc>
        <w:tc>
          <w:tcPr>
            <w:tcW w:w="2198" w:type="dxa"/>
            <w:vMerge w:val="restart"/>
            <w:vAlign w:val="center"/>
            <w:hideMark/>
          </w:tcPr>
          <w:p w14:paraId="7DB865B2"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UDS Mean</w:t>
            </w:r>
            <w:r w:rsidR="00FF73E0" w:rsidRPr="00A612E1">
              <w:rPr>
                <w:rFonts w:eastAsia="Times New Roman"/>
                <w:vertAlign w:val="superscript"/>
              </w:rPr>
              <w:t>#</w:t>
            </w:r>
            <w:r w:rsidRPr="00543CD5">
              <w:rPr>
                <w:rFonts w:eastAsia="Times New Roman"/>
              </w:rPr>
              <w:t xml:space="preserve"> Visits per 1.0 FTE</w:t>
            </w:r>
          </w:p>
        </w:tc>
        <w:tc>
          <w:tcPr>
            <w:tcW w:w="2790" w:type="dxa"/>
            <w:vMerge w:val="restart"/>
            <w:vAlign w:val="center"/>
            <w:hideMark/>
          </w:tcPr>
          <w:p w14:paraId="26225ADF" w14:textId="77777777" w:rsidR="00543CD5" w:rsidRPr="00543CD5" w:rsidRDefault="00543CD5" w:rsidP="00A161A2">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Difference from Mean</w:t>
            </w:r>
          </w:p>
        </w:tc>
      </w:tr>
      <w:tr w:rsidR="00543CD5" w:rsidRPr="00543CD5" w14:paraId="117B6920" w14:textId="77777777" w:rsidTr="005B6F9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724" w:type="dxa"/>
            <w:vMerge/>
            <w:tcBorders>
              <w:top w:val="none" w:sz="0" w:space="0" w:color="auto"/>
              <w:left w:val="none" w:sz="0" w:space="0" w:color="auto"/>
              <w:bottom w:val="none" w:sz="0" w:space="0" w:color="auto"/>
            </w:tcBorders>
            <w:hideMark/>
          </w:tcPr>
          <w:p w14:paraId="49C17A6C" w14:textId="77777777" w:rsidR="00543CD5" w:rsidRPr="00543CD5" w:rsidRDefault="00543CD5" w:rsidP="00A161A2">
            <w:pPr>
              <w:contextualSpacing/>
              <w:rPr>
                <w:rFonts w:eastAsia="Times New Roman"/>
                <w:color w:val="000000"/>
              </w:rPr>
            </w:pPr>
          </w:p>
        </w:tc>
        <w:tc>
          <w:tcPr>
            <w:tcW w:w="1736" w:type="dxa"/>
            <w:vMerge/>
            <w:tcBorders>
              <w:top w:val="none" w:sz="0" w:space="0" w:color="auto"/>
              <w:bottom w:val="none" w:sz="0" w:space="0" w:color="auto"/>
            </w:tcBorders>
            <w:hideMark/>
          </w:tcPr>
          <w:p w14:paraId="1E8262B8"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2200" w:type="dxa"/>
            <w:vMerge/>
            <w:tcBorders>
              <w:top w:val="none" w:sz="0" w:space="0" w:color="auto"/>
              <w:bottom w:val="none" w:sz="0" w:space="0" w:color="auto"/>
            </w:tcBorders>
            <w:hideMark/>
          </w:tcPr>
          <w:p w14:paraId="0B11EC63"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740" w:type="dxa"/>
            <w:vMerge/>
            <w:tcBorders>
              <w:top w:val="none" w:sz="0" w:space="0" w:color="auto"/>
              <w:bottom w:val="none" w:sz="0" w:space="0" w:color="auto"/>
            </w:tcBorders>
            <w:hideMark/>
          </w:tcPr>
          <w:p w14:paraId="49A646A4"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1420" w:type="dxa"/>
            <w:vMerge/>
            <w:tcBorders>
              <w:top w:val="none" w:sz="0" w:space="0" w:color="auto"/>
              <w:bottom w:val="none" w:sz="0" w:space="0" w:color="auto"/>
            </w:tcBorders>
            <w:hideMark/>
          </w:tcPr>
          <w:p w14:paraId="0AF0CFA8"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1520" w:type="dxa"/>
            <w:vMerge/>
            <w:tcBorders>
              <w:top w:val="none" w:sz="0" w:space="0" w:color="auto"/>
              <w:bottom w:val="none" w:sz="0" w:space="0" w:color="auto"/>
            </w:tcBorders>
            <w:hideMark/>
          </w:tcPr>
          <w:p w14:paraId="535B1DD9"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2198" w:type="dxa"/>
            <w:vMerge/>
            <w:tcBorders>
              <w:top w:val="none" w:sz="0" w:space="0" w:color="auto"/>
              <w:bottom w:val="none" w:sz="0" w:space="0" w:color="auto"/>
            </w:tcBorders>
            <w:hideMark/>
          </w:tcPr>
          <w:p w14:paraId="6994E20D"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c>
          <w:tcPr>
            <w:tcW w:w="2790" w:type="dxa"/>
            <w:vMerge/>
            <w:tcBorders>
              <w:top w:val="none" w:sz="0" w:space="0" w:color="auto"/>
              <w:bottom w:val="none" w:sz="0" w:space="0" w:color="auto"/>
              <w:right w:val="none" w:sz="0" w:space="0" w:color="auto"/>
            </w:tcBorders>
            <w:hideMark/>
          </w:tcPr>
          <w:p w14:paraId="0FB0ECDC"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p>
        </w:tc>
      </w:tr>
      <w:tr w:rsidR="00543CD5" w:rsidRPr="00C16B03" w14:paraId="6965C06A"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467CA2C1" w14:textId="77777777" w:rsidR="00543CD5" w:rsidRPr="00C16B03" w:rsidRDefault="00543CD5" w:rsidP="00A161A2">
            <w:pPr>
              <w:contextualSpacing/>
              <w:rPr>
                <w:rFonts w:eastAsia="Times New Roman"/>
                <w:color w:val="000000"/>
                <w:sz w:val="16"/>
                <w:szCs w:val="16"/>
              </w:rPr>
            </w:pPr>
            <w:r w:rsidRPr="00C16B03">
              <w:rPr>
                <w:rFonts w:eastAsia="Times New Roman"/>
                <w:color w:val="000000"/>
                <w:sz w:val="16"/>
                <w:szCs w:val="16"/>
              </w:rPr>
              <w:t> </w:t>
            </w:r>
            <w:r w:rsidR="00A612E1" w:rsidRPr="00C16B03">
              <w:rPr>
                <w:rFonts w:eastAsia="Times New Roman"/>
                <w:color w:val="000000"/>
                <w:sz w:val="16"/>
                <w:szCs w:val="16"/>
              </w:rPr>
              <w:t>(Last, First)</w:t>
            </w:r>
          </w:p>
        </w:tc>
        <w:tc>
          <w:tcPr>
            <w:tcW w:w="1736" w:type="dxa"/>
            <w:noWrap/>
            <w:hideMark/>
          </w:tcPr>
          <w:p w14:paraId="367C8D72" w14:textId="77777777" w:rsidR="00543CD5" w:rsidRPr="00C16B03" w:rsidRDefault="00543CD5" w:rsidP="00A612E1">
            <w:pPr>
              <w:tabs>
                <w:tab w:val="center" w:pos="760"/>
              </w:tabs>
              <w:contextualSpacing/>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A612E1" w:rsidRPr="00C16B03">
              <w:rPr>
                <w:rFonts w:eastAsia="Times New Roman"/>
                <w:b/>
                <w:sz w:val="16"/>
                <w:szCs w:val="16"/>
              </w:rPr>
              <w:tab/>
              <w:t>(degree or licensure)</w:t>
            </w:r>
          </w:p>
        </w:tc>
        <w:tc>
          <w:tcPr>
            <w:tcW w:w="2200" w:type="dxa"/>
            <w:noWrap/>
            <w:hideMark/>
          </w:tcPr>
          <w:p w14:paraId="634B2541" w14:textId="77777777" w:rsidR="00543CD5" w:rsidRPr="00C16B03"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A612E1" w:rsidRPr="00C16B03">
              <w:rPr>
                <w:rFonts w:eastAsia="Times New Roman"/>
                <w:b/>
                <w:sz w:val="16"/>
                <w:szCs w:val="16"/>
              </w:rPr>
              <w:t>(areas of expertise)</w:t>
            </w:r>
          </w:p>
        </w:tc>
        <w:tc>
          <w:tcPr>
            <w:tcW w:w="740" w:type="dxa"/>
            <w:noWrap/>
            <w:hideMark/>
          </w:tcPr>
          <w:p w14:paraId="54E11C75" w14:textId="77777777" w:rsidR="00543CD5" w:rsidRPr="00C16B03"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p>
        </w:tc>
        <w:tc>
          <w:tcPr>
            <w:tcW w:w="1420" w:type="dxa"/>
            <w:hideMark/>
          </w:tcPr>
          <w:p w14:paraId="5B0D9948" w14:textId="77777777" w:rsidR="00543CD5" w:rsidRPr="00C16B03"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p>
        </w:tc>
        <w:tc>
          <w:tcPr>
            <w:tcW w:w="1520" w:type="dxa"/>
            <w:hideMark/>
          </w:tcPr>
          <w:p w14:paraId="33BE44C3" w14:textId="77777777" w:rsidR="00543CD5" w:rsidRPr="00C16B03" w:rsidRDefault="00A612E1"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(Visits/FTE)</w:t>
            </w:r>
            <w:r w:rsidR="00543CD5" w:rsidRPr="00C16B03">
              <w:rPr>
                <w:rFonts w:eastAsia="Times New Roman"/>
                <w:b/>
                <w:sz w:val="16"/>
                <w:szCs w:val="16"/>
              </w:rPr>
              <w:t> </w:t>
            </w:r>
          </w:p>
        </w:tc>
        <w:tc>
          <w:tcPr>
            <w:tcW w:w="2198" w:type="dxa"/>
            <w:hideMark/>
          </w:tcPr>
          <w:p w14:paraId="2560AC02" w14:textId="77777777" w:rsidR="00543CD5" w:rsidRPr="00C16B03" w:rsidRDefault="00543CD5" w:rsidP="005B79A4">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A612E1" w:rsidRPr="00C16B03">
              <w:rPr>
                <w:rFonts w:eastAsia="Times New Roman"/>
                <w:b/>
                <w:sz w:val="16"/>
                <w:szCs w:val="16"/>
              </w:rPr>
              <w:t xml:space="preserve">(Fill in from </w:t>
            </w:r>
            <w:r w:rsidR="00A612E1" w:rsidRPr="005B79A4">
              <w:rPr>
                <w:rFonts w:eastAsia="Times New Roman"/>
                <w:b/>
                <w:sz w:val="16"/>
                <w:szCs w:val="16"/>
              </w:rPr>
              <w:t xml:space="preserve">Attachment </w:t>
            </w:r>
            <w:r w:rsidR="005B79A4" w:rsidRPr="005B79A4">
              <w:rPr>
                <w:rFonts w:eastAsia="Times New Roman"/>
                <w:b/>
                <w:sz w:val="16"/>
                <w:szCs w:val="16"/>
              </w:rPr>
              <w:t>1</w:t>
            </w:r>
            <w:r w:rsidR="00A612E1" w:rsidRPr="00C16B03">
              <w:rPr>
                <w:rFonts w:eastAsia="Times New Roman"/>
                <w:b/>
                <w:sz w:val="16"/>
                <w:szCs w:val="16"/>
              </w:rPr>
              <w:t>)</w:t>
            </w:r>
          </w:p>
        </w:tc>
        <w:tc>
          <w:tcPr>
            <w:tcW w:w="2790" w:type="dxa"/>
            <w:hideMark/>
          </w:tcPr>
          <w:p w14:paraId="08B380ED" w14:textId="77777777" w:rsidR="00543CD5" w:rsidRPr="00C16B03" w:rsidRDefault="00A612E1"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b/>
                <w:sz w:val="16"/>
                <w:szCs w:val="16"/>
              </w:rPr>
            </w:pPr>
            <w:r w:rsidRPr="00C16B03">
              <w:rPr>
                <w:rFonts w:eastAsia="Times New Roman"/>
                <w:b/>
                <w:sz w:val="16"/>
                <w:szCs w:val="16"/>
              </w:rPr>
              <w:t>(</w:t>
            </w:r>
            <w:r w:rsidR="00C16B03">
              <w:rPr>
                <w:rFonts w:eastAsia="Times New Roman"/>
                <w:b/>
                <w:sz w:val="16"/>
                <w:szCs w:val="16"/>
              </w:rPr>
              <w:t xml:space="preserve">1.0 - </w:t>
            </w:r>
            <w:r w:rsidR="005B6F9F" w:rsidRPr="00C16B03">
              <w:rPr>
                <w:rFonts w:eastAsia="Times New Roman"/>
                <w:b/>
                <w:sz w:val="16"/>
                <w:szCs w:val="16"/>
              </w:rPr>
              <w:t>[HC Visits/FTE ÷ UDS Mean]]</w:t>
            </w:r>
          </w:p>
        </w:tc>
      </w:tr>
      <w:tr w:rsidR="00543CD5" w:rsidRPr="00543CD5" w14:paraId="58BE3FB4"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7F9384CF"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595B0564"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13EAA17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2B417820"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09AA1CF3"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5E25480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574925C2"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2C3A6EE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20A89265"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159ED2C8"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0908F5D6"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37CBC88B"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1FD94002"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6C795973"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066990FC"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1AEBBEE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610890D1"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3AADFAFB"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7E04F8D1"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1FCA58BF"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30BB63B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1FEE270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0E5BD11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73715D3B"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5F12A6A1"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698F549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3AF56DC1"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3F8230E5"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009AA680"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47F21FCB"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2EBA776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42847D3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6FC59BE5"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0AFAA15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4C0D72A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5368BC4B"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74805835"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7AC4D3F3"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6C04044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71258430"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474D28A3"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761CD12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4A909A23"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287609F5"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1113F13C"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740C5D3D"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1961DEC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5AAB53AD"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79B5EB36"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530D6EE0"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456375B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13A8E938"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5207D219"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03448AD0"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451A50B4"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1D96F54A"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434CE0F0"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775E34D8"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741E449E"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483B4EDE"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264D830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06A857FF"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45033DFF"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778DF160"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1B71E957"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7C116394"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42260EB7"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490F5653"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6C6F91C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0F397C02"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2B57090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40600DE8"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286E264C"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24BFF01A"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726ADBA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08797714"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36D9F2D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6245DAE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2CEB9D9F"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660A9E1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57CE4D66"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40025B8B"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357EAA4E"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57583EC3"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6F6CA32B"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35BC8AC7"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1D24CC56"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27BFC321"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02AD9233"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068F7FD3"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207C159B"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535593BB"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15113E2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518A5A7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43BDBAE9"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60B84626"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186800E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68F7D411"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411CFDFA"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4A27677E"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noWrap/>
            <w:hideMark/>
          </w:tcPr>
          <w:p w14:paraId="64BA1C32"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noWrap/>
            <w:hideMark/>
          </w:tcPr>
          <w:p w14:paraId="52D898AF"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noWrap/>
            <w:hideMark/>
          </w:tcPr>
          <w:p w14:paraId="5A664857"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hideMark/>
          </w:tcPr>
          <w:p w14:paraId="20F2187C"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hideMark/>
          </w:tcPr>
          <w:p w14:paraId="02A20F96"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hideMark/>
          </w:tcPr>
          <w:p w14:paraId="1E3CAC5C"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hideMark/>
          </w:tcPr>
          <w:p w14:paraId="18AD081D"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74B57D5E"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10483791" w14:textId="77777777" w:rsidR="00543CD5" w:rsidRPr="00543CD5" w:rsidRDefault="00543CD5" w:rsidP="00A161A2">
            <w:pPr>
              <w:contextualSpacing/>
              <w:rPr>
                <w:rFonts w:eastAsia="Times New Roman"/>
                <w:color w:val="000000"/>
                <w:sz w:val="16"/>
                <w:szCs w:val="16"/>
              </w:rPr>
            </w:pPr>
            <w:r w:rsidRPr="00543CD5">
              <w:rPr>
                <w:rFonts w:eastAsia="Times New Roman"/>
                <w:color w:val="000000"/>
                <w:sz w:val="16"/>
                <w:szCs w:val="16"/>
              </w:rPr>
              <w:t> </w:t>
            </w:r>
          </w:p>
        </w:tc>
        <w:tc>
          <w:tcPr>
            <w:tcW w:w="1736" w:type="dxa"/>
            <w:tcBorders>
              <w:top w:val="none" w:sz="0" w:space="0" w:color="auto"/>
              <w:bottom w:val="none" w:sz="0" w:space="0" w:color="auto"/>
            </w:tcBorders>
            <w:noWrap/>
            <w:hideMark/>
          </w:tcPr>
          <w:p w14:paraId="3D885DB0"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200" w:type="dxa"/>
            <w:tcBorders>
              <w:top w:val="none" w:sz="0" w:space="0" w:color="auto"/>
              <w:bottom w:val="none" w:sz="0" w:space="0" w:color="auto"/>
            </w:tcBorders>
            <w:noWrap/>
            <w:hideMark/>
          </w:tcPr>
          <w:p w14:paraId="337F02A1"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740" w:type="dxa"/>
            <w:tcBorders>
              <w:top w:val="none" w:sz="0" w:space="0" w:color="auto"/>
              <w:bottom w:val="none" w:sz="0" w:space="0" w:color="auto"/>
            </w:tcBorders>
            <w:noWrap/>
            <w:hideMark/>
          </w:tcPr>
          <w:p w14:paraId="2A949E3A"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hideMark/>
          </w:tcPr>
          <w:p w14:paraId="2286D257"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hideMark/>
          </w:tcPr>
          <w:p w14:paraId="29402115"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hideMark/>
          </w:tcPr>
          <w:p w14:paraId="1C41F56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hideMark/>
          </w:tcPr>
          <w:p w14:paraId="2971256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23996EE2"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719776E2"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5AB8A02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77E3FEB5"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00AF551A"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616076EC"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4CBF2994"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5CAB0302"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279F4150"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7E10648B"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503F9F41"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tcBorders>
              <w:top w:val="none" w:sz="0" w:space="0" w:color="auto"/>
              <w:bottom w:val="none" w:sz="0" w:space="0" w:color="auto"/>
            </w:tcBorders>
            <w:noWrap/>
            <w:hideMark/>
          </w:tcPr>
          <w:p w14:paraId="33CD6192"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200" w:type="dxa"/>
            <w:tcBorders>
              <w:top w:val="none" w:sz="0" w:space="0" w:color="auto"/>
              <w:bottom w:val="none" w:sz="0" w:space="0" w:color="auto"/>
            </w:tcBorders>
            <w:noWrap/>
            <w:hideMark/>
          </w:tcPr>
          <w:p w14:paraId="6924F986"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740" w:type="dxa"/>
            <w:tcBorders>
              <w:top w:val="none" w:sz="0" w:space="0" w:color="auto"/>
              <w:bottom w:val="none" w:sz="0" w:space="0" w:color="auto"/>
            </w:tcBorders>
            <w:noWrap/>
            <w:hideMark/>
          </w:tcPr>
          <w:p w14:paraId="4A858191"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noWrap/>
            <w:hideMark/>
          </w:tcPr>
          <w:p w14:paraId="7EC86320"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noWrap/>
            <w:hideMark/>
          </w:tcPr>
          <w:p w14:paraId="688FBF74"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noWrap/>
            <w:hideMark/>
          </w:tcPr>
          <w:p w14:paraId="6DB0B6A8"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noWrap/>
            <w:hideMark/>
          </w:tcPr>
          <w:p w14:paraId="2F5C2BF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77BB11C1"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55EE2E51"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2D73C327"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4D126DF5"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57113215"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49BB46EA"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309C5F7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7A06431F"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5D49EAA1"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15345F7A"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5EA50F33"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tcBorders>
              <w:top w:val="none" w:sz="0" w:space="0" w:color="auto"/>
              <w:bottom w:val="none" w:sz="0" w:space="0" w:color="auto"/>
            </w:tcBorders>
            <w:noWrap/>
            <w:hideMark/>
          </w:tcPr>
          <w:p w14:paraId="7D44FB8E"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200" w:type="dxa"/>
            <w:tcBorders>
              <w:top w:val="none" w:sz="0" w:space="0" w:color="auto"/>
              <w:bottom w:val="none" w:sz="0" w:space="0" w:color="auto"/>
            </w:tcBorders>
            <w:noWrap/>
            <w:hideMark/>
          </w:tcPr>
          <w:p w14:paraId="5A73633B"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740" w:type="dxa"/>
            <w:tcBorders>
              <w:top w:val="none" w:sz="0" w:space="0" w:color="auto"/>
              <w:bottom w:val="none" w:sz="0" w:space="0" w:color="auto"/>
            </w:tcBorders>
            <w:noWrap/>
            <w:hideMark/>
          </w:tcPr>
          <w:p w14:paraId="17B2B6F6"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noWrap/>
            <w:hideMark/>
          </w:tcPr>
          <w:p w14:paraId="3E21BDC1"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noWrap/>
            <w:hideMark/>
          </w:tcPr>
          <w:p w14:paraId="2F796C68"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noWrap/>
            <w:hideMark/>
          </w:tcPr>
          <w:p w14:paraId="60409CB5"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noWrap/>
            <w:hideMark/>
          </w:tcPr>
          <w:p w14:paraId="29C8BE2C"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29289F33"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153F755C"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3E85FA14"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34D798D3"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4E0E9C09"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2184E6C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029539A8"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31D196B5"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508F6BD5"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r w:rsidR="00543CD5" w:rsidRPr="00543CD5" w14:paraId="2EFAEEEF" w14:textId="77777777" w:rsidTr="005B6F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24" w:type="dxa"/>
            <w:tcBorders>
              <w:top w:val="none" w:sz="0" w:space="0" w:color="auto"/>
              <w:left w:val="none" w:sz="0" w:space="0" w:color="auto"/>
              <w:bottom w:val="none" w:sz="0" w:space="0" w:color="auto"/>
            </w:tcBorders>
            <w:noWrap/>
            <w:hideMark/>
          </w:tcPr>
          <w:p w14:paraId="167032AF"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tcBorders>
              <w:top w:val="none" w:sz="0" w:space="0" w:color="auto"/>
              <w:bottom w:val="none" w:sz="0" w:space="0" w:color="auto"/>
            </w:tcBorders>
            <w:noWrap/>
            <w:hideMark/>
          </w:tcPr>
          <w:p w14:paraId="69551E2A"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200" w:type="dxa"/>
            <w:tcBorders>
              <w:top w:val="none" w:sz="0" w:space="0" w:color="auto"/>
              <w:bottom w:val="none" w:sz="0" w:space="0" w:color="auto"/>
            </w:tcBorders>
            <w:noWrap/>
            <w:hideMark/>
          </w:tcPr>
          <w:p w14:paraId="0173331D"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740" w:type="dxa"/>
            <w:tcBorders>
              <w:top w:val="none" w:sz="0" w:space="0" w:color="auto"/>
              <w:bottom w:val="none" w:sz="0" w:space="0" w:color="auto"/>
            </w:tcBorders>
            <w:noWrap/>
            <w:hideMark/>
          </w:tcPr>
          <w:p w14:paraId="3B7C8AB2"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420" w:type="dxa"/>
            <w:tcBorders>
              <w:top w:val="none" w:sz="0" w:space="0" w:color="auto"/>
              <w:bottom w:val="none" w:sz="0" w:space="0" w:color="auto"/>
            </w:tcBorders>
            <w:noWrap/>
            <w:hideMark/>
          </w:tcPr>
          <w:p w14:paraId="33E19A1E"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520" w:type="dxa"/>
            <w:tcBorders>
              <w:top w:val="none" w:sz="0" w:space="0" w:color="auto"/>
              <w:bottom w:val="none" w:sz="0" w:space="0" w:color="auto"/>
            </w:tcBorders>
            <w:noWrap/>
            <w:hideMark/>
          </w:tcPr>
          <w:p w14:paraId="70E252D4"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98" w:type="dxa"/>
            <w:tcBorders>
              <w:top w:val="none" w:sz="0" w:space="0" w:color="auto"/>
              <w:bottom w:val="none" w:sz="0" w:space="0" w:color="auto"/>
            </w:tcBorders>
            <w:noWrap/>
            <w:hideMark/>
          </w:tcPr>
          <w:p w14:paraId="3590785E" w14:textId="77777777" w:rsidR="00543CD5" w:rsidRPr="00543CD5" w:rsidRDefault="00543CD5" w:rsidP="00A161A2">
            <w:pPr>
              <w:contextualSpacing/>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790" w:type="dxa"/>
            <w:tcBorders>
              <w:top w:val="none" w:sz="0" w:space="0" w:color="auto"/>
              <w:bottom w:val="none" w:sz="0" w:space="0" w:color="auto"/>
              <w:right w:val="none" w:sz="0" w:space="0" w:color="auto"/>
            </w:tcBorders>
            <w:noWrap/>
            <w:hideMark/>
          </w:tcPr>
          <w:p w14:paraId="0266709D" w14:textId="77777777" w:rsidR="00543CD5" w:rsidRPr="00543CD5" w:rsidRDefault="00543CD5" w:rsidP="00A161A2">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r>
      <w:tr w:rsidR="00543CD5" w:rsidRPr="00543CD5" w14:paraId="0A8C8CFB" w14:textId="77777777" w:rsidTr="005B6F9F">
        <w:trPr>
          <w:trHeight w:val="300"/>
        </w:trPr>
        <w:tc>
          <w:tcPr>
            <w:cnfStyle w:val="001000000000" w:firstRow="0" w:lastRow="0" w:firstColumn="1" w:lastColumn="0" w:oddVBand="0" w:evenVBand="0" w:oddHBand="0" w:evenHBand="0" w:firstRowFirstColumn="0" w:firstRowLastColumn="0" w:lastRowFirstColumn="0" w:lastRowLastColumn="0"/>
            <w:tcW w:w="1724" w:type="dxa"/>
            <w:noWrap/>
            <w:hideMark/>
          </w:tcPr>
          <w:p w14:paraId="6BAD0DA2" w14:textId="77777777" w:rsidR="00543CD5" w:rsidRPr="00543CD5" w:rsidRDefault="00543CD5" w:rsidP="00A161A2">
            <w:pPr>
              <w:contextualSpacing/>
              <w:rPr>
                <w:rFonts w:eastAsia="Times New Roman"/>
                <w:color w:val="000000"/>
              </w:rPr>
            </w:pPr>
            <w:r w:rsidRPr="00543CD5">
              <w:rPr>
                <w:rFonts w:eastAsia="Times New Roman"/>
                <w:color w:val="000000"/>
              </w:rPr>
              <w:t> </w:t>
            </w:r>
          </w:p>
        </w:tc>
        <w:tc>
          <w:tcPr>
            <w:tcW w:w="1736" w:type="dxa"/>
            <w:noWrap/>
            <w:hideMark/>
          </w:tcPr>
          <w:p w14:paraId="68F0E347"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200" w:type="dxa"/>
            <w:noWrap/>
            <w:hideMark/>
          </w:tcPr>
          <w:p w14:paraId="7C4C1C7E"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740" w:type="dxa"/>
            <w:noWrap/>
            <w:hideMark/>
          </w:tcPr>
          <w:p w14:paraId="0EEDF7BA"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420" w:type="dxa"/>
            <w:noWrap/>
            <w:hideMark/>
          </w:tcPr>
          <w:p w14:paraId="5A45480D"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520" w:type="dxa"/>
            <w:noWrap/>
            <w:hideMark/>
          </w:tcPr>
          <w:p w14:paraId="2EE9FE61"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98" w:type="dxa"/>
            <w:noWrap/>
            <w:hideMark/>
          </w:tcPr>
          <w:p w14:paraId="61D0990A" w14:textId="77777777" w:rsidR="00543CD5" w:rsidRPr="00543CD5" w:rsidRDefault="00543CD5" w:rsidP="00A161A2">
            <w:pPr>
              <w:contextualSpacing/>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790" w:type="dxa"/>
            <w:noWrap/>
            <w:hideMark/>
          </w:tcPr>
          <w:p w14:paraId="1A8C119E" w14:textId="77777777" w:rsidR="00543CD5" w:rsidRPr="00543CD5" w:rsidRDefault="00543CD5" w:rsidP="00A161A2">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r>
    </w:tbl>
    <w:p w14:paraId="4D091D99" w14:textId="2E3F2055" w:rsidR="00543CD5" w:rsidRPr="00543CD5" w:rsidRDefault="00543CD5" w:rsidP="00A161A2">
      <w:pPr>
        <w:tabs>
          <w:tab w:val="left" w:pos="5753"/>
          <w:tab w:val="left" w:pos="6493"/>
          <w:tab w:val="left" w:pos="7913"/>
          <w:tab w:val="left" w:pos="9433"/>
          <w:tab w:val="left" w:pos="11153"/>
        </w:tabs>
        <w:ind w:left="93"/>
        <w:contextualSpacing/>
        <w:rPr>
          <w:rFonts w:eastAsia="Times New Roman"/>
          <w:color w:val="000000"/>
        </w:rPr>
      </w:pPr>
      <w:r w:rsidRPr="00543CD5">
        <w:rPr>
          <w:rFonts w:eastAsia="Times New Roman"/>
          <w:color w:val="000000"/>
          <w:sz w:val="16"/>
          <w:szCs w:val="16"/>
        </w:rPr>
        <w:t xml:space="preserve">*Provider Type - MD, DO, NP, PA, resident, CNM, DDS, </w:t>
      </w:r>
      <w:r w:rsidR="001054A6" w:rsidRPr="00543CD5">
        <w:rPr>
          <w:rFonts w:eastAsia="Times New Roman"/>
          <w:color w:val="000000"/>
          <w:sz w:val="16"/>
          <w:szCs w:val="16"/>
        </w:rPr>
        <w:t>etc.</w:t>
      </w:r>
      <w:r w:rsidRPr="00543CD5">
        <w:rPr>
          <w:rFonts w:eastAsia="Times New Roman"/>
          <w:color w:val="000000"/>
          <w:sz w:val="16"/>
          <w:szCs w:val="16"/>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r w:rsidRPr="00543CD5">
        <w:rPr>
          <w:rFonts w:eastAsia="Times New Roman"/>
          <w:color w:val="000000"/>
        </w:rPr>
        <w:tab/>
      </w:r>
    </w:p>
    <w:p w14:paraId="71C15B0F" w14:textId="77777777" w:rsidR="00FF73E0" w:rsidRDefault="00543CD5" w:rsidP="00A161A2">
      <w:pPr>
        <w:tabs>
          <w:tab w:val="left" w:pos="6493"/>
          <w:tab w:val="left" w:pos="7913"/>
          <w:tab w:val="left" w:pos="9433"/>
          <w:tab w:val="left" w:pos="11153"/>
        </w:tabs>
        <w:ind w:left="93"/>
        <w:contextualSpacing/>
        <w:rPr>
          <w:rFonts w:eastAsia="Times New Roman"/>
          <w:color w:val="000000"/>
          <w:sz w:val="16"/>
          <w:szCs w:val="16"/>
        </w:rPr>
      </w:pPr>
      <w:r w:rsidRPr="00543CD5">
        <w:rPr>
          <w:rFonts w:eastAsia="Times New Roman"/>
          <w:color w:val="000000"/>
          <w:sz w:val="16"/>
          <w:szCs w:val="16"/>
        </w:rPr>
        <w:t>**Provider Specialty - Family Practice, Internal Medicine, Pediatrics, Ob/Gyn, Dental, etc.</w:t>
      </w:r>
      <w:r w:rsidRPr="00543CD5">
        <w:rPr>
          <w:rFonts w:eastAsia="Times New Roman"/>
          <w:color w:val="000000"/>
          <w:sz w:val="16"/>
          <w:szCs w:val="16"/>
        </w:rPr>
        <w:tab/>
      </w:r>
    </w:p>
    <w:p w14:paraId="21CF3E8B" w14:textId="77777777" w:rsidR="00872F38" w:rsidRDefault="00FF73E0" w:rsidP="00A161A2">
      <w:pPr>
        <w:tabs>
          <w:tab w:val="left" w:pos="6493"/>
          <w:tab w:val="left" w:pos="7913"/>
          <w:tab w:val="left" w:pos="9433"/>
          <w:tab w:val="left" w:pos="11153"/>
        </w:tabs>
        <w:ind w:left="93"/>
        <w:contextualSpacing/>
        <w:rPr>
          <w:sz w:val="16"/>
          <w:szCs w:val="16"/>
        </w:rPr>
        <w:sectPr w:rsidR="00872F38" w:rsidSect="00872F38">
          <w:pgSz w:w="15840" w:h="12240" w:orient="landscape"/>
          <w:pgMar w:top="720" w:right="720" w:bottom="720" w:left="720" w:header="720" w:footer="720" w:gutter="0"/>
          <w:cols w:space="720"/>
          <w:docGrid w:linePitch="360"/>
        </w:sectPr>
      </w:pPr>
      <w:r w:rsidRPr="00A612E1">
        <w:rPr>
          <w:rFonts w:eastAsia="Times New Roman"/>
          <w:color w:val="000000"/>
          <w:sz w:val="16"/>
          <w:szCs w:val="16"/>
          <w:vertAlign w:val="superscript"/>
        </w:rPr>
        <w:t>#</w:t>
      </w:r>
      <w:r w:rsidRPr="001D1672">
        <w:rPr>
          <w:rFonts w:eastAsia="Times New Roman"/>
          <w:color w:val="000000"/>
          <w:sz w:val="16"/>
          <w:szCs w:val="16"/>
        </w:rPr>
        <w:t xml:space="preserve"> </w:t>
      </w:r>
      <w:r w:rsidR="001D1672" w:rsidRPr="001D1672">
        <w:rPr>
          <w:rFonts w:eastAsia="Times New Roman"/>
          <w:color w:val="000000"/>
          <w:sz w:val="16"/>
          <w:szCs w:val="16"/>
        </w:rPr>
        <w:t xml:space="preserve">See </w:t>
      </w:r>
      <w:r w:rsidR="001D1672" w:rsidRPr="005B79A4">
        <w:rPr>
          <w:rFonts w:eastAsia="Times New Roman"/>
          <w:color w:val="000000"/>
          <w:sz w:val="16"/>
          <w:szCs w:val="16"/>
        </w:rPr>
        <w:t xml:space="preserve">Attachment </w:t>
      </w:r>
      <w:r w:rsidR="005B79A4" w:rsidRPr="005B79A4">
        <w:rPr>
          <w:rFonts w:eastAsia="Times New Roman"/>
          <w:color w:val="000000"/>
          <w:sz w:val="16"/>
          <w:szCs w:val="16"/>
        </w:rPr>
        <w:t>1</w:t>
      </w:r>
      <w:r w:rsidR="001D1672" w:rsidRPr="001D1672">
        <w:rPr>
          <w:rFonts w:eastAsia="Times New Roman"/>
          <w:color w:val="000000"/>
          <w:sz w:val="16"/>
          <w:szCs w:val="16"/>
        </w:rPr>
        <w:t xml:space="preserve"> </w:t>
      </w:r>
      <w:r w:rsidR="001D1672" w:rsidRPr="001D1672">
        <w:rPr>
          <w:sz w:val="16"/>
          <w:szCs w:val="16"/>
        </w:rPr>
        <w:t>UDS Mean Visits: Productivity Benchmarks</w:t>
      </w:r>
    </w:p>
    <w:p w14:paraId="269F2A26" w14:textId="77777777" w:rsidR="00175300" w:rsidRDefault="00175300" w:rsidP="00175300">
      <w:pPr>
        <w:pStyle w:val="Heading4"/>
      </w:pPr>
      <w:r>
        <w:lastRenderedPageBreak/>
        <w:t>Productivity Analysis</w:t>
      </w:r>
    </w:p>
    <w:p w14:paraId="4320AA81" w14:textId="77777777" w:rsidR="00175300" w:rsidRDefault="00175300" w:rsidP="00175300">
      <w:pPr>
        <w:contextualSpacing/>
        <w:rPr>
          <w:i/>
        </w:rPr>
      </w:pPr>
    </w:p>
    <w:p w14:paraId="5739E144" w14:textId="77777777" w:rsidR="00175300" w:rsidRPr="00B87F5D" w:rsidRDefault="00175300" w:rsidP="00B87F5D">
      <w:pPr>
        <w:contextualSpacing/>
        <w:jc w:val="both"/>
      </w:pPr>
      <w:r w:rsidRPr="00B87F5D">
        <w:t>Review any provider productivity that is significantly different from the UDS Mean (found in Attachment 1. UDS Mean Visits: Productivity Benchmarks) for each provider type and specialty. Very small FTEs (i.e. 0.10) may result in large differences due to the small number of clinic hours. You may want to focus on providers with an FTE of 0.4 or greater for meaningful differences. Differences of more than 10% in either the positive or negative direction should be noted and reasons for the difference should be explored. See instruction document for potential reasons for low and high productivity and potential consequences of each.</w:t>
      </w:r>
    </w:p>
    <w:p w14:paraId="6283D5B4" w14:textId="77777777" w:rsidR="00175300" w:rsidRDefault="00175300" w:rsidP="00175300">
      <w:pPr>
        <w:contextualSpacing/>
        <w:rPr>
          <w:i/>
        </w:rPr>
      </w:pPr>
    </w:p>
    <w:p w14:paraId="76AA38B9" w14:textId="77777777" w:rsidR="00175300" w:rsidRPr="005A6CE5" w:rsidRDefault="00175300" w:rsidP="00175300">
      <w:pPr>
        <w:rPr>
          <w:b/>
        </w:rPr>
      </w:pPr>
      <w:r w:rsidRPr="005A6CE5">
        <w:rPr>
          <w:b/>
        </w:rPr>
        <w:t>Table 2. Analysis of Productivity Differences</w:t>
      </w:r>
    </w:p>
    <w:tbl>
      <w:tblPr>
        <w:tblStyle w:val="LightList-Accent1"/>
        <w:tblW w:w="9576" w:type="dxa"/>
        <w:tblBorders>
          <w:insideH w:val="single" w:sz="8" w:space="0" w:color="4F81BD" w:themeColor="accent1"/>
          <w:insideV w:val="single" w:sz="8" w:space="0" w:color="4F81BD" w:themeColor="accent1"/>
        </w:tblBorders>
        <w:tblLook w:val="04A0" w:firstRow="1" w:lastRow="0" w:firstColumn="1" w:lastColumn="0" w:noHBand="0" w:noVBand="1"/>
      </w:tblPr>
      <w:tblGrid>
        <w:gridCol w:w="1638"/>
        <w:gridCol w:w="2070"/>
        <w:gridCol w:w="2070"/>
        <w:gridCol w:w="1958"/>
        <w:gridCol w:w="1840"/>
      </w:tblGrid>
      <w:tr w:rsidR="00175300" w:rsidRPr="00543CD5" w14:paraId="1CF41A38" w14:textId="77777777" w:rsidTr="00175300">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638" w:type="dxa"/>
            <w:noWrap/>
            <w:vAlign w:val="center"/>
            <w:hideMark/>
          </w:tcPr>
          <w:p w14:paraId="7B4F0558" w14:textId="77777777" w:rsidR="00175300" w:rsidRPr="00543CD5" w:rsidRDefault="00175300" w:rsidP="003A2D53">
            <w:pPr>
              <w:contextualSpacing/>
              <w:jc w:val="center"/>
              <w:rPr>
                <w:rFonts w:eastAsia="Times New Roman"/>
              </w:rPr>
            </w:pPr>
            <w:r w:rsidRPr="00543CD5">
              <w:rPr>
                <w:rFonts w:eastAsia="Times New Roman"/>
              </w:rPr>
              <w:t>Provider Name</w:t>
            </w:r>
          </w:p>
        </w:tc>
        <w:tc>
          <w:tcPr>
            <w:tcW w:w="2070" w:type="dxa"/>
            <w:noWrap/>
            <w:vAlign w:val="center"/>
            <w:hideMark/>
          </w:tcPr>
          <w:p w14:paraId="218CEFCA" w14:textId="77777777" w:rsidR="00175300" w:rsidRPr="00543CD5" w:rsidRDefault="0017530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Type*</w:t>
            </w:r>
          </w:p>
        </w:tc>
        <w:tc>
          <w:tcPr>
            <w:tcW w:w="2070" w:type="dxa"/>
            <w:noWrap/>
            <w:vAlign w:val="center"/>
            <w:hideMark/>
          </w:tcPr>
          <w:p w14:paraId="36D7E4BC" w14:textId="77777777" w:rsidR="00175300" w:rsidRPr="00543CD5" w:rsidRDefault="0017530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Provider Specialty**</w:t>
            </w:r>
          </w:p>
        </w:tc>
        <w:tc>
          <w:tcPr>
            <w:tcW w:w="1958" w:type="dxa"/>
            <w:vAlign w:val="center"/>
          </w:tcPr>
          <w:p w14:paraId="136EDDA9" w14:textId="77777777" w:rsidR="00175300" w:rsidRPr="00543CD5" w:rsidRDefault="0017530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Difference from Mean</w:t>
            </w:r>
          </w:p>
        </w:tc>
        <w:tc>
          <w:tcPr>
            <w:tcW w:w="1840" w:type="dxa"/>
            <w:vAlign w:val="center"/>
          </w:tcPr>
          <w:p w14:paraId="1F3A5C50" w14:textId="77777777" w:rsidR="00175300" w:rsidRPr="00543CD5" w:rsidRDefault="00175300" w:rsidP="00175300">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Possible Reasons for Differences</w:t>
            </w:r>
          </w:p>
        </w:tc>
      </w:tr>
      <w:tr w:rsidR="00175300" w:rsidRPr="00C16B03" w14:paraId="294F16D4" w14:textId="77777777" w:rsidTr="00175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B9E8FD0" w14:textId="77777777" w:rsidR="00175300" w:rsidRPr="00C16B03" w:rsidRDefault="00175300" w:rsidP="003A2D53">
            <w:pPr>
              <w:contextualSpacing/>
              <w:rPr>
                <w:rFonts w:eastAsia="Times New Roman"/>
                <w:color w:val="000000"/>
                <w:sz w:val="16"/>
                <w:szCs w:val="16"/>
              </w:rPr>
            </w:pPr>
            <w:r w:rsidRPr="00C16B03">
              <w:rPr>
                <w:rFonts w:eastAsia="Times New Roman"/>
                <w:color w:val="000000"/>
                <w:sz w:val="16"/>
                <w:szCs w:val="16"/>
              </w:rPr>
              <w:t> (Last, First)</w:t>
            </w:r>
          </w:p>
        </w:tc>
        <w:tc>
          <w:tcPr>
            <w:tcW w:w="2070" w:type="dxa"/>
            <w:noWrap/>
            <w:hideMark/>
          </w:tcPr>
          <w:p w14:paraId="6D00049D" w14:textId="134C6AE5" w:rsidR="00175300" w:rsidRPr="00C16B03" w:rsidRDefault="00175300" w:rsidP="003A2D53">
            <w:pPr>
              <w:tabs>
                <w:tab w:val="center" w:pos="760"/>
              </w:tabs>
              <w:contextualSpacing/>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Pr="00C16B03">
              <w:rPr>
                <w:rFonts w:eastAsia="Times New Roman"/>
                <w:b/>
                <w:sz w:val="16"/>
                <w:szCs w:val="16"/>
              </w:rPr>
              <w:tab/>
              <w:t>(</w:t>
            </w:r>
            <w:r w:rsidR="00B24699">
              <w:rPr>
                <w:rFonts w:eastAsia="Times New Roman"/>
                <w:b/>
                <w:sz w:val="16"/>
                <w:szCs w:val="16"/>
              </w:rPr>
              <w:t>D</w:t>
            </w:r>
            <w:r w:rsidRPr="00C16B03">
              <w:rPr>
                <w:rFonts w:eastAsia="Times New Roman"/>
                <w:b/>
                <w:sz w:val="16"/>
                <w:szCs w:val="16"/>
              </w:rPr>
              <w:t xml:space="preserve">egree or </w:t>
            </w:r>
            <w:r w:rsidR="00B24699">
              <w:rPr>
                <w:rFonts w:eastAsia="Times New Roman"/>
                <w:b/>
                <w:sz w:val="16"/>
                <w:szCs w:val="16"/>
              </w:rPr>
              <w:t>L</w:t>
            </w:r>
            <w:r w:rsidRPr="00C16B03">
              <w:rPr>
                <w:rFonts w:eastAsia="Times New Roman"/>
                <w:b/>
                <w:sz w:val="16"/>
                <w:szCs w:val="16"/>
              </w:rPr>
              <w:t>icensure)</w:t>
            </w:r>
          </w:p>
        </w:tc>
        <w:tc>
          <w:tcPr>
            <w:tcW w:w="2070" w:type="dxa"/>
            <w:noWrap/>
            <w:hideMark/>
          </w:tcPr>
          <w:p w14:paraId="34BDE403" w14:textId="1CA124F8" w:rsidR="00175300" w:rsidRPr="00C16B03" w:rsidRDefault="00175300" w:rsidP="00B24699">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sidRPr="00C16B03">
              <w:rPr>
                <w:rFonts w:eastAsia="Times New Roman"/>
                <w:b/>
                <w:sz w:val="16"/>
                <w:szCs w:val="16"/>
              </w:rPr>
              <w:t> (</w:t>
            </w:r>
            <w:r w:rsidR="00B24699">
              <w:rPr>
                <w:rFonts w:eastAsia="Times New Roman"/>
                <w:b/>
                <w:sz w:val="16"/>
                <w:szCs w:val="16"/>
              </w:rPr>
              <w:t>A</w:t>
            </w:r>
            <w:r w:rsidRPr="00C16B03">
              <w:rPr>
                <w:rFonts w:eastAsia="Times New Roman"/>
                <w:b/>
                <w:sz w:val="16"/>
                <w:szCs w:val="16"/>
              </w:rPr>
              <w:t xml:space="preserve">reas of </w:t>
            </w:r>
            <w:r w:rsidR="00B24699">
              <w:rPr>
                <w:rFonts w:eastAsia="Times New Roman"/>
                <w:b/>
                <w:sz w:val="16"/>
                <w:szCs w:val="16"/>
              </w:rPr>
              <w:t>E</w:t>
            </w:r>
            <w:r w:rsidRPr="00C16B03">
              <w:rPr>
                <w:rFonts w:eastAsia="Times New Roman"/>
                <w:b/>
                <w:sz w:val="16"/>
                <w:szCs w:val="16"/>
              </w:rPr>
              <w:t>xpertise)</w:t>
            </w:r>
          </w:p>
        </w:tc>
        <w:tc>
          <w:tcPr>
            <w:tcW w:w="1958" w:type="dxa"/>
          </w:tcPr>
          <w:p w14:paraId="73E10CFF" w14:textId="77777777" w:rsidR="00175300" w:rsidRPr="00C16B03"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sidRPr="00C16B03">
              <w:rPr>
                <w:rFonts w:eastAsia="Times New Roman"/>
                <w:b/>
                <w:sz w:val="16"/>
                <w:szCs w:val="16"/>
              </w:rPr>
              <w:t>(</w:t>
            </w:r>
            <w:r>
              <w:rPr>
                <w:rFonts w:eastAsia="Times New Roman"/>
                <w:b/>
                <w:sz w:val="16"/>
                <w:szCs w:val="16"/>
              </w:rPr>
              <w:t xml:space="preserve">1.0 - </w:t>
            </w:r>
            <w:r w:rsidRPr="00C16B03">
              <w:rPr>
                <w:rFonts w:eastAsia="Times New Roman"/>
                <w:b/>
                <w:sz w:val="16"/>
                <w:szCs w:val="16"/>
              </w:rPr>
              <w:t>[HC Visits/FTE ÷ UDS Mean]]</w:t>
            </w:r>
          </w:p>
        </w:tc>
        <w:tc>
          <w:tcPr>
            <w:tcW w:w="1840" w:type="dxa"/>
          </w:tcPr>
          <w:p w14:paraId="1BBC7E89" w14:textId="77777777" w:rsidR="00175300" w:rsidRPr="00C16B03"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p>
        </w:tc>
      </w:tr>
      <w:tr w:rsidR="00175300" w:rsidRPr="00543CD5" w14:paraId="36A083E2" w14:textId="77777777" w:rsidTr="0017530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A2B7A50"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51002AD9" w14:textId="77777777" w:rsidR="00175300" w:rsidRPr="00543CD5" w:rsidRDefault="00175300" w:rsidP="003A2D53">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0E78B43B"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47A6F667"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840" w:type="dxa"/>
          </w:tcPr>
          <w:p w14:paraId="6B47A562"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75300" w:rsidRPr="00543CD5" w14:paraId="6A4CA3A6" w14:textId="77777777" w:rsidTr="00175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6F04281"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0A341AB2" w14:textId="77777777" w:rsidR="00175300" w:rsidRPr="00543CD5" w:rsidRDefault="00175300" w:rsidP="003A2D53">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0BF0CB40"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2FB20CA6"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840" w:type="dxa"/>
          </w:tcPr>
          <w:p w14:paraId="5C9C1132"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175300" w:rsidRPr="00543CD5" w14:paraId="4308D485" w14:textId="77777777" w:rsidTr="0017530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192EF425"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3958E4F1" w14:textId="77777777" w:rsidR="00175300" w:rsidRPr="00543CD5" w:rsidRDefault="00175300" w:rsidP="003A2D53">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2253BF8E"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01E86170"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840" w:type="dxa"/>
          </w:tcPr>
          <w:p w14:paraId="4AEEB7AA"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75300" w:rsidRPr="00543CD5" w14:paraId="6F120DAA" w14:textId="77777777" w:rsidTr="00175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44CDC20A"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2499DDAA" w14:textId="77777777" w:rsidR="00175300" w:rsidRPr="00543CD5" w:rsidRDefault="00175300" w:rsidP="003A2D53">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3DD9890A"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5D6B2D02"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840" w:type="dxa"/>
          </w:tcPr>
          <w:p w14:paraId="73AA8089"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175300" w:rsidRPr="00543CD5" w14:paraId="149D4594" w14:textId="77777777" w:rsidTr="0017530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22A32361"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6790F403" w14:textId="77777777" w:rsidR="00175300" w:rsidRPr="00543CD5" w:rsidRDefault="00175300" w:rsidP="003A2D53">
            <w:pPr>
              <w:contextualSpacing/>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3EEE04A3"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4C34AA1F"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1840" w:type="dxa"/>
          </w:tcPr>
          <w:p w14:paraId="1B6F36FD" w14:textId="77777777" w:rsidR="00175300" w:rsidRPr="00543CD5" w:rsidRDefault="0017530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75300" w:rsidRPr="00543CD5" w14:paraId="0278F3E3" w14:textId="77777777" w:rsidTr="0017530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083050C" w14:textId="77777777" w:rsidR="00175300" w:rsidRPr="00543CD5" w:rsidRDefault="00175300" w:rsidP="003A2D53">
            <w:pPr>
              <w:contextualSpacing/>
              <w:rPr>
                <w:rFonts w:eastAsia="Times New Roman"/>
                <w:color w:val="000000"/>
                <w:sz w:val="16"/>
                <w:szCs w:val="16"/>
              </w:rPr>
            </w:pPr>
            <w:r w:rsidRPr="00543CD5">
              <w:rPr>
                <w:rFonts w:eastAsia="Times New Roman"/>
                <w:color w:val="000000"/>
                <w:sz w:val="16"/>
                <w:szCs w:val="16"/>
              </w:rPr>
              <w:t> </w:t>
            </w:r>
          </w:p>
        </w:tc>
        <w:tc>
          <w:tcPr>
            <w:tcW w:w="2070" w:type="dxa"/>
            <w:noWrap/>
            <w:hideMark/>
          </w:tcPr>
          <w:p w14:paraId="6D6585BB" w14:textId="77777777" w:rsidR="00175300" w:rsidRPr="00543CD5" w:rsidRDefault="00175300" w:rsidP="003A2D53">
            <w:pPr>
              <w:contextualSpacing/>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2070" w:type="dxa"/>
            <w:noWrap/>
            <w:hideMark/>
          </w:tcPr>
          <w:p w14:paraId="6AC8582F"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958" w:type="dxa"/>
          </w:tcPr>
          <w:p w14:paraId="22EBE9A7"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1840" w:type="dxa"/>
          </w:tcPr>
          <w:p w14:paraId="4F6F78C5" w14:textId="77777777" w:rsidR="00175300" w:rsidRPr="00543CD5" w:rsidRDefault="0017530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75310887" w14:textId="77777777" w:rsidR="00175300" w:rsidRDefault="00175300" w:rsidP="00175300">
      <w:pPr>
        <w:contextualSpacing/>
        <w:rPr>
          <w:i/>
        </w:rPr>
      </w:pPr>
    </w:p>
    <w:p w14:paraId="752124AB" w14:textId="77777777" w:rsidR="00A73C8F" w:rsidRDefault="00326F41" w:rsidP="00A73C8F">
      <w:pPr>
        <w:pStyle w:val="Heading3"/>
      </w:pPr>
      <w:bookmarkStart w:id="6" w:name="_Toc450899363"/>
      <w:r>
        <w:t xml:space="preserve">Appointment </w:t>
      </w:r>
      <w:r w:rsidR="00A73C8F">
        <w:t>Access</w:t>
      </w:r>
      <w:bookmarkEnd w:id="6"/>
    </w:p>
    <w:p w14:paraId="1388AE2F" w14:textId="77777777" w:rsidR="0057704F" w:rsidRPr="00204ABA" w:rsidRDefault="0057704F" w:rsidP="0057704F">
      <w:pPr>
        <w:rPr>
          <w:i/>
        </w:rPr>
      </w:pPr>
    </w:p>
    <w:p w14:paraId="7D8EF080" w14:textId="11BBD60F" w:rsidR="00872F38" w:rsidRDefault="00FE76E4" w:rsidP="00872F38">
      <w:pPr>
        <w:jc w:val="both"/>
      </w:pPr>
      <w:r w:rsidRPr="00B87F5D">
        <w:t xml:space="preserve">Measure the </w:t>
      </w:r>
      <w:r w:rsidR="008837A8">
        <w:t>Third Next Appointment</w:t>
      </w:r>
      <w:r w:rsidRPr="00B87F5D">
        <w:t xml:space="preserve"> and document the information</w:t>
      </w:r>
      <w:r w:rsidR="001C3570" w:rsidRPr="00B87F5D">
        <w:t xml:space="preserve"> by provider and also by </w:t>
      </w:r>
      <w:r w:rsidR="00B24699" w:rsidRPr="00B87F5D">
        <w:t>team (</w:t>
      </w:r>
      <w:r w:rsidR="001C3570" w:rsidRPr="00B87F5D">
        <w:t>or service)</w:t>
      </w:r>
      <w:r w:rsidRPr="00B87F5D">
        <w:t xml:space="preserve"> in Table 3. The Institute for Healthcare Improvement (IHI) </w:t>
      </w:r>
      <w:r w:rsidR="0076669A" w:rsidRPr="00B87F5D">
        <w:t xml:space="preserve">defines the </w:t>
      </w:r>
      <w:r w:rsidR="008837A8">
        <w:t>Third Next Available Appointment</w:t>
      </w:r>
      <w:r w:rsidR="0076669A" w:rsidRPr="00B87F5D">
        <w:t xml:space="preserve"> as the “Average length of time in days between the day a patient makes a request for an appointment with a physician and the third available appointment for a new patient physical, routine exam, or return visit exam.”</w:t>
      </w:r>
      <w:r w:rsidR="0032270D" w:rsidRPr="00B87F5D">
        <w:rPr>
          <w:rStyle w:val="FootnoteReference"/>
        </w:rPr>
        <w:footnoteReference w:id="2"/>
      </w:r>
      <w:r w:rsidR="001C3570" w:rsidRPr="00B87F5D">
        <w:rPr>
          <w:rStyle w:val="FootnoteReference"/>
        </w:rPr>
        <w:footnoteReference w:id="3"/>
      </w:r>
      <w:r w:rsidR="003B6839" w:rsidRPr="00B87F5D">
        <w:t xml:space="preserve"> </w:t>
      </w:r>
      <w:r w:rsidRPr="00B87F5D">
        <w:t>The report may also be available through the health center’s Electronic Health Record (EHR).</w:t>
      </w:r>
    </w:p>
    <w:p w14:paraId="6FAD5DE0" w14:textId="77777777" w:rsidR="00872F38" w:rsidRDefault="00872F38" w:rsidP="00872F38">
      <w:pPr>
        <w:jc w:val="both"/>
        <w:sectPr w:rsidR="00872F38" w:rsidSect="00872F38">
          <w:pgSz w:w="15840" w:h="12240" w:orient="landscape" w:code="1"/>
          <w:pgMar w:top="1440" w:right="1440" w:bottom="1440" w:left="1440" w:header="720" w:footer="720" w:gutter="0"/>
          <w:cols w:space="720"/>
          <w:docGrid w:linePitch="360"/>
        </w:sectPr>
      </w:pPr>
    </w:p>
    <w:p w14:paraId="68F7527C" w14:textId="77777777" w:rsidR="00464A6A" w:rsidRPr="00B87F5D" w:rsidRDefault="00464A6A" w:rsidP="00B87F5D">
      <w:pPr>
        <w:jc w:val="both"/>
      </w:pPr>
    </w:p>
    <w:p w14:paraId="73243F7A" w14:textId="77777777" w:rsidR="00464A6A" w:rsidRPr="00872F38" w:rsidRDefault="005A6DCE" w:rsidP="00872F38">
      <w:pPr>
        <w:tabs>
          <w:tab w:val="left" w:pos="1922"/>
          <w:tab w:val="left" w:pos="3473"/>
          <w:tab w:val="left" w:pos="4913"/>
          <w:tab w:val="left" w:pos="7493"/>
          <w:tab w:val="left" w:pos="8613"/>
          <w:tab w:val="left" w:pos="10273"/>
          <w:tab w:val="left" w:pos="11693"/>
          <w:tab w:val="left" w:pos="13813"/>
        </w:tabs>
        <w:ind w:left="93"/>
        <w:rPr>
          <w:rFonts w:eastAsia="Times New Roman"/>
          <w:b/>
          <w:bCs/>
          <w:color w:val="000000"/>
        </w:rPr>
      </w:pPr>
      <w:r w:rsidRPr="00480F52">
        <w:rPr>
          <w:rFonts w:eastAsia="Times New Roman"/>
          <w:b/>
          <w:bCs/>
          <w:color w:val="000000"/>
        </w:rPr>
        <w:t xml:space="preserve">Table </w:t>
      </w:r>
      <w:r w:rsidR="00FE76E4">
        <w:rPr>
          <w:rFonts w:eastAsia="Times New Roman"/>
          <w:b/>
          <w:bCs/>
          <w:color w:val="000000"/>
        </w:rPr>
        <w:t>3</w:t>
      </w:r>
      <w:r w:rsidRPr="00175300">
        <w:rPr>
          <w:rFonts w:eastAsia="Times New Roman"/>
          <w:b/>
          <w:bCs/>
          <w:color w:val="000000"/>
        </w:rPr>
        <w:t>.</w:t>
      </w:r>
      <w:r w:rsidRPr="00480F52">
        <w:rPr>
          <w:rFonts w:eastAsia="Times New Roman"/>
          <w:b/>
          <w:bCs/>
          <w:color w:val="000000"/>
        </w:rPr>
        <w:t xml:space="preserve"> </w:t>
      </w:r>
      <w:r w:rsidR="00464A6A" w:rsidRPr="00480F52">
        <w:rPr>
          <w:rFonts w:eastAsia="Times New Roman"/>
          <w:b/>
          <w:bCs/>
          <w:color w:val="000000"/>
        </w:rPr>
        <w:t>Weekly Appointment Access Report</w:t>
      </w:r>
      <w:r w:rsidR="00464A6A" w:rsidRPr="00480F52">
        <w:rPr>
          <w:rFonts w:eastAsia="Times New Roman"/>
          <w:b/>
          <w:bCs/>
          <w:color w:val="000000"/>
        </w:rPr>
        <w:tab/>
      </w:r>
      <w:r w:rsidR="00464A6A" w:rsidRPr="00480F52">
        <w:rPr>
          <w:rFonts w:eastAsia="Times New Roman"/>
          <w:b/>
          <w:bCs/>
          <w:color w:val="000000"/>
        </w:rPr>
        <w:tab/>
      </w:r>
      <w:r w:rsidR="00464A6A" w:rsidRPr="00480F52">
        <w:rPr>
          <w:rFonts w:eastAsia="Times New Roman"/>
          <w:b/>
          <w:bCs/>
          <w:color w:val="000000"/>
        </w:rPr>
        <w:tab/>
      </w:r>
      <w:r w:rsidR="00464A6A" w:rsidRPr="00480F52">
        <w:rPr>
          <w:rFonts w:eastAsia="Times New Roman"/>
          <w:b/>
          <w:bCs/>
          <w:color w:val="000000"/>
        </w:rPr>
        <w:tab/>
        <w:t>Today's Date _______________________</w:t>
      </w:r>
    </w:p>
    <w:p w14:paraId="50A422C1" w14:textId="77777777" w:rsidR="005A6DCE" w:rsidRPr="005A6DCE" w:rsidRDefault="005A6DCE" w:rsidP="00464A6A">
      <w:pPr>
        <w:tabs>
          <w:tab w:val="left" w:pos="1922"/>
          <w:tab w:val="left" w:pos="3473"/>
          <w:tab w:val="left" w:pos="4913"/>
          <w:tab w:val="left" w:pos="7493"/>
          <w:tab w:val="left" w:pos="8613"/>
          <w:tab w:val="left" w:pos="10273"/>
          <w:tab w:val="left" w:pos="11693"/>
          <w:tab w:val="left" w:pos="13813"/>
        </w:tabs>
        <w:ind w:left="93"/>
        <w:rPr>
          <w:rFonts w:eastAsia="Times New Roman"/>
          <w:color w:val="000000"/>
          <w:sz w:val="8"/>
          <w:szCs w:val="8"/>
        </w:rPr>
      </w:pPr>
    </w:p>
    <w:tbl>
      <w:tblPr>
        <w:tblW w:w="14865" w:type="dxa"/>
        <w:tblInd w:w="93" w:type="dxa"/>
        <w:tblLook w:val="04A0" w:firstRow="1" w:lastRow="0" w:firstColumn="1" w:lastColumn="0" w:noHBand="0" w:noVBand="1"/>
      </w:tblPr>
      <w:tblGrid>
        <w:gridCol w:w="1185"/>
        <w:gridCol w:w="1170"/>
        <w:gridCol w:w="1170"/>
        <w:gridCol w:w="2340"/>
        <w:gridCol w:w="990"/>
        <w:gridCol w:w="1710"/>
        <w:gridCol w:w="1530"/>
        <w:gridCol w:w="2340"/>
        <w:gridCol w:w="2430"/>
      </w:tblGrid>
      <w:tr w:rsidR="00464A6A" w:rsidRPr="00480F52" w14:paraId="79438732" w14:textId="77777777" w:rsidTr="004258AF">
        <w:trPr>
          <w:trHeight w:val="300"/>
        </w:trPr>
        <w:tc>
          <w:tcPr>
            <w:tcW w:w="1185" w:type="dxa"/>
            <w:tcBorders>
              <w:top w:val="single" w:sz="4" w:space="0" w:color="365F91" w:themeColor="accent1" w:themeShade="BF"/>
              <w:left w:val="single" w:sz="4" w:space="0" w:color="365F91" w:themeColor="accent1" w:themeShade="BF"/>
              <w:bottom w:val="nil"/>
              <w:right w:val="nil"/>
            </w:tcBorders>
            <w:shd w:val="clear" w:color="000000" w:fill="4F81BD"/>
            <w:noWrap/>
            <w:vAlign w:val="bottom"/>
            <w:hideMark/>
          </w:tcPr>
          <w:p w14:paraId="43D634A2" w14:textId="77777777" w:rsidR="00464A6A" w:rsidRPr="00480F52" w:rsidRDefault="00464A6A" w:rsidP="00464A6A">
            <w:pPr>
              <w:jc w:val="center"/>
              <w:rPr>
                <w:rFonts w:eastAsia="Times New Roman"/>
                <w:b/>
                <w:bCs/>
                <w:color w:val="FFFFFF"/>
              </w:rPr>
            </w:pPr>
            <w:r w:rsidRPr="00480F52">
              <w:rPr>
                <w:rFonts w:eastAsia="Times New Roman"/>
                <w:b/>
                <w:bCs/>
                <w:color w:val="FFFFFF"/>
              </w:rPr>
              <w:t> </w:t>
            </w:r>
          </w:p>
        </w:tc>
        <w:tc>
          <w:tcPr>
            <w:tcW w:w="1170" w:type="dxa"/>
            <w:tcBorders>
              <w:top w:val="single" w:sz="4" w:space="0" w:color="365F91" w:themeColor="accent1" w:themeShade="BF"/>
              <w:left w:val="single" w:sz="4" w:space="0" w:color="auto"/>
              <w:bottom w:val="nil"/>
              <w:right w:val="nil"/>
            </w:tcBorders>
            <w:shd w:val="clear" w:color="000000" w:fill="4F81BD"/>
            <w:noWrap/>
            <w:vAlign w:val="bottom"/>
            <w:hideMark/>
          </w:tcPr>
          <w:p w14:paraId="0BAE019F" w14:textId="77777777" w:rsidR="00464A6A" w:rsidRPr="00480F52" w:rsidRDefault="00464A6A" w:rsidP="00464A6A">
            <w:pPr>
              <w:jc w:val="center"/>
              <w:rPr>
                <w:rFonts w:eastAsia="Times New Roman"/>
                <w:b/>
                <w:bCs/>
                <w:color w:val="FFFFFF"/>
              </w:rPr>
            </w:pPr>
            <w:r w:rsidRPr="00480F52">
              <w:rPr>
                <w:rFonts w:eastAsia="Times New Roman"/>
                <w:b/>
                <w:bCs/>
                <w:color w:val="FFFFFF"/>
              </w:rPr>
              <w:t>Provider </w:t>
            </w:r>
          </w:p>
        </w:tc>
        <w:tc>
          <w:tcPr>
            <w:tcW w:w="1170" w:type="dxa"/>
            <w:tcBorders>
              <w:top w:val="single" w:sz="4" w:space="0" w:color="365F91" w:themeColor="accent1" w:themeShade="BF"/>
              <w:left w:val="single" w:sz="4" w:space="0" w:color="auto"/>
              <w:bottom w:val="nil"/>
              <w:right w:val="single" w:sz="4" w:space="0" w:color="auto"/>
            </w:tcBorders>
            <w:shd w:val="clear" w:color="000000" w:fill="4F81BD"/>
            <w:noWrap/>
            <w:vAlign w:val="bottom"/>
            <w:hideMark/>
          </w:tcPr>
          <w:p w14:paraId="2D80F147" w14:textId="77777777" w:rsidR="00464A6A" w:rsidRPr="00480F52" w:rsidRDefault="00464A6A" w:rsidP="00464A6A">
            <w:pPr>
              <w:jc w:val="center"/>
              <w:rPr>
                <w:rFonts w:eastAsia="Times New Roman"/>
                <w:b/>
                <w:bCs/>
                <w:color w:val="FFFFFF"/>
              </w:rPr>
            </w:pPr>
            <w:r w:rsidRPr="00480F52">
              <w:rPr>
                <w:rFonts w:eastAsia="Times New Roman"/>
                <w:b/>
                <w:bCs/>
                <w:color w:val="FFFFFF"/>
              </w:rPr>
              <w:t> Provider</w:t>
            </w:r>
          </w:p>
        </w:tc>
        <w:tc>
          <w:tcPr>
            <w:tcW w:w="2340" w:type="dxa"/>
            <w:tcBorders>
              <w:top w:val="single" w:sz="4" w:space="0" w:color="365F91" w:themeColor="accent1" w:themeShade="BF"/>
              <w:left w:val="nil"/>
              <w:bottom w:val="nil"/>
              <w:right w:val="single" w:sz="4" w:space="0" w:color="auto"/>
            </w:tcBorders>
            <w:shd w:val="clear" w:color="000000" w:fill="4F81BD"/>
            <w:noWrap/>
            <w:vAlign w:val="bottom"/>
            <w:hideMark/>
          </w:tcPr>
          <w:p w14:paraId="46B4F354" w14:textId="77777777" w:rsidR="00464A6A" w:rsidRPr="00480F52" w:rsidRDefault="00464A6A" w:rsidP="00464A6A">
            <w:pPr>
              <w:jc w:val="center"/>
              <w:rPr>
                <w:rFonts w:eastAsia="Times New Roman"/>
                <w:b/>
                <w:bCs/>
                <w:color w:val="FFFFFF"/>
              </w:rPr>
            </w:pPr>
            <w:r w:rsidRPr="00480F52">
              <w:rPr>
                <w:rFonts w:eastAsia="Times New Roman"/>
                <w:b/>
                <w:bCs/>
                <w:color w:val="FFFFFF"/>
              </w:rPr>
              <w:t xml:space="preserve">Appointment </w:t>
            </w:r>
          </w:p>
        </w:tc>
        <w:tc>
          <w:tcPr>
            <w:tcW w:w="4230" w:type="dxa"/>
            <w:gridSpan w:val="3"/>
            <w:tcBorders>
              <w:top w:val="single" w:sz="4" w:space="0" w:color="365F91" w:themeColor="accent1" w:themeShade="BF"/>
              <w:left w:val="nil"/>
              <w:bottom w:val="single" w:sz="4" w:space="0" w:color="auto"/>
              <w:right w:val="single" w:sz="4" w:space="0" w:color="auto"/>
            </w:tcBorders>
            <w:shd w:val="clear" w:color="000000" w:fill="4F81BD"/>
            <w:noWrap/>
            <w:vAlign w:val="bottom"/>
            <w:hideMark/>
          </w:tcPr>
          <w:p w14:paraId="26E7C2BF" w14:textId="77777777" w:rsidR="00464A6A" w:rsidRPr="00480F52" w:rsidRDefault="00464A6A" w:rsidP="00464A6A">
            <w:pPr>
              <w:jc w:val="center"/>
              <w:rPr>
                <w:rFonts w:eastAsia="Times New Roman"/>
                <w:b/>
                <w:bCs/>
                <w:color w:val="FFFFFF"/>
              </w:rPr>
            </w:pPr>
            <w:r w:rsidRPr="00480F52">
              <w:rPr>
                <w:rFonts w:eastAsia="Times New Roman"/>
                <w:b/>
                <w:bCs/>
                <w:color w:val="FFFFFF"/>
              </w:rPr>
              <w:t>3rd next appointment</w:t>
            </w:r>
          </w:p>
        </w:tc>
        <w:tc>
          <w:tcPr>
            <w:tcW w:w="2340" w:type="dxa"/>
            <w:tcBorders>
              <w:top w:val="single" w:sz="4" w:space="0" w:color="365F91" w:themeColor="accent1" w:themeShade="BF"/>
              <w:left w:val="single" w:sz="4" w:space="0" w:color="auto"/>
              <w:bottom w:val="nil"/>
              <w:right w:val="nil"/>
            </w:tcBorders>
            <w:shd w:val="clear" w:color="000000" w:fill="4F81BD"/>
            <w:noWrap/>
            <w:vAlign w:val="bottom"/>
            <w:hideMark/>
          </w:tcPr>
          <w:p w14:paraId="2426DC13" w14:textId="77777777" w:rsidR="00464A6A" w:rsidRPr="00480F52" w:rsidRDefault="00464A6A" w:rsidP="00464A6A">
            <w:pPr>
              <w:jc w:val="center"/>
              <w:rPr>
                <w:rFonts w:eastAsia="Times New Roman"/>
                <w:b/>
                <w:bCs/>
                <w:color w:val="FFFFFF"/>
              </w:rPr>
            </w:pPr>
            <w:r w:rsidRPr="00480F52">
              <w:rPr>
                <w:rFonts w:eastAsia="Times New Roman"/>
                <w:b/>
                <w:bCs/>
                <w:color w:val="FFFFFF"/>
              </w:rPr>
              <w:t>Meets Written Policy</w:t>
            </w:r>
          </w:p>
        </w:tc>
        <w:tc>
          <w:tcPr>
            <w:tcW w:w="2430" w:type="dxa"/>
            <w:tcBorders>
              <w:top w:val="single" w:sz="4" w:space="0" w:color="365F91" w:themeColor="accent1" w:themeShade="BF"/>
              <w:left w:val="single" w:sz="4" w:space="0" w:color="auto"/>
              <w:bottom w:val="nil"/>
              <w:right w:val="single" w:sz="4" w:space="0" w:color="365F91" w:themeColor="accent1" w:themeShade="BF"/>
            </w:tcBorders>
            <w:shd w:val="clear" w:color="000000" w:fill="4F81BD"/>
            <w:noWrap/>
            <w:vAlign w:val="bottom"/>
            <w:hideMark/>
          </w:tcPr>
          <w:p w14:paraId="01D591B5" w14:textId="77777777" w:rsidR="00464A6A" w:rsidRPr="00480F52" w:rsidRDefault="00464A6A" w:rsidP="00464A6A">
            <w:pPr>
              <w:jc w:val="center"/>
              <w:rPr>
                <w:rFonts w:eastAsia="Times New Roman"/>
                <w:b/>
                <w:bCs/>
                <w:color w:val="FFFFFF"/>
              </w:rPr>
            </w:pPr>
            <w:r w:rsidRPr="00480F52">
              <w:rPr>
                <w:rFonts w:eastAsia="Times New Roman"/>
                <w:b/>
                <w:bCs/>
                <w:color w:val="FFFFFF"/>
              </w:rPr>
              <w:t>If No</w:t>
            </w:r>
          </w:p>
        </w:tc>
      </w:tr>
      <w:tr w:rsidR="00464A6A" w:rsidRPr="00480F52" w14:paraId="7121CD8A" w14:textId="77777777" w:rsidTr="004258AF">
        <w:trPr>
          <w:trHeight w:val="315"/>
        </w:trPr>
        <w:tc>
          <w:tcPr>
            <w:tcW w:w="1185" w:type="dxa"/>
            <w:tcBorders>
              <w:top w:val="nil"/>
              <w:left w:val="single" w:sz="4" w:space="0" w:color="365F91" w:themeColor="accent1" w:themeShade="BF"/>
              <w:bottom w:val="single" w:sz="18" w:space="0" w:color="365F91" w:themeColor="accent1" w:themeShade="BF"/>
              <w:right w:val="nil"/>
            </w:tcBorders>
            <w:shd w:val="clear" w:color="000000" w:fill="4F81BD"/>
            <w:noWrap/>
            <w:vAlign w:val="bottom"/>
            <w:hideMark/>
          </w:tcPr>
          <w:p w14:paraId="2EA67D15" w14:textId="77777777" w:rsidR="00464A6A" w:rsidRPr="00480F52" w:rsidRDefault="00464A6A" w:rsidP="00464A6A">
            <w:pPr>
              <w:jc w:val="center"/>
              <w:rPr>
                <w:rFonts w:eastAsia="Times New Roman"/>
                <w:b/>
                <w:bCs/>
                <w:color w:val="FFFFFF"/>
              </w:rPr>
            </w:pPr>
            <w:r w:rsidRPr="00480F52">
              <w:rPr>
                <w:rFonts w:eastAsia="Times New Roman"/>
                <w:b/>
                <w:bCs/>
                <w:color w:val="FFFFFF"/>
              </w:rPr>
              <w:t>Speciality</w:t>
            </w:r>
          </w:p>
        </w:tc>
        <w:tc>
          <w:tcPr>
            <w:tcW w:w="1170" w:type="dxa"/>
            <w:tcBorders>
              <w:top w:val="nil"/>
              <w:left w:val="single" w:sz="4" w:space="0" w:color="auto"/>
              <w:bottom w:val="single" w:sz="18" w:space="0" w:color="365F91" w:themeColor="accent1" w:themeShade="BF"/>
              <w:right w:val="nil"/>
            </w:tcBorders>
            <w:shd w:val="clear" w:color="000000" w:fill="4F81BD"/>
            <w:noWrap/>
            <w:vAlign w:val="bottom"/>
            <w:hideMark/>
          </w:tcPr>
          <w:p w14:paraId="44195908" w14:textId="77777777" w:rsidR="00464A6A" w:rsidRPr="00480F52" w:rsidRDefault="00464A6A" w:rsidP="00464A6A">
            <w:pPr>
              <w:jc w:val="center"/>
              <w:rPr>
                <w:rFonts w:eastAsia="Times New Roman"/>
                <w:b/>
                <w:bCs/>
                <w:color w:val="FFFFFF"/>
              </w:rPr>
            </w:pPr>
            <w:r w:rsidRPr="00480F52">
              <w:rPr>
                <w:rFonts w:eastAsia="Times New Roman"/>
                <w:b/>
                <w:bCs/>
                <w:color w:val="FFFFFF"/>
              </w:rPr>
              <w:t>Name</w:t>
            </w:r>
          </w:p>
        </w:tc>
        <w:tc>
          <w:tcPr>
            <w:tcW w:w="1170" w:type="dxa"/>
            <w:tcBorders>
              <w:top w:val="nil"/>
              <w:left w:val="single" w:sz="4" w:space="0" w:color="auto"/>
              <w:bottom w:val="single" w:sz="18" w:space="0" w:color="365F91" w:themeColor="accent1" w:themeShade="BF"/>
              <w:right w:val="single" w:sz="4" w:space="0" w:color="auto"/>
            </w:tcBorders>
            <w:shd w:val="clear" w:color="000000" w:fill="4F81BD"/>
            <w:noWrap/>
            <w:vAlign w:val="bottom"/>
            <w:hideMark/>
          </w:tcPr>
          <w:p w14:paraId="1B796FE9" w14:textId="77777777" w:rsidR="00464A6A" w:rsidRPr="00480F52" w:rsidRDefault="00464A6A" w:rsidP="00464A6A">
            <w:pPr>
              <w:jc w:val="center"/>
              <w:rPr>
                <w:rFonts w:eastAsia="Times New Roman"/>
                <w:b/>
                <w:bCs/>
                <w:color w:val="FFFFFF"/>
              </w:rPr>
            </w:pPr>
            <w:r w:rsidRPr="00480F52">
              <w:rPr>
                <w:rFonts w:eastAsia="Times New Roman"/>
                <w:b/>
                <w:bCs/>
                <w:color w:val="FFFFFF"/>
              </w:rPr>
              <w:t>Type</w:t>
            </w:r>
          </w:p>
        </w:tc>
        <w:tc>
          <w:tcPr>
            <w:tcW w:w="2340" w:type="dxa"/>
            <w:tcBorders>
              <w:top w:val="nil"/>
              <w:left w:val="nil"/>
              <w:bottom w:val="single" w:sz="18" w:space="0" w:color="365F91" w:themeColor="accent1" w:themeShade="BF"/>
              <w:right w:val="single" w:sz="4" w:space="0" w:color="auto"/>
            </w:tcBorders>
            <w:shd w:val="clear" w:color="000000" w:fill="4F81BD"/>
            <w:vAlign w:val="bottom"/>
            <w:hideMark/>
          </w:tcPr>
          <w:p w14:paraId="1CC6F59E" w14:textId="77777777" w:rsidR="00464A6A" w:rsidRPr="00480F52" w:rsidRDefault="00464A6A" w:rsidP="00464A6A">
            <w:pPr>
              <w:jc w:val="center"/>
              <w:rPr>
                <w:rFonts w:eastAsia="Times New Roman"/>
                <w:b/>
                <w:bCs/>
                <w:color w:val="FFFFFF"/>
              </w:rPr>
            </w:pPr>
            <w:r w:rsidRPr="00480F52">
              <w:rPr>
                <w:rFonts w:eastAsia="Times New Roman"/>
                <w:b/>
                <w:bCs/>
                <w:color w:val="FFFFFF"/>
              </w:rPr>
              <w:t>Type</w:t>
            </w:r>
          </w:p>
        </w:tc>
        <w:tc>
          <w:tcPr>
            <w:tcW w:w="990" w:type="dxa"/>
            <w:tcBorders>
              <w:top w:val="nil"/>
              <w:left w:val="nil"/>
              <w:bottom w:val="single" w:sz="18" w:space="0" w:color="365F91" w:themeColor="accent1" w:themeShade="BF"/>
              <w:right w:val="single" w:sz="4" w:space="0" w:color="auto"/>
            </w:tcBorders>
            <w:shd w:val="clear" w:color="000000" w:fill="4F81BD"/>
            <w:noWrap/>
            <w:vAlign w:val="bottom"/>
            <w:hideMark/>
          </w:tcPr>
          <w:p w14:paraId="17C97C2D" w14:textId="77777777" w:rsidR="00464A6A" w:rsidRPr="00480F52" w:rsidRDefault="00464A6A" w:rsidP="00464A6A">
            <w:pPr>
              <w:jc w:val="center"/>
              <w:rPr>
                <w:rFonts w:eastAsia="Times New Roman"/>
                <w:b/>
                <w:bCs/>
                <w:color w:val="FFFFFF"/>
              </w:rPr>
            </w:pPr>
            <w:r w:rsidRPr="00480F52">
              <w:rPr>
                <w:rFonts w:eastAsia="Times New Roman"/>
                <w:b/>
                <w:bCs/>
                <w:color w:val="FFFFFF"/>
              </w:rPr>
              <w:t>Date</w:t>
            </w:r>
          </w:p>
        </w:tc>
        <w:tc>
          <w:tcPr>
            <w:tcW w:w="1710" w:type="dxa"/>
            <w:tcBorders>
              <w:top w:val="nil"/>
              <w:left w:val="nil"/>
              <w:bottom w:val="single" w:sz="18" w:space="0" w:color="365F91" w:themeColor="accent1" w:themeShade="BF"/>
              <w:right w:val="single" w:sz="4" w:space="0" w:color="auto"/>
            </w:tcBorders>
            <w:shd w:val="clear" w:color="000000" w:fill="4F81BD"/>
            <w:noWrap/>
            <w:vAlign w:val="bottom"/>
            <w:hideMark/>
          </w:tcPr>
          <w:p w14:paraId="27AD92A8" w14:textId="77777777" w:rsidR="00464A6A" w:rsidRPr="00480F52" w:rsidRDefault="00464A6A" w:rsidP="00464A6A">
            <w:pPr>
              <w:jc w:val="center"/>
              <w:rPr>
                <w:rFonts w:eastAsia="Times New Roman"/>
                <w:b/>
                <w:bCs/>
                <w:color w:val="FFFFFF"/>
              </w:rPr>
            </w:pPr>
            <w:r w:rsidRPr="00480F52">
              <w:rPr>
                <w:rFonts w:eastAsia="Times New Roman"/>
                <w:b/>
                <w:bCs/>
                <w:color w:val="FFFFFF"/>
              </w:rPr>
              <w:t># Days Provider</w:t>
            </w:r>
          </w:p>
        </w:tc>
        <w:tc>
          <w:tcPr>
            <w:tcW w:w="1530" w:type="dxa"/>
            <w:tcBorders>
              <w:top w:val="nil"/>
              <w:left w:val="nil"/>
              <w:bottom w:val="single" w:sz="18" w:space="0" w:color="365F91" w:themeColor="accent1" w:themeShade="BF"/>
              <w:right w:val="nil"/>
            </w:tcBorders>
            <w:shd w:val="clear" w:color="000000" w:fill="4F81BD"/>
            <w:noWrap/>
            <w:vAlign w:val="bottom"/>
            <w:hideMark/>
          </w:tcPr>
          <w:p w14:paraId="48DFF55F" w14:textId="77777777" w:rsidR="00464A6A" w:rsidRPr="00480F52" w:rsidRDefault="00464A6A" w:rsidP="00464A6A">
            <w:pPr>
              <w:jc w:val="center"/>
              <w:rPr>
                <w:rFonts w:eastAsia="Times New Roman"/>
                <w:b/>
                <w:bCs/>
                <w:color w:val="FFFFFF"/>
              </w:rPr>
            </w:pPr>
            <w:r w:rsidRPr="00480F52">
              <w:rPr>
                <w:rFonts w:eastAsia="Times New Roman"/>
                <w:b/>
                <w:bCs/>
                <w:color w:val="FFFFFF"/>
              </w:rPr>
              <w:t># Days Team</w:t>
            </w:r>
          </w:p>
        </w:tc>
        <w:tc>
          <w:tcPr>
            <w:tcW w:w="2340" w:type="dxa"/>
            <w:tcBorders>
              <w:top w:val="nil"/>
              <w:left w:val="single" w:sz="4" w:space="0" w:color="auto"/>
              <w:bottom w:val="single" w:sz="18" w:space="0" w:color="365F91" w:themeColor="accent1" w:themeShade="BF"/>
              <w:right w:val="nil"/>
            </w:tcBorders>
            <w:shd w:val="clear" w:color="000000" w:fill="4F81BD"/>
            <w:noWrap/>
            <w:vAlign w:val="bottom"/>
            <w:hideMark/>
          </w:tcPr>
          <w:p w14:paraId="52D51C25" w14:textId="77777777" w:rsidR="00464A6A" w:rsidRPr="00480F52" w:rsidRDefault="00464A6A" w:rsidP="00464A6A">
            <w:pPr>
              <w:jc w:val="center"/>
              <w:rPr>
                <w:rFonts w:eastAsia="Times New Roman"/>
                <w:b/>
                <w:bCs/>
                <w:color w:val="FFFFFF"/>
              </w:rPr>
            </w:pPr>
            <w:r w:rsidRPr="00480F52">
              <w:rPr>
                <w:rFonts w:eastAsia="Times New Roman"/>
                <w:b/>
                <w:bCs/>
                <w:color w:val="FFFFFF"/>
              </w:rPr>
              <w:t>(Y/N)</w:t>
            </w:r>
          </w:p>
        </w:tc>
        <w:tc>
          <w:tcPr>
            <w:tcW w:w="2430" w:type="dxa"/>
            <w:tcBorders>
              <w:top w:val="nil"/>
              <w:left w:val="single" w:sz="4" w:space="0" w:color="auto"/>
              <w:bottom w:val="single" w:sz="18" w:space="0" w:color="365F91" w:themeColor="accent1" w:themeShade="BF"/>
              <w:right w:val="single" w:sz="4" w:space="0" w:color="365F91" w:themeColor="accent1" w:themeShade="BF"/>
            </w:tcBorders>
            <w:shd w:val="clear" w:color="000000" w:fill="4F81BD"/>
            <w:noWrap/>
            <w:vAlign w:val="bottom"/>
            <w:hideMark/>
          </w:tcPr>
          <w:p w14:paraId="54A5A117" w14:textId="77777777" w:rsidR="00464A6A" w:rsidRPr="00480F52" w:rsidRDefault="00464A6A" w:rsidP="00464A6A">
            <w:pPr>
              <w:jc w:val="center"/>
              <w:rPr>
                <w:rFonts w:eastAsia="Times New Roman"/>
                <w:b/>
                <w:bCs/>
                <w:color w:val="FFFFFF"/>
              </w:rPr>
            </w:pPr>
            <w:r w:rsidRPr="00480F52">
              <w:rPr>
                <w:rFonts w:eastAsia="Times New Roman"/>
                <w:b/>
                <w:bCs/>
                <w:color w:val="FFFFFF"/>
              </w:rPr>
              <w:t>Reason/Corrective Plan</w:t>
            </w:r>
          </w:p>
        </w:tc>
      </w:tr>
      <w:tr w:rsidR="00464A6A" w:rsidRPr="00464A6A" w14:paraId="4758447B" w14:textId="77777777" w:rsidTr="00736AFA">
        <w:trPr>
          <w:trHeight w:val="20"/>
        </w:trPr>
        <w:tc>
          <w:tcPr>
            <w:tcW w:w="1185" w:type="dxa"/>
            <w:tcBorders>
              <w:top w:val="single" w:sz="18" w:space="0" w:color="365F91" w:themeColor="accent1" w:themeShade="BF"/>
              <w:left w:val="single" w:sz="18" w:space="0" w:color="365F91" w:themeColor="accent1" w:themeShade="BF"/>
              <w:bottom w:val="nil"/>
              <w:right w:val="nil"/>
            </w:tcBorders>
            <w:shd w:val="clear" w:color="000000" w:fill="C5D9F1"/>
            <w:noWrap/>
            <w:vAlign w:val="bottom"/>
            <w:hideMark/>
          </w:tcPr>
          <w:p w14:paraId="38D70D56" w14:textId="77777777" w:rsidR="00464A6A" w:rsidRPr="00480F52" w:rsidRDefault="00464A6A" w:rsidP="00464A6A">
            <w:pPr>
              <w:jc w:val="center"/>
              <w:rPr>
                <w:rFonts w:eastAsia="Times New Roman"/>
                <w:b/>
                <w:bCs/>
                <w:color w:val="000000"/>
              </w:rPr>
            </w:pPr>
            <w:r w:rsidRPr="00480F52">
              <w:rPr>
                <w:rFonts w:eastAsia="Times New Roman"/>
                <w:b/>
                <w:bCs/>
                <w:color w:val="000000"/>
              </w:rPr>
              <w:t xml:space="preserve">Family </w:t>
            </w:r>
          </w:p>
        </w:tc>
        <w:tc>
          <w:tcPr>
            <w:tcW w:w="1170" w:type="dxa"/>
            <w:tcBorders>
              <w:top w:val="single" w:sz="18" w:space="0" w:color="365F91" w:themeColor="accent1" w:themeShade="BF"/>
              <w:left w:val="single" w:sz="8" w:space="0" w:color="auto"/>
              <w:bottom w:val="nil"/>
              <w:right w:val="nil"/>
            </w:tcBorders>
            <w:shd w:val="clear" w:color="000000" w:fill="F2F2F2"/>
            <w:noWrap/>
            <w:vAlign w:val="bottom"/>
            <w:hideMark/>
          </w:tcPr>
          <w:p w14:paraId="2D276CC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18" w:space="0" w:color="365F91" w:themeColor="accent1" w:themeShade="BF"/>
              <w:left w:val="nil"/>
              <w:bottom w:val="nil"/>
              <w:right w:val="single" w:sz="4" w:space="0" w:color="auto"/>
            </w:tcBorders>
            <w:shd w:val="clear" w:color="000000" w:fill="F2F2F2"/>
            <w:noWrap/>
            <w:vAlign w:val="bottom"/>
            <w:hideMark/>
          </w:tcPr>
          <w:p w14:paraId="5C85655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E5F3E6" w:themeFill="accent3" w:themeFillTint="33"/>
            <w:noWrap/>
            <w:vAlign w:val="bottom"/>
            <w:hideMark/>
          </w:tcPr>
          <w:p w14:paraId="048D79E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428B18D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single" w:sz="18" w:space="0" w:color="365F91" w:themeColor="accent1" w:themeShade="BF"/>
              <w:left w:val="nil"/>
              <w:bottom w:val="nil"/>
              <w:right w:val="single" w:sz="4" w:space="0" w:color="auto"/>
            </w:tcBorders>
            <w:shd w:val="clear" w:color="000000" w:fill="F2F2F2"/>
            <w:noWrap/>
            <w:vAlign w:val="bottom"/>
            <w:hideMark/>
          </w:tcPr>
          <w:p w14:paraId="6D45D71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single" w:sz="18" w:space="0" w:color="365F91" w:themeColor="accent1" w:themeShade="BF"/>
              <w:left w:val="nil"/>
              <w:bottom w:val="single" w:sz="4" w:space="0" w:color="auto"/>
              <w:right w:val="nil"/>
            </w:tcBorders>
            <w:shd w:val="clear" w:color="auto" w:fill="auto"/>
            <w:noWrap/>
            <w:vAlign w:val="bottom"/>
            <w:hideMark/>
          </w:tcPr>
          <w:p w14:paraId="2B594A0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single" w:sz="4" w:space="0" w:color="auto"/>
              <w:bottom w:val="single" w:sz="4" w:space="0" w:color="auto"/>
              <w:right w:val="single" w:sz="4" w:space="0" w:color="auto"/>
            </w:tcBorders>
            <w:shd w:val="clear" w:color="auto" w:fill="auto"/>
            <w:noWrap/>
            <w:vAlign w:val="bottom"/>
            <w:hideMark/>
          </w:tcPr>
          <w:p w14:paraId="1B7A8D4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single" w:sz="18" w:space="0" w:color="365F91" w:themeColor="accent1" w:themeShade="BF"/>
              <w:left w:val="nil"/>
              <w:bottom w:val="single" w:sz="4" w:space="0" w:color="auto"/>
              <w:right w:val="single" w:sz="18" w:space="0" w:color="365F91" w:themeColor="accent1" w:themeShade="BF"/>
            </w:tcBorders>
            <w:shd w:val="clear" w:color="auto" w:fill="auto"/>
            <w:noWrap/>
            <w:vAlign w:val="bottom"/>
            <w:hideMark/>
          </w:tcPr>
          <w:p w14:paraId="478B55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7907D1D"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20480A63" w14:textId="77777777" w:rsidR="00464A6A" w:rsidRPr="00480F52" w:rsidRDefault="00464A6A" w:rsidP="00464A6A">
            <w:pPr>
              <w:jc w:val="center"/>
              <w:rPr>
                <w:rFonts w:eastAsia="Times New Roman"/>
                <w:color w:val="000000"/>
              </w:rPr>
            </w:pPr>
            <w:r w:rsidRPr="00480F52">
              <w:rPr>
                <w:rFonts w:eastAsia="Times New Roman"/>
                <w:b/>
                <w:bCs/>
                <w:color w:val="000000"/>
              </w:rPr>
              <w:t>Practice</w:t>
            </w:r>
            <w:r w:rsidRPr="00480F52">
              <w:rPr>
                <w:rFonts w:eastAsia="Times New Roman"/>
                <w:color w:val="000000"/>
              </w:rPr>
              <w:t> </w:t>
            </w:r>
          </w:p>
        </w:tc>
        <w:tc>
          <w:tcPr>
            <w:tcW w:w="1170" w:type="dxa"/>
            <w:tcBorders>
              <w:top w:val="nil"/>
              <w:left w:val="single" w:sz="8" w:space="0" w:color="auto"/>
              <w:bottom w:val="nil"/>
              <w:right w:val="nil"/>
            </w:tcBorders>
            <w:shd w:val="clear" w:color="000000" w:fill="F2F2F2"/>
            <w:noWrap/>
            <w:vAlign w:val="bottom"/>
            <w:hideMark/>
          </w:tcPr>
          <w:p w14:paraId="06C33A6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nil"/>
              <w:right w:val="single" w:sz="4" w:space="0" w:color="auto"/>
            </w:tcBorders>
            <w:shd w:val="clear" w:color="000000" w:fill="F2F2F2"/>
            <w:noWrap/>
            <w:vAlign w:val="bottom"/>
            <w:hideMark/>
          </w:tcPr>
          <w:p w14:paraId="0AA545DC"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0175CFB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1FAF055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nil"/>
              <w:right w:val="single" w:sz="4" w:space="0" w:color="auto"/>
            </w:tcBorders>
            <w:shd w:val="clear" w:color="000000" w:fill="F2F2F2"/>
            <w:noWrap/>
            <w:vAlign w:val="bottom"/>
            <w:hideMark/>
          </w:tcPr>
          <w:p w14:paraId="186D7EC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4" w:space="0" w:color="auto"/>
              <w:right w:val="nil"/>
            </w:tcBorders>
            <w:shd w:val="clear" w:color="auto" w:fill="auto"/>
            <w:noWrap/>
            <w:vAlign w:val="bottom"/>
            <w:hideMark/>
          </w:tcPr>
          <w:p w14:paraId="3BA479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FD2715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3752338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0A0E0FF"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2D1CBA05"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right w:val="nil"/>
            </w:tcBorders>
            <w:shd w:val="clear" w:color="000000" w:fill="F2F2F2"/>
            <w:noWrap/>
            <w:vAlign w:val="bottom"/>
            <w:hideMark/>
          </w:tcPr>
          <w:p w14:paraId="42192EA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single" w:sz="8" w:space="0" w:color="auto"/>
              <w:right w:val="single" w:sz="4" w:space="0" w:color="auto"/>
            </w:tcBorders>
            <w:shd w:val="clear" w:color="000000" w:fill="F2F2F2"/>
            <w:noWrap/>
            <w:vAlign w:val="bottom"/>
            <w:hideMark/>
          </w:tcPr>
          <w:p w14:paraId="5B1F9887"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662B67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2A2ADDF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000000" w:fill="F2F2F2"/>
            <w:noWrap/>
            <w:vAlign w:val="bottom"/>
            <w:hideMark/>
          </w:tcPr>
          <w:p w14:paraId="4993319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nil"/>
            </w:tcBorders>
            <w:shd w:val="clear" w:color="auto" w:fill="auto"/>
            <w:noWrap/>
            <w:vAlign w:val="bottom"/>
            <w:hideMark/>
          </w:tcPr>
          <w:p w14:paraId="2EE333C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5D46D1D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00EC9F1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736AFA" w:rsidRPr="00464A6A" w14:paraId="2DA1060E"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06E458BA" w14:textId="77777777" w:rsidR="00736AFA" w:rsidRPr="00480F52" w:rsidRDefault="00736AF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012C9E7E"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Provider 1</w:t>
            </w:r>
          </w:p>
        </w:tc>
        <w:tc>
          <w:tcPr>
            <w:tcW w:w="1170" w:type="dxa"/>
            <w:tcBorders>
              <w:top w:val="nil"/>
              <w:left w:val="nil"/>
              <w:bottom w:val="single" w:sz="4" w:space="0" w:color="auto"/>
              <w:right w:val="single" w:sz="4" w:space="0" w:color="auto"/>
            </w:tcBorders>
            <w:shd w:val="clear" w:color="auto" w:fill="auto"/>
            <w:noWrap/>
            <w:vAlign w:val="bottom"/>
            <w:hideMark/>
          </w:tcPr>
          <w:p w14:paraId="27C90B79" w14:textId="77777777" w:rsidR="00736AFA" w:rsidRPr="00464A6A" w:rsidRDefault="00736AFA" w:rsidP="00464A6A">
            <w:pPr>
              <w:jc w:val="center"/>
              <w:rPr>
                <w:rFonts w:eastAsia="Times New Roman"/>
                <w:color w:val="000000"/>
                <w:sz w:val="20"/>
                <w:szCs w:val="20"/>
              </w:rPr>
            </w:pPr>
            <w:r w:rsidRPr="00464A6A">
              <w:rPr>
                <w:rFonts w:eastAsia="Times New Roman"/>
                <w:color w:val="000000"/>
                <w:sz w:val="20"/>
                <w:szCs w:val="20"/>
              </w:rPr>
              <w:t>MD</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66C9EBEC" w14:textId="77777777" w:rsidR="00736AFA" w:rsidRPr="00464A6A" w:rsidRDefault="00736AFA" w:rsidP="00FA4D80">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6B6CAAF4"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42E733E6"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3ABECFB4"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532FB5D"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4FE209DB"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r>
      <w:tr w:rsidR="00736AFA" w:rsidRPr="00464A6A" w14:paraId="4971251A"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1572055B" w14:textId="77777777" w:rsidR="00736AFA" w:rsidRPr="00480F52" w:rsidRDefault="00736AF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5244255C"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1B5A2832" w14:textId="77777777" w:rsidR="00736AFA" w:rsidRPr="00464A6A" w:rsidRDefault="00736AF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6CC4BD9C" w14:textId="77777777" w:rsidR="00736AFA" w:rsidRPr="00464A6A" w:rsidRDefault="00736AFA" w:rsidP="00FA4D80">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52AAF365"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3484EEC"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0808766D"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47B3DA0A"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59C08312"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r>
      <w:tr w:rsidR="00736AFA" w:rsidRPr="00464A6A" w14:paraId="408CABFA"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14A92EF0" w14:textId="77777777" w:rsidR="00736AFA" w:rsidRPr="00480F52" w:rsidRDefault="00736AF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397A7485"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29D4E929" w14:textId="77777777" w:rsidR="00736AFA" w:rsidRPr="00464A6A" w:rsidRDefault="00736AF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68019160" w14:textId="77777777" w:rsidR="00736AFA" w:rsidRPr="00464A6A" w:rsidRDefault="00736AFA" w:rsidP="00FA4D80">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1F32F4A8"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00E09046"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nil"/>
            </w:tcBorders>
            <w:shd w:val="clear" w:color="000000" w:fill="F2F2F2"/>
            <w:noWrap/>
            <w:vAlign w:val="bottom"/>
            <w:hideMark/>
          </w:tcPr>
          <w:p w14:paraId="420B8C98"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501D81C7"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17089D71" w14:textId="77777777" w:rsidR="00736AFA" w:rsidRPr="00464A6A" w:rsidRDefault="00736AF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767FB4D0"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6FAE6AF0"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1149603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2</w:t>
            </w:r>
          </w:p>
        </w:tc>
        <w:tc>
          <w:tcPr>
            <w:tcW w:w="1170" w:type="dxa"/>
            <w:tcBorders>
              <w:top w:val="nil"/>
              <w:left w:val="nil"/>
              <w:bottom w:val="single" w:sz="4" w:space="0" w:color="auto"/>
              <w:right w:val="single" w:sz="4" w:space="0" w:color="auto"/>
            </w:tcBorders>
            <w:shd w:val="clear" w:color="auto" w:fill="auto"/>
            <w:noWrap/>
            <w:vAlign w:val="bottom"/>
            <w:hideMark/>
          </w:tcPr>
          <w:p w14:paraId="46FCEE87"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DO</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705794F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6AFBE05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BD949A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39EAAD5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7B087BC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0F8182B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05076852"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1C487AB6"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2398685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28E8A63B"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003DF53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63F5C36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6573B7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3B91FB2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6A5E0C9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3515165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F2ECBA6"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0839BB4E"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29D3449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28FA9FCF"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31D18AF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4ECCD32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22CCC26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nil"/>
            </w:tcBorders>
            <w:shd w:val="clear" w:color="000000" w:fill="F2F2F2"/>
            <w:noWrap/>
            <w:vAlign w:val="bottom"/>
            <w:hideMark/>
          </w:tcPr>
          <w:p w14:paraId="244AB75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8" w:space="0" w:color="auto"/>
              <w:right w:val="single" w:sz="4" w:space="0" w:color="auto"/>
            </w:tcBorders>
            <w:shd w:val="clear" w:color="auto" w:fill="auto"/>
            <w:noWrap/>
            <w:vAlign w:val="bottom"/>
            <w:hideMark/>
          </w:tcPr>
          <w:p w14:paraId="6168813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0131D11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8487190" w14:textId="77777777" w:rsidTr="00736AFA">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714781E9"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5F4FAE8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3</w:t>
            </w:r>
          </w:p>
        </w:tc>
        <w:tc>
          <w:tcPr>
            <w:tcW w:w="1170" w:type="dxa"/>
            <w:tcBorders>
              <w:top w:val="nil"/>
              <w:left w:val="nil"/>
              <w:bottom w:val="single" w:sz="4" w:space="0" w:color="auto"/>
              <w:right w:val="single" w:sz="4" w:space="0" w:color="auto"/>
            </w:tcBorders>
            <w:shd w:val="clear" w:color="auto" w:fill="auto"/>
            <w:noWrap/>
            <w:vAlign w:val="bottom"/>
            <w:hideMark/>
          </w:tcPr>
          <w:p w14:paraId="0EE70D4B"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NP</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50F5BC1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7E3D303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C6EBB5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0F15D60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53C12AE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3496CD2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E81BC59" w14:textId="77777777" w:rsidTr="00F558B9">
        <w:trPr>
          <w:trHeight w:val="20"/>
        </w:trPr>
        <w:tc>
          <w:tcPr>
            <w:tcW w:w="1185" w:type="dxa"/>
            <w:tcBorders>
              <w:top w:val="nil"/>
              <w:left w:val="single" w:sz="18" w:space="0" w:color="365F91" w:themeColor="accent1" w:themeShade="BF"/>
              <w:bottom w:val="nil"/>
              <w:right w:val="nil"/>
            </w:tcBorders>
            <w:shd w:val="clear" w:color="000000" w:fill="C5D9F1"/>
            <w:noWrap/>
            <w:vAlign w:val="bottom"/>
            <w:hideMark/>
          </w:tcPr>
          <w:p w14:paraId="2E395D7B"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tcBorders>
            <w:shd w:val="clear" w:color="auto" w:fill="E5B8B7" w:themeFill="accent2" w:themeFillTint="66"/>
            <w:noWrap/>
            <w:vAlign w:val="bottom"/>
            <w:hideMark/>
          </w:tcPr>
          <w:p w14:paraId="69C40C0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right w:val="single" w:sz="4" w:space="0" w:color="auto"/>
            </w:tcBorders>
            <w:shd w:val="clear" w:color="auto" w:fill="E5B8B7" w:themeFill="accent2" w:themeFillTint="66"/>
            <w:noWrap/>
            <w:vAlign w:val="bottom"/>
            <w:hideMark/>
          </w:tcPr>
          <w:p w14:paraId="210F3CCB"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609C0B1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5D61646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C561D2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nil"/>
            </w:tcBorders>
            <w:shd w:val="clear" w:color="000000" w:fill="F2F2F2"/>
            <w:noWrap/>
            <w:vAlign w:val="bottom"/>
            <w:hideMark/>
          </w:tcPr>
          <w:p w14:paraId="0EA981E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7E8D32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59F887E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775F846B" w14:textId="77777777" w:rsidTr="00F558B9">
        <w:trPr>
          <w:trHeight w:val="20"/>
        </w:trPr>
        <w:tc>
          <w:tcPr>
            <w:tcW w:w="1185" w:type="dxa"/>
            <w:tcBorders>
              <w:top w:val="nil"/>
              <w:left w:val="single" w:sz="18" w:space="0" w:color="365F91" w:themeColor="accent1" w:themeShade="BF"/>
              <w:bottom w:val="single" w:sz="18" w:space="0" w:color="365F91" w:themeColor="accent1" w:themeShade="BF"/>
              <w:right w:val="nil"/>
            </w:tcBorders>
            <w:shd w:val="clear" w:color="000000" w:fill="C5D9F1"/>
            <w:noWrap/>
            <w:vAlign w:val="bottom"/>
            <w:hideMark/>
          </w:tcPr>
          <w:p w14:paraId="4223749A"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18" w:space="0" w:color="365F91" w:themeColor="accent1" w:themeShade="BF"/>
            </w:tcBorders>
            <w:shd w:val="clear" w:color="auto" w:fill="E5B8B7" w:themeFill="accent2" w:themeFillTint="66"/>
            <w:noWrap/>
            <w:vAlign w:val="bottom"/>
            <w:hideMark/>
          </w:tcPr>
          <w:p w14:paraId="653D22B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18" w:space="0" w:color="365F91" w:themeColor="accent1" w:themeShade="BF"/>
              <w:right w:val="single" w:sz="4" w:space="0" w:color="auto"/>
            </w:tcBorders>
            <w:shd w:val="clear" w:color="auto" w:fill="E5B8B7" w:themeFill="accent2" w:themeFillTint="66"/>
            <w:noWrap/>
            <w:vAlign w:val="bottom"/>
            <w:hideMark/>
          </w:tcPr>
          <w:p w14:paraId="7569C07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B3DBB4" w:themeFill="accent3" w:themeFillTint="99"/>
            <w:noWrap/>
            <w:vAlign w:val="bottom"/>
            <w:hideMark/>
          </w:tcPr>
          <w:p w14:paraId="750963F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18" w:space="0" w:color="365F91" w:themeColor="accent1" w:themeShade="BF"/>
              <w:right w:val="single" w:sz="4" w:space="0" w:color="auto"/>
            </w:tcBorders>
            <w:shd w:val="clear" w:color="auto" w:fill="auto"/>
            <w:noWrap/>
            <w:vAlign w:val="bottom"/>
            <w:hideMark/>
          </w:tcPr>
          <w:p w14:paraId="044D6A6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18" w:space="0" w:color="365F91" w:themeColor="accent1" w:themeShade="BF"/>
              <w:right w:val="single" w:sz="4" w:space="0" w:color="auto"/>
            </w:tcBorders>
            <w:shd w:val="clear" w:color="auto" w:fill="auto"/>
            <w:noWrap/>
            <w:vAlign w:val="bottom"/>
            <w:hideMark/>
          </w:tcPr>
          <w:p w14:paraId="28F8B42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18" w:space="0" w:color="365F91" w:themeColor="accent1" w:themeShade="BF"/>
              <w:right w:val="nil"/>
            </w:tcBorders>
            <w:shd w:val="clear" w:color="000000" w:fill="F2F2F2"/>
            <w:noWrap/>
            <w:vAlign w:val="bottom"/>
            <w:hideMark/>
          </w:tcPr>
          <w:p w14:paraId="682362B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single" w:sz="4" w:space="0" w:color="auto"/>
              <w:bottom w:val="single" w:sz="18" w:space="0" w:color="365F91" w:themeColor="accent1" w:themeShade="BF"/>
              <w:right w:val="single" w:sz="4" w:space="0" w:color="auto"/>
            </w:tcBorders>
            <w:shd w:val="clear" w:color="auto" w:fill="auto"/>
            <w:noWrap/>
            <w:vAlign w:val="bottom"/>
            <w:hideMark/>
          </w:tcPr>
          <w:p w14:paraId="308E71E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18" w:space="0" w:color="365F91" w:themeColor="accent1" w:themeShade="BF"/>
              <w:right w:val="single" w:sz="18" w:space="0" w:color="365F91" w:themeColor="accent1" w:themeShade="BF"/>
            </w:tcBorders>
            <w:shd w:val="clear" w:color="auto" w:fill="auto"/>
            <w:noWrap/>
            <w:vAlign w:val="bottom"/>
            <w:hideMark/>
          </w:tcPr>
          <w:p w14:paraId="63B37A1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B9B3503" w14:textId="77777777" w:rsidTr="00736AFA">
        <w:trPr>
          <w:trHeight w:val="20"/>
        </w:trPr>
        <w:tc>
          <w:tcPr>
            <w:tcW w:w="1185" w:type="dxa"/>
            <w:tcBorders>
              <w:top w:val="single" w:sz="18" w:space="0" w:color="365F91" w:themeColor="accent1" w:themeShade="BF"/>
              <w:left w:val="single" w:sz="18" w:space="0" w:color="365F91" w:themeColor="accent1" w:themeShade="BF"/>
              <w:bottom w:val="nil"/>
              <w:right w:val="nil"/>
            </w:tcBorders>
            <w:shd w:val="clear" w:color="000000" w:fill="8DB4E2"/>
            <w:noWrap/>
            <w:vAlign w:val="bottom"/>
            <w:hideMark/>
          </w:tcPr>
          <w:p w14:paraId="2667E253" w14:textId="77777777" w:rsidR="00464A6A" w:rsidRPr="00480F52" w:rsidRDefault="00464A6A" w:rsidP="00464A6A">
            <w:pPr>
              <w:jc w:val="center"/>
              <w:rPr>
                <w:rFonts w:eastAsia="Times New Roman"/>
                <w:b/>
                <w:bCs/>
                <w:color w:val="000000"/>
              </w:rPr>
            </w:pPr>
            <w:r w:rsidRPr="00480F52">
              <w:rPr>
                <w:rFonts w:eastAsia="Times New Roman"/>
                <w:b/>
                <w:bCs/>
                <w:color w:val="000000"/>
              </w:rPr>
              <w:t xml:space="preserve">Internal </w:t>
            </w:r>
          </w:p>
        </w:tc>
        <w:tc>
          <w:tcPr>
            <w:tcW w:w="1170" w:type="dxa"/>
            <w:tcBorders>
              <w:top w:val="single" w:sz="18" w:space="0" w:color="365F91" w:themeColor="accent1" w:themeShade="BF"/>
              <w:left w:val="single" w:sz="8" w:space="0" w:color="auto"/>
              <w:bottom w:val="nil"/>
              <w:right w:val="nil"/>
            </w:tcBorders>
            <w:shd w:val="clear" w:color="000000" w:fill="F2F2F2"/>
            <w:noWrap/>
            <w:vAlign w:val="bottom"/>
            <w:hideMark/>
          </w:tcPr>
          <w:p w14:paraId="7A6261E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18" w:space="0" w:color="365F91" w:themeColor="accent1" w:themeShade="BF"/>
              <w:left w:val="nil"/>
              <w:bottom w:val="nil"/>
              <w:right w:val="single" w:sz="4" w:space="0" w:color="auto"/>
            </w:tcBorders>
            <w:shd w:val="clear" w:color="000000" w:fill="F2F2F2"/>
            <w:noWrap/>
            <w:vAlign w:val="bottom"/>
            <w:hideMark/>
          </w:tcPr>
          <w:p w14:paraId="2B525C91"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E5F3E6" w:themeFill="accent3" w:themeFillTint="33"/>
            <w:noWrap/>
            <w:vAlign w:val="bottom"/>
            <w:hideMark/>
          </w:tcPr>
          <w:p w14:paraId="11B6008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0E3E99A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single" w:sz="18" w:space="0" w:color="365F91" w:themeColor="accent1" w:themeShade="BF"/>
              <w:left w:val="nil"/>
              <w:bottom w:val="nil"/>
              <w:right w:val="single" w:sz="4" w:space="0" w:color="auto"/>
            </w:tcBorders>
            <w:shd w:val="clear" w:color="000000" w:fill="F2F2F2"/>
            <w:noWrap/>
            <w:vAlign w:val="bottom"/>
            <w:hideMark/>
          </w:tcPr>
          <w:p w14:paraId="1298688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7BEE5E2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029FD67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single" w:sz="18" w:space="0" w:color="365F91" w:themeColor="accent1" w:themeShade="BF"/>
              <w:left w:val="nil"/>
              <w:bottom w:val="single" w:sz="4" w:space="0" w:color="auto"/>
              <w:right w:val="single" w:sz="18" w:space="0" w:color="365F91" w:themeColor="accent1" w:themeShade="BF"/>
            </w:tcBorders>
            <w:shd w:val="clear" w:color="auto" w:fill="auto"/>
            <w:noWrap/>
            <w:vAlign w:val="bottom"/>
            <w:hideMark/>
          </w:tcPr>
          <w:p w14:paraId="48F35F4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7130D36E"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4C4D7521" w14:textId="77777777" w:rsidR="00464A6A" w:rsidRPr="00480F52" w:rsidRDefault="00464A6A" w:rsidP="00464A6A">
            <w:pPr>
              <w:jc w:val="center"/>
              <w:rPr>
                <w:rFonts w:eastAsia="Times New Roman"/>
                <w:color w:val="000000"/>
              </w:rPr>
            </w:pPr>
            <w:r w:rsidRPr="00480F52">
              <w:rPr>
                <w:rFonts w:eastAsia="Times New Roman"/>
                <w:b/>
                <w:bCs/>
                <w:color w:val="000000"/>
              </w:rPr>
              <w:t>Medicine</w:t>
            </w:r>
            <w:r w:rsidRPr="00480F52">
              <w:rPr>
                <w:rFonts w:eastAsia="Times New Roman"/>
                <w:color w:val="000000"/>
              </w:rPr>
              <w:t> </w:t>
            </w:r>
          </w:p>
        </w:tc>
        <w:tc>
          <w:tcPr>
            <w:tcW w:w="1170" w:type="dxa"/>
            <w:tcBorders>
              <w:top w:val="nil"/>
              <w:left w:val="single" w:sz="8" w:space="0" w:color="auto"/>
              <w:bottom w:val="nil"/>
              <w:right w:val="nil"/>
            </w:tcBorders>
            <w:shd w:val="clear" w:color="000000" w:fill="F2F2F2"/>
            <w:noWrap/>
            <w:vAlign w:val="bottom"/>
            <w:hideMark/>
          </w:tcPr>
          <w:p w14:paraId="52933FF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nil"/>
              <w:right w:val="single" w:sz="4" w:space="0" w:color="auto"/>
            </w:tcBorders>
            <w:shd w:val="clear" w:color="000000" w:fill="F2F2F2"/>
            <w:noWrap/>
            <w:vAlign w:val="bottom"/>
            <w:hideMark/>
          </w:tcPr>
          <w:p w14:paraId="7608C8EE"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4A113E2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128978F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nil"/>
              <w:right w:val="single" w:sz="4" w:space="0" w:color="auto"/>
            </w:tcBorders>
            <w:shd w:val="clear" w:color="000000" w:fill="F2F2F2"/>
            <w:noWrap/>
            <w:vAlign w:val="bottom"/>
            <w:hideMark/>
          </w:tcPr>
          <w:p w14:paraId="3EF1802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1CF3B4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1620FE9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0AD38F6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508D30A"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792C1692"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right w:val="nil"/>
            </w:tcBorders>
            <w:shd w:val="clear" w:color="000000" w:fill="F2F2F2"/>
            <w:noWrap/>
            <w:vAlign w:val="bottom"/>
            <w:hideMark/>
          </w:tcPr>
          <w:p w14:paraId="2B6AE9B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single" w:sz="8" w:space="0" w:color="auto"/>
              <w:right w:val="single" w:sz="4" w:space="0" w:color="auto"/>
            </w:tcBorders>
            <w:shd w:val="clear" w:color="000000" w:fill="F2F2F2"/>
            <w:noWrap/>
            <w:vAlign w:val="bottom"/>
            <w:hideMark/>
          </w:tcPr>
          <w:p w14:paraId="3F958D2A"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6755631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51C84E1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000000" w:fill="F2F2F2"/>
            <w:noWrap/>
            <w:vAlign w:val="bottom"/>
            <w:hideMark/>
          </w:tcPr>
          <w:p w14:paraId="0C689A2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auto" w:fill="auto"/>
            <w:noWrap/>
            <w:vAlign w:val="bottom"/>
            <w:hideMark/>
          </w:tcPr>
          <w:p w14:paraId="23EF97A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399A8DD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793FF0E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4DC98DD"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5E94DE4E"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10212E9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4</w:t>
            </w:r>
          </w:p>
        </w:tc>
        <w:tc>
          <w:tcPr>
            <w:tcW w:w="1170" w:type="dxa"/>
            <w:tcBorders>
              <w:top w:val="nil"/>
              <w:left w:val="nil"/>
              <w:bottom w:val="single" w:sz="4" w:space="0" w:color="auto"/>
              <w:right w:val="single" w:sz="4" w:space="0" w:color="auto"/>
            </w:tcBorders>
            <w:shd w:val="clear" w:color="auto" w:fill="auto"/>
            <w:noWrap/>
            <w:vAlign w:val="bottom"/>
            <w:hideMark/>
          </w:tcPr>
          <w:p w14:paraId="6405A2BC"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MD</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4740E98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204AC03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EBD13A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66A91DA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E2897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0DC0B49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0420D75" w14:textId="77777777" w:rsidTr="00F558B9">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0DE1285F"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11D68AA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6E932650"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1E31BF3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7582663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2699459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6110AA3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575F0EC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74C7638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C67FDBD" w14:textId="77777777" w:rsidTr="00F558B9">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210B0C0F"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3FDA6B06"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39489B46"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31799AF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213A6A4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590B948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000000" w:fill="F2F2F2"/>
            <w:noWrap/>
            <w:vAlign w:val="bottom"/>
            <w:hideMark/>
          </w:tcPr>
          <w:p w14:paraId="2C4F145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70CBC74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54AA180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1C09DA04" w14:textId="77777777" w:rsidTr="00736AFA">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5C7DFC8C"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684E6C3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5</w:t>
            </w:r>
          </w:p>
        </w:tc>
        <w:tc>
          <w:tcPr>
            <w:tcW w:w="1170" w:type="dxa"/>
            <w:tcBorders>
              <w:top w:val="nil"/>
              <w:left w:val="nil"/>
              <w:bottom w:val="single" w:sz="4" w:space="0" w:color="auto"/>
              <w:right w:val="single" w:sz="4" w:space="0" w:color="auto"/>
            </w:tcBorders>
            <w:shd w:val="clear" w:color="auto" w:fill="auto"/>
            <w:noWrap/>
            <w:vAlign w:val="bottom"/>
            <w:hideMark/>
          </w:tcPr>
          <w:p w14:paraId="239B30C9"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PA</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13AB539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2EB2365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5DAD4A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371D2E5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7586818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44235F3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3442273" w14:textId="77777777" w:rsidTr="00F558B9">
        <w:trPr>
          <w:trHeight w:val="20"/>
        </w:trPr>
        <w:tc>
          <w:tcPr>
            <w:tcW w:w="1185" w:type="dxa"/>
            <w:tcBorders>
              <w:top w:val="nil"/>
              <w:left w:val="single" w:sz="18" w:space="0" w:color="365F91" w:themeColor="accent1" w:themeShade="BF"/>
              <w:bottom w:val="nil"/>
              <w:right w:val="nil"/>
            </w:tcBorders>
            <w:shd w:val="clear" w:color="000000" w:fill="8DB4E2"/>
            <w:noWrap/>
            <w:vAlign w:val="bottom"/>
            <w:hideMark/>
          </w:tcPr>
          <w:p w14:paraId="40FD9508"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5B4B3BF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7048F17C"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3965121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7572DEE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52DF389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588BA51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495D3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1988E19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022502B3" w14:textId="77777777" w:rsidTr="00F558B9">
        <w:trPr>
          <w:trHeight w:val="20"/>
        </w:trPr>
        <w:tc>
          <w:tcPr>
            <w:tcW w:w="1185" w:type="dxa"/>
            <w:tcBorders>
              <w:top w:val="nil"/>
              <w:left w:val="single" w:sz="18" w:space="0" w:color="365F91" w:themeColor="accent1" w:themeShade="BF"/>
              <w:bottom w:val="single" w:sz="18" w:space="0" w:color="365F91" w:themeColor="accent1" w:themeShade="BF"/>
              <w:right w:val="nil"/>
            </w:tcBorders>
            <w:shd w:val="clear" w:color="000000" w:fill="8DB4E2"/>
            <w:noWrap/>
            <w:vAlign w:val="bottom"/>
            <w:hideMark/>
          </w:tcPr>
          <w:p w14:paraId="57EA5286"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18" w:space="0" w:color="365F91" w:themeColor="accent1" w:themeShade="BF"/>
            </w:tcBorders>
            <w:shd w:val="clear" w:color="auto" w:fill="E5B8B7" w:themeFill="accent2" w:themeFillTint="66"/>
            <w:noWrap/>
            <w:vAlign w:val="bottom"/>
            <w:hideMark/>
          </w:tcPr>
          <w:p w14:paraId="536CCC4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18" w:space="0" w:color="365F91" w:themeColor="accent1" w:themeShade="BF"/>
              <w:right w:val="single" w:sz="4" w:space="0" w:color="auto"/>
            </w:tcBorders>
            <w:shd w:val="clear" w:color="auto" w:fill="E5B8B7" w:themeFill="accent2" w:themeFillTint="66"/>
            <w:noWrap/>
            <w:vAlign w:val="bottom"/>
            <w:hideMark/>
          </w:tcPr>
          <w:p w14:paraId="0FE675D9"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B3DBB4" w:themeFill="accent3" w:themeFillTint="99"/>
            <w:noWrap/>
            <w:vAlign w:val="bottom"/>
            <w:hideMark/>
          </w:tcPr>
          <w:p w14:paraId="1743D17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18" w:space="0" w:color="365F91" w:themeColor="accent1" w:themeShade="BF"/>
              <w:right w:val="single" w:sz="4" w:space="0" w:color="auto"/>
            </w:tcBorders>
            <w:shd w:val="clear" w:color="auto" w:fill="auto"/>
            <w:noWrap/>
            <w:vAlign w:val="bottom"/>
            <w:hideMark/>
          </w:tcPr>
          <w:p w14:paraId="1FC673B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18" w:space="0" w:color="365F91" w:themeColor="accent1" w:themeShade="BF"/>
              <w:right w:val="single" w:sz="4" w:space="0" w:color="auto"/>
            </w:tcBorders>
            <w:shd w:val="clear" w:color="auto" w:fill="auto"/>
            <w:noWrap/>
            <w:vAlign w:val="bottom"/>
            <w:hideMark/>
          </w:tcPr>
          <w:p w14:paraId="1B528FB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18" w:space="0" w:color="365F91" w:themeColor="accent1" w:themeShade="BF"/>
              <w:right w:val="single" w:sz="4" w:space="0" w:color="auto"/>
            </w:tcBorders>
            <w:shd w:val="clear" w:color="000000" w:fill="F2F2F2"/>
            <w:noWrap/>
            <w:vAlign w:val="bottom"/>
            <w:hideMark/>
          </w:tcPr>
          <w:p w14:paraId="495F736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auto"/>
            <w:noWrap/>
            <w:vAlign w:val="bottom"/>
            <w:hideMark/>
          </w:tcPr>
          <w:p w14:paraId="6DDC460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18" w:space="0" w:color="365F91" w:themeColor="accent1" w:themeShade="BF"/>
              <w:right w:val="single" w:sz="18" w:space="0" w:color="365F91" w:themeColor="accent1" w:themeShade="BF"/>
            </w:tcBorders>
            <w:shd w:val="clear" w:color="auto" w:fill="auto"/>
            <w:noWrap/>
            <w:vAlign w:val="bottom"/>
            <w:hideMark/>
          </w:tcPr>
          <w:p w14:paraId="3676AF0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142DC15" w14:textId="77777777" w:rsidTr="00736AFA">
        <w:trPr>
          <w:trHeight w:val="20"/>
        </w:trPr>
        <w:tc>
          <w:tcPr>
            <w:tcW w:w="1185" w:type="dxa"/>
            <w:tcBorders>
              <w:top w:val="single" w:sz="18" w:space="0" w:color="365F91" w:themeColor="accent1" w:themeShade="BF"/>
              <w:left w:val="single" w:sz="18" w:space="0" w:color="365F91" w:themeColor="accent1" w:themeShade="BF"/>
              <w:bottom w:val="nil"/>
              <w:right w:val="nil"/>
            </w:tcBorders>
            <w:shd w:val="clear" w:color="000000" w:fill="538DD5"/>
            <w:noWrap/>
            <w:vAlign w:val="bottom"/>
            <w:hideMark/>
          </w:tcPr>
          <w:p w14:paraId="60E54320" w14:textId="77777777" w:rsidR="00464A6A" w:rsidRPr="00480F52" w:rsidRDefault="00464A6A" w:rsidP="00464A6A">
            <w:pPr>
              <w:jc w:val="center"/>
              <w:rPr>
                <w:rFonts w:eastAsia="Times New Roman"/>
                <w:b/>
                <w:bCs/>
                <w:color w:val="000000"/>
              </w:rPr>
            </w:pPr>
            <w:r w:rsidRPr="00480F52">
              <w:rPr>
                <w:rFonts w:eastAsia="Times New Roman"/>
                <w:b/>
                <w:bCs/>
                <w:color w:val="000000"/>
              </w:rPr>
              <w:t>Pediatrics</w:t>
            </w:r>
          </w:p>
        </w:tc>
        <w:tc>
          <w:tcPr>
            <w:tcW w:w="1170" w:type="dxa"/>
            <w:tcBorders>
              <w:top w:val="single" w:sz="18" w:space="0" w:color="365F91" w:themeColor="accent1" w:themeShade="BF"/>
              <w:left w:val="single" w:sz="8" w:space="0" w:color="auto"/>
              <w:bottom w:val="nil"/>
              <w:right w:val="nil"/>
            </w:tcBorders>
            <w:shd w:val="clear" w:color="000000" w:fill="F2F2F2"/>
            <w:noWrap/>
            <w:vAlign w:val="bottom"/>
            <w:hideMark/>
          </w:tcPr>
          <w:p w14:paraId="564D020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18" w:space="0" w:color="365F91" w:themeColor="accent1" w:themeShade="BF"/>
              <w:left w:val="nil"/>
              <w:bottom w:val="nil"/>
              <w:right w:val="single" w:sz="4" w:space="0" w:color="auto"/>
            </w:tcBorders>
            <w:shd w:val="clear" w:color="000000" w:fill="F2F2F2"/>
            <w:noWrap/>
            <w:vAlign w:val="bottom"/>
            <w:hideMark/>
          </w:tcPr>
          <w:p w14:paraId="63530055"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E5F3E6" w:themeFill="accent3" w:themeFillTint="33"/>
            <w:noWrap/>
            <w:vAlign w:val="bottom"/>
            <w:hideMark/>
          </w:tcPr>
          <w:p w14:paraId="0240B58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07804D5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single" w:sz="18" w:space="0" w:color="365F91" w:themeColor="accent1" w:themeShade="BF"/>
              <w:left w:val="nil"/>
              <w:bottom w:val="nil"/>
              <w:right w:val="single" w:sz="4" w:space="0" w:color="auto"/>
            </w:tcBorders>
            <w:shd w:val="clear" w:color="000000" w:fill="F2F2F2"/>
            <w:noWrap/>
            <w:vAlign w:val="bottom"/>
            <w:hideMark/>
          </w:tcPr>
          <w:p w14:paraId="6024BC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7C5CC78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single" w:sz="18" w:space="0" w:color="365F91" w:themeColor="accent1" w:themeShade="BF"/>
              <w:left w:val="nil"/>
              <w:bottom w:val="single" w:sz="4" w:space="0" w:color="auto"/>
              <w:right w:val="single" w:sz="4" w:space="0" w:color="auto"/>
            </w:tcBorders>
            <w:shd w:val="clear" w:color="auto" w:fill="auto"/>
            <w:noWrap/>
            <w:vAlign w:val="bottom"/>
            <w:hideMark/>
          </w:tcPr>
          <w:p w14:paraId="0E5F43D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single" w:sz="18" w:space="0" w:color="365F91" w:themeColor="accent1" w:themeShade="BF"/>
              <w:left w:val="nil"/>
              <w:bottom w:val="single" w:sz="4" w:space="0" w:color="auto"/>
              <w:right w:val="single" w:sz="18" w:space="0" w:color="365F91" w:themeColor="accent1" w:themeShade="BF"/>
            </w:tcBorders>
            <w:shd w:val="clear" w:color="auto" w:fill="auto"/>
            <w:noWrap/>
            <w:vAlign w:val="bottom"/>
            <w:hideMark/>
          </w:tcPr>
          <w:p w14:paraId="77BB233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A7926A1"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5D01E912"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nil"/>
              <w:right w:val="nil"/>
            </w:tcBorders>
            <w:shd w:val="clear" w:color="000000" w:fill="F2F2F2"/>
            <w:noWrap/>
            <w:vAlign w:val="bottom"/>
            <w:hideMark/>
          </w:tcPr>
          <w:p w14:paraId="2D57306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nil"/>
              <w:right w:val="single" w:sz="4" w:space="0" w:color="auto"/>
            </w:tcBorders>
            <w:shd w:val="clear" w:color="000000" w:fill="F2F2F2"/>
            <w:noWrap/>
            <w:vAlign w:val="bottom"/>
            <w:hideMark/>
          </w:tcPr>
          <w:p w14:paraId="04E8C998"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718A8E7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6B87E7D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nil"/>
              <w:right w:val="single" w:sz="4" w:space="0" w:color="auto"/>
            </w:tcBorders>
            <w:shd w:val="clear" w:color="000000" w:fill="F2F2F2"/>
            <w:noWrap/>
            <w:vAlign w:val="bottom"/>
            <w:hideMark/>
          </w:tcPr>
          <w:p w14:paraId="57D6B62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31761F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1316327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559B1B7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890D681"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54CBC122"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right w:val="nil"/>
            </w:tcBorders>
            <w:shd w:val="clear" w:color="000000" w:fill="F2F2F2"/>
            <w:noWrap/>
            <w:vAlign w:val="bottom"/>
            <w:hideMark/>
          </w:tcPr>
          <w:p w14:paraId="27BD1C9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left w:val="nil"/>
              <w:bottom w:val="single" w:sz="8" w:space="0" w:color="auto"/>
              <w:right w:val="single" w:sz="4" w:space="0" w:color="auto"/>
            </w:tcBorders>
            <w:shd w:val="clear" w:color="000000" w:fill="F2F2F2"/>
            <w:noWrap/>
            <w:vAlign w:val="bottom"/>
            <w:hideMark/>
          </w:tcPr>
          <w:p w14:paraId="1CFF2553"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0347B1C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707BE3D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000000" w:fill="F2F2F2"/>
            <w:noWrap/>
            <w:vAlign w:val="bottom"/>
            <w:hideMark/>
          </w:tcPr>
          <w:p w14:paraId="5BE103C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auto" w:fill="auto"/>
            <w:noWrap/>
            <w:vAlign w:val="bottom"/>
            <w:hideMark/>
          </w:tcPr>
          <w:p w14:paraId="6259E0B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2D0E07D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0E4FDAF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8B95B06"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5781EE5A"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2EA1C43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6</w:t>
            </w:r>
          </w:p>
        </w:tc>
        <w:tc>
          <w:tcPr>
            <w:tcW w:w="1170" w:type="dxa"/>
            <w:tcBorders>
              <w:top w:val="nil"/>
              <w:left w:val="nil"/>
              <w:bottom w:val="single" w:sz="4" w:space="0" w:color="auto"/>
              <w:right w:val="single" w:sz="4" w:space="0" w:color="auto"/>
            </w:tcBorders>
            <w:shd w:val="clear" w:color="auto" w:fill="auto"/>
            <w:noWrap/>
            <w:vAlign w:val="bottom"/>
            <w:hideMark/>
          </w:tcPr>
          <w:p w14:paraId="0EF163CD"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MD</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5D8E5F9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39F57BC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199A079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4521E93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40FD007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4508412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438B99D2" w14:textId="77777777" w:rsidTr="00F558B9">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29E5E2CD"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733AA258"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2B72FBF0"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7537E44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7C3E4E1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7D45B1D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75C3C8C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72FABED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1877B5F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2E82FD59" w14:textId="77777777" w:rsidTr="00F558B9">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5D98DAC3"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8" w:space="0" w:color="auto"/>
            </w:tcBorders>
            <w:shd w:val="clear" w:color="auto" w:fill="E5B8B7" w:themeFill="accent2" w:themeFillTint="66"/>
            <w:noWrap/>
            <w:vAlign w:val="bottom"/>
            <w:hideMark/>
          </w:tcPr>
          <w:p w14:paraId="4C0D6400"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8" w:space="0" w:color="auto"/>
              <w:right w:val="single" w:sz="4" w:space="0" w:color="auto"/>
            </w:tcBorders>
            <w:shd w:val="clear" w:color="auto" w:fill="E5B8B7" w:themeFill="accent2" w:themeFillTint="66"/>
            <w:noWrap/>
            <w:vAlign w:val="bottom"/>
            <w:hideMark/>
          </w:tcPr>
          <w:p w14:paraId="38C222D3"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B3DBB4" w:themeFill="accent3" w:themeFillTint="99"/>
            <w:noWrap/>
            <w:vAlign w:val="bottom"/>
            <w:hideMark/>
          </w:tcPr>
          <w:p w14:paraId="0ABED5CB"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8" w:space="0" w:color="auto"/>
              <w:right w:val="single" w:sz="4" w:space="0" w:color="auto"/>
            </w:tcBorders>
            <w:shd w:val="clear" w:color="auto" w:fill="auto"/>
            <w:noWrap/>
            <w:vAlign w:val="bottom"/>
            <w:hideMark/>
          </w:tcPr>
          <w:p w14:paraId="561C77C1"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8" w:space="0" w:color="auto"/>
              <w:right w:val="single" w:sz="4" w:space="0" w:color="auto"/>
            </w:tcBorders>
            <w:shd w:val="clear" w:color="auto" w:fill="auto"/>
            <w:noWrap/>
            <w:vAlign w:val="bottom"/>
            <w:hideMark/>
          </w:tcPr>
          <w:p w14:paraId="1D2B0AFF"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8" w:space="0" w:color="auto"/>
              <w:right w:val="single" w:sz="4" w:space="0" w:color="auto"/>
            </w:tcBorders>
            <w:shd w:val="clear" w:color="000000" w:fill="F2F2F2"/>
            <w:noWrap/>
            <w:vAlign w:val="bottom"/>
            <w:hideMark/>
          </w:tcPr>
          <w:p w14:paraId="175190F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8" w:space="0" w:color="auto"/>
              <w:right w:val="single" w:sz="4" w:space="0" w:color="auto"/>
            </w:tcBorders>
            <w:shd w:val="clear" w:color="auto" w:fill="auto"/>
            <w:noWrap/>
            <w:vAlign w:val="bottom"/>
            <w:hideMark/>
          </w:tcPr>
          <w:p w14:paraId="2F33DDCD"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8" w:space="0" w:color="auto"/>
              <w:right w:val="single" w:sz="18" w:space="0" w:color="365F91" w:themeColor="accent1" w:themeShade="BF"/>
            </w:tcBorders>
            <w:shd w:val="clear" w:color="auto" w:fill="auto"/>
            <w:noWrap/>
            <w:vAlign w:val="bottom"/>
            <w:hideMark/>
          </w:tcPr>
          <w:p w14:paraId="73D0DB8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3597603B" w14:textId="77777777" w:rsidTr="00736AFA">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723E0C6E"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4" w:space="0" w:color="auto"/>
              <w:right w:val="single" w:sz="4" w:space="0" w:color="auto"/>
            </w:tcBorders>
            <w:shd w:val="clear" w:color="auto" w:fill="auto"/>
            <w:noWrap/>
            <w:vAlign w:val="bottom"/>
            <w:hideMark/>
          </w:tcPr>
          <w:p w14:paraId="516FD4A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Provider 7</w:t>
            </w:r>
          </w:p>
        </w:tc>
        <w:tc>
          <w:tcPr>
            <w:tcW w:w="1170" w:type="dxa"/>
            <w:tcBorders>
              <w:top w:val="nil"/>
              <w:left w:val="nil"/>
              <w:bottom w:val="single" w:sz="4" w:space="0" w:color="auto"/>
              <w:right w:val="single" w:sz="4" w:space="0" w:color="auto"/>
            </w:tcBorders>
            <w:shd w:val="clear" w:color="auto" w:fill="auto"/>
            <w:noWrap/>
            <w:vAlign w:val="bottom"/>
            <w:hideMark/>
          </w:tcPr>
          <w:p w14:paraId="4A3D7B02"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PA</w:t>
            </w:r>
          </w:p>
        </w:tc>
        <w:tc>
          <w:tcPr>
            <w:tcW w:w="2340" w:type="dxa"/>
            <w:tcBorders>
              <w:top w:val="nil"/>
              <w:left w:val="nil"/>
              <w:bottom w:val="single" w:sz="4" w:space="0" w:color="auto"/>
              <w:right w:val="single" w:sz="4" w:space="0" w:color="auto"/>
            </w:tcBorders>
            <w:shd w:val="clear" w:color="auto" w:fill="E5F3E6" w:themeFill="accent3" w:themeFillTint="33"/>
            <w:noWrap/>
            <w:vAlign w:val="bottom"/>
            <w:hideMark/>
          </w:tcPr>
          <w:p w14:paraId="33A4D6F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Sick Visit</w:t>
            </w:r>
          </w:p>
        </w:tc>
        <w:tc>
          <w:tcPr>
            <w:tcW w:w="990" w:type="dxa"/>
            <w:tcBorders>
              <w:top w:val="nil"/>
              <w:left w:val="nil"/>
              <w:bottom w:val="single" w:sz="4" w:space="0" w:color="auto"/>
              <w:right w:val="single" w:sz="4" w:space="0" w:color="auto"/>
            </w:tcBorders>
            <w:shd w:val="clear" w:color="auto" w:fill="auto"/>
            <w:noWrap/>
            <w:vAlign w:val="bottom"/>
            <w:hideMark/>
          </w:tcPr>
          <w:p w14:paraId="55D88AE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6F5524A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306BA34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2C63FD2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12F3FF5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693ECCD5" w14:textId="77777777" w:rsidTr="00F558B9">
        <w:trPr>
          <w:trHeight w:val="20"/>
        </w:trPr>
        <w:tc>
          <w:tcPr>
            <w:tcW w:w="1185" w:type="dxa"/>
            <w:tcBorders>
              <w:top w:val="nil"/>
              <w:left w:val="single" w:sz="18" w:space="0" w:color="365F91" w:themeColor="accent1" w:themeShade="BF"/>
              <w:bottom w:val="nil"/>
              <w:right w:val="nil"/>
            </w:tcBorders>
            <w:shd w:val="clear" w:color="000000" w:fill="538DD5"/>
            <w:noWrap/>
            <w:vAlign w:val="bottom"/>
            <w:hideMark/>
          </w:tcPr>
          <w:p w14:paraId="0B53970C"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single" w:sz="4" w:space="0" w:color="auto"/>
              <w:left w:val="single" w:sz="8" w:space="0" w:color="auto"/>
              <w:bottom w:val="nil"/>
            </w:tcBorders>
            <w:shd w:val="clear" w:color="auto" w:fill="E5B8B7" w:themeFill="accent2" w:themeFillTint="66"/>
            <w:noWrap/>
            <w:vAlign w:val="bottom"/>
            <w:hideMark/>
          </w:tcPr>
          <w:p w14:paraId="20D6522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single" w:sz="4" w:space="0" w:color="auto"/>
              <w:bottom w:val="nil"/>
              <w:right w:val="single" w:sz="4" w:space="0" w:color="auto"/>
            </w:tcBorders>
            <w:shd w:val="clear" w:color="auto" w:fill="E5B8B7" w:themeFill="accent2" w:themeFillTint="66"/>
            <w:noWrap/>
            <w:vAlign w:val="bottom"/>
            <w:hideMark/>
          </w:tcPr>
          <w:p w14:paraId="591A246A"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CCE7CD" w:themeFill="accent3" w:themeFillTint="66"/>
            <w:noWrap/>
            <w:vAlign w:val="bottom"/>
            <w:hideMark/>
          </w:tcPr>
          <w:p w14:paraId="5AF3E194"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Follow Up</w:t>
            </w:r>
          </w:p>
        </w:tc>
        <w:tc>
          <w:tcPr>
            <w:tcW w:w="990" w:type="dxa"/>
            <w:tcBorders>
              <w:top w:val="nil"/>
              <w:left w:val="nil"/>
              <w:bottom w:val="single" w:sz="4" w:space="0" w:color="auto"/>
              <w:right w:val="single" w:sz="4" w:space="0" w:color="auto"/>
            </w:tcBorders>
            <w:shd w:val="clear" w:color="auto" w:fill="auto"/>
            <w:noWrap/>
            <w:vAlign w:val="bottom"/>
            <w:hideMark/>
          </w:tcPr>
          <w:p w14:paraId="5921DA4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4" w:space="0" w:color="auto"/>
              <w:right w:val="single" w:sz="4" w:space="0" w:color="auto"/>
            </w:tcBorders>
            <w:shd w:val="clear" w:color="auto" w:fill="auto"/>
            <w:noWrap/>
            <w:vAlign w:val="bottom"/>
            <w:hideMark/>
          </w:tcPr>
          <w:p w14:paraId="02BEFA9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nil"/>
              <w:right w:val="single" w:sz="4" w:space="0" w:color="auto"/>
            </w:tcBorders>
            <w:shd w:val="clear" w:color="000000" w:fill="F2F2F2"/>
            <w:noWrap/>
            <w:vAlign w:val="bottom"/>
            <w:hideMark/>
          </w:tcPr>
          <w:p w14:paraId="73A0E3F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4" w:space="0" w:color="auto"/>
              <w:right w:val="single" w:sz="4" w:space="0" w:color="auto"/>
            </w:tcBorders>
            <w:shd w:val="clear" w:color="auto" w:fill="auto"/>
            <w:noWrap/>
            <w:vAlign w:val="bottom"/>
            <w:hideMark/>
          </w:tcPr>
          <w:p w14:paraId="7E56B53A"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4" w:space="0" w:color="auto"/>
              <w:right w:val="single" w:sz="18" w:space="0" w:color="365F91" w:themeColor="accent1" w:themeShade="BF"/>
            </w:tcBorders>
            <w:shd w:val="clear" w:color="auto" w:fill="auto"/>
            <w:noWrap/>
            <w:vAlign w:val="bottom"/>
            <w:hideMark/>
          </w:tcPr>
          <w:p w14:paraId="5F7366E2"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r w:rsidR="00464A6A" w:rsidRPr="00464A6A" w14:paraId="0F13E8FE" w14:textId="77777777" w:rsidTr="00F558B9">
        <w:trPr>
          <w:trHeight w:val="20"/>
        </w:trPr>
        <w:tc>
          <w:tcPr>
            <w:tcW w:w="1185" w:type="dxa"/>
            <w:tcBorders>
              <w:top w:val="nil"/>
              <w:left w:val="single" w:sz="18" w:space="0" w:color="365F91" w:themeColor="accent1" w:themeShade="BF"/>
              <w:bottom w:val="single" w:sz="18" w:space="0" w:color="365F91" w:themeColor="accent1" w:themeShade="BF"/>
              <w:right w:val="nil"/>
            </w:tcBorders>
            <w:shd w:val="clear" w:color="000000" w:fill="538DD5"/>
            <w:noWrap/>
            <w:vAlign w:val="bottom"/>
            <w:hideMark/>
          </w:tcPr>
          <w:p w14:paraId="2944F454" w14:textId="77777777" w:rsidR="00464A6A" w:rsidRPr="00480F52" w:rsidRDefault="00464A6A" w:rsidP="00464A6A">
            <w:pPr>
              <w:jc w:val="center"/>
              <w:rPr>
                <w:rFonts w:eastAsia="Times New Roman"/>
                <w:color w:val="000000"/>
              </w:rPr>
            </w:pPr>
            <w:r w:rsidRPr="00480F52">
              <w:rPr>
                <w:rFonts w:eastAsia="Times New Roman"/>
                <w:color w:val="000000"/>
              </w:rPr>
              <w:t> </w:t>
            </w:r>
          </w:p>
        </w:tc>
        <w:tc>
          <w:tcPr>
            <w:tcW w:w="1170" w:type="dxa"/>
            <w:tcBorders>
              <w:top w:val="nil"/>
              <w:left w:val="single" w:sz="8" w:space="0" w:color="auto"/>
              <w:bottom w:val="single" w:sz="18" w:space="0" w:color="365F91" w:themeColor="accent1" w:themeShade="BF"/>
            </w:tcBorders>
            <w:shd w:val="clear" w:color="auto" w:fill="E5B8B7" w:themeFill="accent2" w:themeFillTint="66"/>
            <w:noWrap/>
            <w:vAlign w:val="bottom"/>
            <w:hideMark/>
          </w:tcPr>
          <w:p w14:paraId="555DF209"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170" w:type="dxa"/>
            <w:tcBorders>
              <w:top w:val="nil"/>
              <w:bottom w:val="single" w:sz="18" w:space="0" w:color="365F91" w:themeColor="accent1" w:themeShade="BF"/>
              <w:right w:val="single" w:sz="4" w:space="0" w:color="auto"/>
            </w:tcBorders>
            <w:shd w:val="clear" w:color="auto" w:fill="E5B8B7" w:themeFill="accent2" w:themeFillTint="66"/>
            <w:noWrap/>
            <w:vAlign w:val="bottom"/>
            <w:hideMark/>
          </w:tcPr>
          <w:p w14:paraId="101B33F7" w14:textId="77777777" w:rsidR="00464A6A" w:rsidRPr="00464A6A" w:rsidRDefault="00464A6A" w:rsidP="00464A6A">
            <w:pPr>
              <w:jc w:val="cente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B3DBB4" w:themeFill="accent3" w:themeFillTint="99"/>
            <w:noWrap/>
            <w:vAlign w:val="bottom"/>
            <w:hideMark/>
          </w:tcPr>
          <w:p w14:paraId="7EA5456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Preventive Visit (Physical)</w:t>
            </w:r>
          </w:p>
        </w:tc>
        <w:tc>
          <w:tcPr>
            <w:tcW w:w="990" w:type="dxa"/>
            <w:tcBorders>
              <w:top w:val="nil"/>
              <w:left w:val="nil"/>
              <w:bottom w:val="single" w:sz="18" w:space="0" w:color="365F91" w:themeColor="accent1" w:themeShade="BF"/>
              <w:right w:val="single" w:sz="4" w:space="0" w:color="auto"/>
            </w:tcBorders>
            <w:shd w:val="clear" w:color="auto" w:fill="auto"/>
            <w:noWrap/>
            <w:vAlign w:val="bottom"/>
            <w:hideMark/>
          </w:tcPr>
          <w:p w14:paraId="25643C83"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710" w:type="dxa"/>
            <w:tcBorders>
              <w:top w:val="nil"/>
              <w:left w:val="nil"/>
              <w:bottom w:val="single" w:sz="18" w:space="0" w:color="365F91" w:themeColor="accent1" w:themeShade="BF"/>
              <w:right w:val="single" w:sz="4" w:space="0" w:color="auto"/>
            </w:tcBorders>
            <w:shd w:val="clear" w:color="auto" w:fill="auto"/>
            <w:noWrap/>
            <w:vAlign w:val="bottom"/>
            <w:hideMark/>
          </w:tcPr>
          <w:p w14:paraId="11723B25"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1530" w:type="dxa"/>
            <w:tcBorders>
              <w:top w:val="nil"/>
              <w:left w:val="nil"/>
              <w:bottom w:val="single" w:sz="18" w:space="0" w:color="365F91" w:themeColor="accent1" w:themeShade="BF"/>
              <w:right w:val="single" w:sz="4" w:space="0" w:color="auto"/>
            </w:tcBorders>
            <w:shd w:val="clear" w:color="000000" w:fill="F2F2F2"/>
            <w:noWrap/>
            <w:vAlign w:val="bottom"/>
            <w:hideMark/>
          </w:tcPr>
          <w:p w14:paraId="6653ADD7"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340" w:type="dxa"/>
            <w:tcBorders>
              <w:top w:val="nil"/>
              <w:left w:val="nil"/>
              <w:bottom w:val="single" w:sz="18" w:space="0" w:color="365F91" w:themeColor="accent1" w:themeShade="BF"/>
              <w:right w:val="single" w:sz="4" w:space="0" w:color="auto"/>
            </w:tcBorders>
            <w:shd w:val="clear" w:color="auto" w:fill="auto"/>
            <w:noWrap/>
            <w:vAlign w:val="bottom"/>
            <w:hideMark/>
          </w:tcPr>
          <w:p w14:paraId="3341022C"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c>
          <w:tcPr>
            <w:tcW w:w="2430" w:type="dxa"/>
            <w:tcBorders>
              <w:top w:val="nil"/>
              <w:left w:val="nil"/>
              <w:bottom w:val="single" w:sz="18" w:space="0" w:color="365F91" w:themeColor="accent1" w:themeShade="BF"/>
              <w:right w:val="single" w:sz="18" w:space="0" w:color="365F91" w:themeColor="accent1" w:themeShade="BF"/>
            </w:tcBorders>
            <w:shd w:val="clear" w:color="auto" w:fill="auto"/>
            <w:noWrap/>
            <w:vAlign w:val="bottom"/>
            <w:hideMark/>
          </w:tcPr>
          <w:p w14:paraId="5FFD2F7E" w14:textId="77777777" w:rsidR="00464A6A" w:rsidRPr="00464A6A" w:rsidRDefault="00464A6A" w:rsidP="00464A6A">
            <w:pPr>
              <w:rPr>
                <w:rFonts w:eastAsia="Times New Roman"/>
                <w:color w:val="000000"/>
                <w:sz w:val="20"/>
                <w:szCs w:val="20"/>
              </w:rPr>
            </w:pPr>
            <w:r w:rsidRPr="00464A6A">
              <w:rPr>
                <w:rFonts w:eastAsia="Times New Roman"/>
                <w:color w:val="000000"/>
                <w:sz w:val="20"/>
                <w:szCs w:val="20"/>
              </w:rPr>
              <w:t> </w:t>
            </w:r>
          </w:p>
        </w:tc>
      </w:tr>
    </w:tbl>
    <w:p w14:paraId="09DE0130" w14:textId="77777777" w:rsidR="00872F38" w:rsidRPr="00872F38" w:rsidRDefault="00480F52" w:rsidP="00A73C8F">
      <w:pPr>
        <w:rPr>
          <w:b/>
          <w:color w:val="FF0000"/>
          <w:sz w:val="20"/>
          <w:szCs w:val="20"/>
        </w:rPr>
        <w:sectPr w:rsidR="00872F38" w:rsidRPr="00872F38" w:rsidSect="00872F38">
          <w:pgSz w:w="15840" w:h="12240" w:orient="landscape" w:code="1"/>
          <w:pgMar w:top="720" w:right="720" w:bottom="720" w:left="720" w:header="720" w:footer="720" w:gutter="0"/>
          <w:cols w:space="720"/>
          <w:docGrid w:linePitch="360"/>
        </w:sectPr>
      </w:pPr>
      <w:r w:rsidRPr="00480F52">
        <w:rPr>
          <w:sz w:val="20"/>
          <w:szCs w:val="20"/>
        </w:rPr>
        <w:t>*If the third next available appointment is the same day, report as “0”</w:t>
      </w:r>
    </w:p>
    <w:p w14:paraId="24E048A9" w14:textId="77777777" w:rsidR="00BC52D9" w:rsidRPr="00B87F5D" w:rsidRDefault="00BC52D9" w:rsidP="00B87F5D">
      <w:pPr>
        <w:jc w:val="both"/>
      </w:pPr>
      <w:r w:rsidRPr="00B87F5D">
        <w:lastRenderedPageBreak/>
        <w:t>Document appointment access issues and productivity by provider and team (or service) in Table 3. Review whether the issues are due to capacity or other non-capacity related issues. See Figure B in the instructions document for a summary of the Relationship of Provider Productivity and Patient Appointment Access.</w:t>
      </w:r>
    </w:p>
    <w:p w14:paraId="4B50340A" w14:textId="77777777" w:rsidR="00175300" w:rsidRDefault="00175300" w:rsidP="00A73C8F">
      <w:pPr>
        <w:rPr>
          <w:i/>
        </w:rPr>
      </w:pPr>
    </w:p>
    <w:p w14:paraId="5EE949C2" w14:textId="5F994271" w:rsidR="001C3570" w:rsidRPr="001C3570" w:rsidRDefault="001C3570" w:rsidP="001C3570">
      <w:pPr>
        <w:rPr>
          <w:b/>
        </w:rPr>
      </w:pPr>
      <w:r w:rsidRPr="001C3570">
        <w:rPr>
          <w:b/>
        </w:rPr>
        <w:t xml:space="preserve">Table </w:t>
      </w:r>
      <w:r w:rsidR="00ED53F3">
        <w:rPr>
          <w:b/>
        </w:rPr>
        <w:t>4</w:t>
      </w:r>
      <w:r w:rsidRPr="001C3570">
        <w:rPr>
          <w:b/>
        </w:rPr>
        <w:t>. Analysis of Appointment Access</w:t>
      </w:r>
      <w:r>
        <w:rPr>
          <w:b/>
        </w:rPr>
        <w:t xml:space="preserve"> and Productivity</w:t>
      </w:r>
    </w:p>
    <w:tbl>
      <w:tblPr>
        <w:tblStyle w:val="LightList-Accent1"/>
        <w:tblW w:w="9576" w:type="dxa"/>
        <w:tblBorders>
          <w:insideH w:val="single" w:sz="8" w:space="0" w:color="4F81BD" w:themeColor="accent1"/>
          <w:insideV w:val="single" w:sz="8" w:space="0" w:color="4F81BD" w:themeColor="accent1"/>
        </w:tblBorders>
        <w:tblLook w:val="04A0" w:firstRow="1" w:lastRow="0" w:firstColumn="1" w:lastColumn="0" w:noHBand="0" w:noVBand="1"/>
      </w:tblPr>
      <w:tblGrid>
        <w:gridCol w:w="1638"/>
        <w:gridCol w:w="1980"/>
        <w:gridCol w:w="1216"/>
        <w:gridCol w:w="2183"/>
        <w:gridCol w:w="1391"/>
        <w:gridCol w:w="1168"/>
      </w:tblGrid>
      <w:tr w:rsidR="001C3570" w:rsidRPr="00543CD5" w14:paraId="509B1676" w14:textId="77777777" w:rsidTr="001C3570">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638" w:type="dxa"/>
            <w:noWrap/>
            <w:vAlign w:val="center"/>
            <w:hideMark/>
          </w:tcPr>
          <w:p w14:paraId="36BF876C" w14:textId="77777777" w:rsidR="001C3570" w:rsidRPr="00543CD5" w:rsidRDefault="001C3570" w:rsidP="003A2D53">
            <w:pPr>
              <w:contextualSpacing/>
              <w:jc w:val="center"/>
              <w:rPr>
                <w:rFonts w:eastAsia="Times New Roman"/>
              </w:rPr>
            </w:pPr>
            <w:r w:rsidRPr="00543CD5">
              <w:rPr>
                <w:rFonts w:eastAsia="Times New Roman"/>
              </w:rPr>
              <w:t>Provider Name</w:t>
            </w:r>
          </w:p>
        </w:tc>
        <w:tc>
          <w:tcPr>
            <w:tcW w:w="1980" w:type="dxa"/>
            <w:noWrap/>
            <w:vAlign w:val="center"/>
            <w:hideMark/>
          </w:tcPr>
          <w:p w14:paraId="6CBAFBF2" w14:textId="77777777" w:rsidR="001C3570" w:rsidRPr="00543CD5" w:rsidRDefault="001C357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Team</w:t>
            </w:r>
          </w:p>
        </w:tc>
        <w:tc>
          <w:tcPr>
            <w:tcW w:w="1216" w:type="dxa"/>
            <w:vAlign w:val="center"/>
          </w:tcPr>
          <w:p w14:paraId="5C605837" w14:textId="77777777" w:rsidR="001C3570" w:rsidRPr="00543CD5" w:rsidRDefault="001C357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Access within Policy Limits</w:t>
            </w:r>
          </w:p>
        </w:tc>
        <w:tc>
          <w:tcPr>
            <w:tcW w:w="2183" w:type="dxa"/>
            <w:vAlign w:val="center"/>
          </w:tcPr>
          <w:p w14:paraId="772525FF" w14:textId="77777777" w:rsidR="001C3570" w:rsidRPr="00543CD5" w:rsidRDefault="001C357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Productivity</w:t>
            </w:r>
          </w:p>
        </w:tc>
        <w:tc>
          <w:tcPr>
            <w:tcW w:w="1391" w:type="dxa"/>
            <w:vAlign w:val="center"/>
          </w:tcPr>
          <w:p w14:paraId="672F96AE" w14:textId="77777777" w:rsidR="001C3570" w:rsidRDefault="001C3570" w:rsidP="001C3570">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Identified Capacity Gap</w:t>
            </w:r>
          </w:p>
        </w:tc>
        <w:tc>
          <w:tcPr>
            <w:tcW w:w="1168" w:type="dxa"/>
          </w:tcPr>
          <w:p w14:paraId="27B4728B" w14:textId="77777777" w:rsidR="001C3570" w:rsidRDefault="001C3570" w:rsidP="001C3570">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Other Non-Capacity Gap</w:t>
            </w:r>
          </w:p>
        </w:tc>
      </w:tr>
      <w:tr w:rsidR="001C3570" w:rsidRPr="00C16B03" w14:paraId="6FA6B340" w14:textId="77777777" w:rsidTr="001C35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8B99025" w14:textId="77777777" w:rsidR="001C3570" w:rsidRPr="00C16B03" w:rsidRDefault="001C3570" w:rsidP="003A2D53">
            <w:pPr>
              <w:contextualSpacing/>
              <w:rPr>
                <w:rFonts w:eastAsia="Times New Roman"/>
                <w:color w:val="000000"/>
                <w:sz w:val="16"/>
                <w:szCs w:val="16"/>
              </w:rPr>
            </w:pPr>
            <w:r w:rsidRPr="00C16B03">
              <w:rPr>
                <w:rFonts w:eastAsia="Times New Roman"/>
                <w:color w:val="000000"/>
                <w:sz w:val="16"/>
                <w:szCs w:val="16"/>
              </w:rPr>
              <w:t> (Last, First)</w:t>
            </w:r>
          </w:p>
        </w:tc>
        <w:tc>
          <w:tcPr>
            <w:tcW w:w="1980" w:type="dxa"/>
            <w:noWrap/>
            <w:hideMark/>
          </w:tcPr>
          <w:p w14:paraId="31DBCF22" w14:textId="6E0FAB27" w:rsidR="001C3570" w:rsidRPr="00C16B03"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Pr>
                <w:rFonts w:eastAsia="Times New Roman"/>
                <w:b/>
                <w:sz w:val="16"/>
                <w:szCs w:val="16"/>
              </w:rPr>
              <w:t xml:space="preserve">(or </w:t>
            </w:r>
            <w:r w:rsidR="00B24699">
              <w:rPr>
                <w:rFonts w:eastAsia="Times New Roman"/>
                <w:b/>
                <w:sz w:val="16"/>
                <w:szCs w:val="16"/>
              </w:rPr>
              <w:t>S</w:t>
            </w:r>
            <w:r>
              <w:rPr>
                <w:rFonts w:eastAsia="Times New Roman"/>
                <w:b/>
                <w:sz w:val="16"/>
                <w:szCs w:val="16"/>
              </w:rPr>
              <w:t>ervice)</w:t>
            </w:r>
          </w:p>
        </w:tc>
        <w:tc>
          <w:tcPr>
            <w:tcW w:w="1216" w:type="dxa"/>
          </w:tcPr>
          <w:p w14:paraId="58A61036" w14:textId="77777777" w:rsidR="001C3570" w:rsidRPr="00C16B03"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Pr>
                <w:rFonts w:eastAsia="Times New Roman"/>
                <w:b/>
                <w:sz w:val="16"/>
                <w:szCs w:val="16"/>
              </w:rPr>
              <w:t>Y/N</w:t>
            </w:r>
          </w:p>
        </w:tc>
        <w:tc>
          <w:tcPr>
            <w:tcW w:w="2183" w:type="dxa"/>
          </w:tcPr>
          <w:p w14:paraId="75C8BEAE" w14:textId="77777777" w:rsidR="001C3570" w:rsidRPr="00C16B03"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r>
              <w:rPr>
                <w:rFonts w:eastAsia="Times New Roman"/>
                <w:b/>
                <w:sz w:val="16"/>
                <w:szCs w:val="16"/>
              </w:rPr>
              <w:t>Low (&gt;10% below ave), Average, High (&gt;10% above ave)</w:t>
            </w:r>
          </w:p>
        </w:tc>
        <w:tc>
          <w:tcPr>
            <w:tcW w:w="1391" w:type="dxa"/>
          </w:tcPr>
          <w:p w14:paraId="31481BF6" w14:textId="77777777" w:rsidR="001C3570"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p>
        </w:tc>
        <w:tc>
          <w:tcPr>
            <w:tcW w:w="1168" w:type="dxa"/>
          </w:tcPr>
          <w:p w14:paraId="366584DC" w14:textId="77777777" w:rsidR="001C3570"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b/>
                <w:sz w:val="16"/>
                <w:szCs w:val="16"/>
              </w:rPr>
            </w:pPr>
          </w:p>
        </w:tc>
      </w:tr>
      <w:tr w:rsidR="001C3570" w:rsidRPr="00543CD5" w14:paraId="726BFE4D" w14:textId="77777777" w:rsidTr="001C357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69379B74"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15539F10"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4409EE32"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83" w:type="dxa"/>
          </w:tcPr>
          <w:p w14:paraId="4C03D5A5"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91" w:type="dxa"/>
          </w:tcPr>
          <w:p w14:paraId="4A2800D8"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68" w:type="dxa"/>
          </w:tcPr>
          <w:p w14:paraId="7BB53981"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C3570" w:rsidRPr="00543CD5" w14:paraId="0B5AF62B" w14:textId="77777777" w:rsidTr="001C35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407B44D"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269CD035"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68EC39BF"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83" w:type="dxa"/>
          </w:tcPr>
          <w:p w14:paraId="497052F1"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91" w:type="dxa"/>
          </w:tcPr>
          <w:p w14:paraId="752AB95F"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68" w:type="dxa"/>
          </w:tcPr>
          <w:p w14:paraId="031658D8"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1C3570" w:rsidRPr="00543CD5" w14:paraId="3A687BB6" w14:textId="77777777" w:rsidTr="001C357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3BA27CBB"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6397E9BD"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55EEE415"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83" w:type="dxa"/>
          </w:tcPr>
          <w:p w14:paraId="48B0CD19"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91" w:type="dxa"/>
          </w:tcPr>
          <w:p w14:paraId="41B91F42"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68" w:type="dxa"/>
          </w:tcPr>
          <w:p w14:paraId="75F10562"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C3570" w:rsidRPr="00543CD5" w14:paraId="5430018F" w14:textId="77777777" w:rsidTr="001C35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55EB960"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2DFA83EC"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7EA3CBB9"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83" w:type="dxa"/>
          </w:tcPr>
          <w:p w14:paraId="6CCB73FC"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91" w:type="dxa"/>
          </w:tcPr>
          <w:p w14:paraId="542D8D72"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68" w:type="dxa"/>
          </w:tcPr>
          <w:p w14:paraId="729834D7"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r w:rsidR="001C3570" w:rsidRPr="00543CD5" w14:paraId="326C3BA6" w14:textId="77777777" w:rsidTr="001C3570">
        <w:trPr>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50B8A2B1"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56462EAD"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5D797C89"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543CD5">
              <w:rPr>
                <w:rFonts w:eastAsia="Times New Roman"/>
              </w:rPr>
              <w:t> </w:t>
            </w:r>
          </w:p>
        </w:tc>
        <w:tc>
          <w:tcPr>
            <w:tcW w:w="2183" w:type="dxa"/>
          </w:tcPr>
          <w:p w14:paraId="18AB7DDF"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391" w:type="dxa"/>
          </w:tcPr>
          <w:p w14:paraId="06088F49"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1168" w:type="dxa"/>
          </w:tcPr>
          <w:p w14:paraId="116D8AA3" w14:textId="77777777" w:rsidR="001C3570" w:rsidRPr="00543CD5" w:rsidRDefault="001C3570" w:rsidP="003A2D53">
            <w:pPr>
              <w:contextualSpacing/>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1C3570" w:rsidRPr="00543CD5" w14:paraId="6A52714D" w14:textId="77777777" w:rsidTr="001C357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38" w:type="dxa"/>
            <w:noWrap/>
            <w:hideMark/>
          </w:tcPr>
          <w:p w14:paraId="7D391E20" w14:textId="77777777" w:rsidR="001C3570" w:rsidRPr="00543CD5" w:rsidRDefault="001C3570" w:rsidP="003A2D53">
            <w:pPr>
              <w:contextualSpacing/>
              <w:rPr>
                <w:rFonts w:eastAsia="Times New Roman"/>
                <w:color w:val="000000"/>
                <w:sz w:val="16"/>
                <w:szCs w:val="16"/>
              </w:rPr>
            </w:pPr>
            <w:r w:rsidRPr="00543CD5">
              <w:rPr>
                <w:rFonts w:eastAsia="Times New Roman"/>
                <w:color w:val="000000"/>
                <w:sz w:val="16"/>
                <w:szCs w:val="16"/>
              </w:rPr>
              <w:t> </w:t>
            </w:r>
          </w:p>
        </w:tc>
        <w:tc>
          <w:tcPr>
            <w:tcW w:w="1980" w:type="dxa"/>
            <w:noWrap/>
            <w:hideMark/>
          </w:tcPr>
          <w:p w14:paraId="1345B521"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sz w:val="16"/>
                <w:szCs w:val="16"/>
              </w:rPr>
            </w:pPr>
            <w:r w:rsidRPr="00543CD5">
              <w:rPr>
                <w:rFonts w:eastAsia="Times New Roman"/>
                <w:sz w:val="16"/>
                <w:szCs w:val="16"/>
              </w:rPr>
              <w:t> </w:t>
            </w:r>
          </w:p>
        </w:tc>
        <w:tc>
          <w:tcPr>
            <w:tcW w:w="1216" w:type="dxa"/>
          </w:tcPr>
          <w:p w14:paraId="74425E12"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543CD5">
              <w:rPr>
                <w:rFonts w:eastAsia="Times New Roman"/>
              </w:rPr>
              <w:t> </w:t>
            </w:r>
          </w:p>
        </w:tc>
        <w:tc>
          <w:tcPr>
            <w:tcW w:w="2183" w:type="dxa"/>
          </w:tcPr>
          <w:p w14:paraId="311FC363"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391" w:type="dxa"/>
          </w:tcPr>
          <w:p w14:paraId="2A9787B4"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1168" w:type="dxa"/>
          </w:tcPr>
          <w:p w14:paraId="123DDCF6" w14:textId="77777777" w:rsidR="001C3570" w:rsidRPr="00543CD5" w:rsidRDefault="001C3570" w:rsidP="003A2D53">
            <w:pPr>
              <w:contextualSpacing/>
              <w:jc w:val="center"/>
              <w:cnfStyle w:val="000000100000" w:firstRow="0" w:lastRow="0" w:firstColumn="0" w:lastColumn="0" w:oddVBand="0" w:evenVBand="0" w:oddHBand="1" w:evenHBand="0" w:firstRowFirstColumn="0" w:firstRowLastColumn="0" w:lastRowFirstColumn="0" w:lastRowLastColumn="0"/>
              <w:rPr>
                <w:rFonts w:eastAsia="Times New Roman"/>
              </w:rPr>
            </w:pPr>
          </w:p>
        </w:tc>
      </w:tr>
    </w:tbl>
    <w:p w14:paraId="77D1900E" w14:textId="77777777" w:rsidR="00AE02AB" w:rsidRDefault="00AE02AB" w:rsidP="00A73C8F">
      <w:pPr>
        <w:rPr>
          <w:color w:val="FF0000"/>
        </w:rPr>
      </w:pPr>
    </w:p>
    <w:p w14:paraId="3D90574E" w14:textId="77777777" w:rsidR="00716D7C" w:rsidRDefault="00716D7C" w:rsidP="00716D7C">
      <w:pPr>
        <w:pStyle w:val="Heading3"/>
        <w:spacing w:before="0"/>
        <w:contextualSpacing/>
      </w:pPr>
      <w:bookmarkStart w:id="7" w:name="_Toc450899364"/>
      <w:r>
        <w:t>Care Teams</w:t>
      </w:r>
      <w:r w:rsidR="003519FF">
        <w:t xml:space="preserve"> and Provider Mix</w:t>
      </w:r>
      <w:bookmarkEnd w:id="7"/>
      <w:r w:rsidR="003519FF">
        <w:t xml:space="preserve"> </w:t>
      </w:r>
    </w:p>
    <w:p w14:paraId="65722CAA" w14:textId="77777777" w:rsidR="00716D7C" w:rsidRPr="00B87F5D" w:rsidRDefault="00716D7C" w:rsidP="00B87F5D">
      <w:pPr>
        <w:jc w:val="both"/>
      </w:pPr>
      <w:r w:rsidRPr="00B87F5D">
        <w:t>Inter-professional care teams support a strong health center care model. Care teams also help promote provider retention and recruitment</w:t>
      </w:r>
      <w:r w:rsidRPr="00B87F5D">
        <w:rPr>
          <w:rStyle w:val="FootnoteReference"/>
          <w:rFonts w:ascii="Arial" w:hAnsi="Arial" w:cs="Arial"/>
          <w:color w:val="000000"/>
          <w:sz w:val="20"/>
          <w:szCs w:val="20"/>
        </w:rPr>
        <w:footnoteReference w:id="4"/>
      </w:r>
      <w:r w:rsidRPr="00B87F5D">
        <w:t xml:space="preserve"> </w:t>
      </w:r>
      <w:r w:rsidRPr="00B87F5D">
        <w:rPr>
          <w:rStyle w:val="FootnoteReference"/>
          <w:rFonts w:ascii="Arial" w:hAnsi="Arial" w:cs="Arial"/>
          <w:color w:val="000000"/>
          <w:sz w:val="20"/>
          <w:szCs w:val="20"/>
        </w:rPr>
        <w:footnoteReference w:id="5"/>
      </w:r>
      <w:r w:rsidRPr="00B87F5D">
        <w:t xml:space="preserve"> and are fundamental to Patient Centered Medical Homes.</w:t>
      </w:r>
      <w:r w:rsidRPr="00B87F5D">
        <w:rPr>
          <w:rStyle w:val="FootnoteReference"/>
          <w:rFonts w:ascii="Arial" w:hAnsi="Arial" w:cs="Arial"/>
          <w:color w:val="000000"/>
          <w:sz w:val="20"/>
          <w:szCs w:val="20"/>
        </w:rPr>
        <w:footnoteReference w:id="6"/>
      </w:r>
      <w:r w:rsidR="00872F38">
        <w:t xml:space="preserve"> </w:t>
      </w:r>
      <w:r w:rsidR="00200AA4" w:rsidRPr="00B87F5D">
        <w:t xml:space="preserve">Document the ratio of non-physician providers to physicians in Table 4. </w:t>
      </w:r>
      <w:r w:rsidRPr="00B87F5D">
        <w:t>Non-physician providers</w:t>
      </w:r>
      <w:r w:rsidR="00200AA4" w:rsidRPr="00B87F5D">
        <w:t xml:space="preserve"> are</w:t>
      </w:r>
      <w:r w:rsidR="00B24699">
        <w:t xml:space="preserve"> defined</w:t>
      </w:r>
      <w:r w:rsidRPr="00B87F5D">
        <w:t xml:space="preserve"> as nurse practitioners, physician assista</w:t>
      </w:r>
      <w:r w:rsidR="00200AA4" w:rsidRPr="00B87F5D">
        <w:t xml:space="preserve">nt, and certified nurse midwives. Do not include registered nurses or ancillary staff in the ratio. </w:t>
      </w:r>
    </w:p>
    <w:p w14:paraId="68287416" w14:textId="77777777" w:rsidR="00FD0823" w:rsidRPr="00FD0823" w:rsidRDefault="00FD0823" w:rsidP="00FD0823">
      <w:pPr>
        <w:rPr>
          <w:i/>
        </w:rPr>
      </w:pPr>
    </w:p>
    <w:p w14:paraId="72FA5345" w14:textId="77777777" w:rsidR="00872F38" w:rsidRDefault="00872F38">
      <w:r>
        <w:br w:type="page"/>
      </w:r>
    </w:p>
    <w:p w14:paraId="085971C2" w14:textId="1596CD3C" w:rsidR="00444491" w:rsidRDefault="00444491" w:rsidP="00444491">
      <w:r>
        <w:lastRenderedPageBreak/>
        <w:t xml:space="preserve">Table </w:t>
      </w:r>
      <w:r w:rsidR="00ED53F3">
        <w:t>5</w:t>
      </w:r>
      <w:r w:rsidR="00200AA4">
        <w:t>.</w:t>
      </w:r>
      <w:r>
        <w:t xml:space="preserve"> Ratio of Non-Physician Providers to Physicians</w:t>
      </w:r>
    </w:p>
    <w:tbl>
      <w:tblPr>
        <w:tblW w:w="9825" w:type="dxa"/>
        <w:tblInd w:w="93" w:type="dxa"/>
        <w:tblLook w:val="04A0" w:firstRow="1" w:lastRow="0" w:firstColumn="1" w:lastColumn="0" w:noHBand="0" w:noVBand="1"/>
      </w:tblPr>
      <w:tblGrid>
        <w:gridCol w:w="828"/>
        <w:gridCol w:w="2358"/>
        <w:gridCol w:w="1239"/>
        <w:gridCol w:w="2070"/>
        <w:gridCol w:w="648"/>
        <w:gridCol w:w="1170"/>
        <w:gridCol w:w="1512"/>
      </w:tblGrid>
      <w:tr w:rsidR="00444491" w:rsidRPr="00830635" w14:paraId="5F85060E" w14:textId="77777777" w:rsidTr="00444491">
        <w:trPr>
          <w:trHeight w:val="20"/>
        </w:trPr>
        <w:tc>
          <w:tcPr>
            <w:tcW w:w="828" w:type="dxa"/>
            <w:vMerge w:val="restart"/>
            <w:tcBorders>
              <w:top w:val="single" w:sz="4" w:space="0" w:color="auto"/>
              <w:left w:val="single" w:sz="4" w:space="0" w:color="auto"/>
              <w:right w:val="single" w:sz="4" w:space="0" w:color="auto"/>
            </w:tcBorders>
            <w:shd w:val="clear" w:color="000000" w:fill="4F81BD"/>
            <w:vAlign w:val="bottom"/>
          </w:tcPr>
          <w:p w14:paraId="6A6DE455" w14:textId="77777777" w:rsidR="00444491" w:rsidRPr="00830635" w:rsidRDefault="00444491" w:rsidP="00FA4D80">
            <w:pPr>
              <w:jc w:val="center"/>
              <w:rPr>
                <w:rFonts w:eastAsia="Times New Roman"/>
                <w:b/>
                <w:bCs/>
                <w:color w:val="FFFFFF"/>
                <w:sz w:val="20"/>
                <w:szCs w:val="20"/>
              </w:rPr>
            </w:pPr>
            <w:r>
              <w:rPr>
                <w:rFonts w:eastAsia="Times New Roman"/>
                <w:b/>
                <w:bCs/>
                <w:color w:val="FFFFFF"/>
                <w:sz w:val="20"/>
                <w:szCs w:val="20"/>
              </w:rPr>
              <w:t>UDS Table 5 Line #</w:t>
            </w:r>
          </w:p>
        </w:tc>
        <w:tc>
          <w:tcPr>
            <w:tcW w:w="2358" w:type="dxa"/>
            <w:vMerge w:val="restart"/>
            <w:tcBorders>
              <w:top w:val="single" w:sz="4" w:space="0" w:color="auto"/>
              <w:left w:val="single" w:sz="4" w:space="0" w:color="auto"/>
              <w:bottom w:val="single" w:sz="4" w:space="0" w:color="000000"/>
              <w:right w:val="single" w:sz="4" w:space="0" w:color="auto"/>
            </w:tcBorders>
            <w:shd w:val="clear" w:color="000000" w:fill="4F81BD"/>
            <w:noWrap/>
            <w:vAlign w:val="bottom"/>
            <w:hideMark/>
          </w:tcPr>
          <w:p w14:paraId="14DD8E50"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Staffing Ratios</w:t>
            </w:r>
          </w:p>
        </w:tc>
        <w:tc>
          <w:tcPr>
            <w:tcW w:w="1239" w:type="dxa"/>
            <w:vMerge w:val="restart"/>
            <w:tcBorders>
              <w:top w:val="single" w:sz="4" w:space="0" w:color="auto"/>
              <w:left w:val="nil"/>
              <w:right w:val="single" w:sz="4" w:space="0" w:color="auto"/>
            </w:tcBorders>
            <w:shd w:val="clear" w:color="auto" w:fill="82C484" w:themeFill="accent3"/>
            <w:vAlign w:val="bottom"/>
          </w:tcPr>
          <w:p w14:paraId="12A94917" w14:textId="77777777" w:rsidR="00444491" w:rsidRPr="00830635" w:rsidRDefault="00444491" w:rsidP="00FA4D80">
            <w:pPr>
              <w:jc w:val="center"/>
              <w:rPr>
                <w:rFonts w:eastAsia="Times New Roman"/>
                <w:b/>
                <w:bCs/>
                <w:color w:val="FFFFFF"/>
                <w:sz w:val="20"/>
                <w:szCs w:val="20"/>
              </w:rPr>
            </w:pPr>
            <w:r>
              <w:rPr>
                <w:rFonts w:eastAsia="Times New Roman"/>
                <w:b/>
                <w:bCs/>
                <w:color w:val="FFFFFF"/>
                <w:sz w:val="20"/>
                <w:szCs w:val="20"/>
              </w:rPr>
              <w:t>Your Health Center</w:t>
            </w:r>
          </w:p>
        </w:tc>
        <w:tc>
          <w:tcPr>
            <w:tcW w:w="2070" w:type="dxa"/>
            <w:tcBorders>
              <w:top w:val="single" w:sz="4" w:space="0" w:color="auto"/>
              <w:left w:val="single" w:sz="4" w:space="0" w:color="auto"/>
              <w:bottom w:val="nil"/>
              <w:right w:val="single" w:sz="4" w:space="0" w:color="auto"/>
            </w:tcBorders>
            <w:shd w:val="clear" w:color="000000" w:fill="4F81BD"/>
            <w:noWrap/>
            <w:vAlign w:val="bottom"/>
            <w:hideMark/>
          </w:tcPr>
          <w:p w14:paraId="0365A969"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 xml:space="preserve"> UDS 2014 National </w:t>
            </w:r>
            <w:r>
              <w:rPr>
                <w:rFonts w:eastAsia="Times New Roman"/>
                <w:b/>
                <w:bCs/>
                <w:color w:val="FFFFFF"/>
                <w:sz w:val="20"/>
                <w:szCs w:val="20"/>
              </w:rPr>
              <w:t>Rollup</w:t>
            </w:r>
          </w:p>
        </w:tc>
        <w:tc>
          <w:tcPr>
            <w:tcW w:w="3330" w:type="dxa"/>
            <w:gridSpan w:val="3"/>
            <w:tcBorders>
              <w:top w:val="single" w:sz="4" w:space="0" w:color="auto"/>
              <w:left w:val="nil"/>
              <w:bottom w:val="single" w:sz="4" w:space="0" w:color="auto"/>
              <w:right w:val="single" w:sz="4" w:space="0" w:color="auto"/>
            </w:tcBorders>
            <w:shd w:val="clear" w:color="000000" w:fill="4F81BD"/>
            <w:noWrap/>
            <w:vAlign w:val="bottom"/>
            <w:hideMark/>
          </w:tcPr>
          <w:p w14:paraId="6E20E181" w14:textId="77777777" w:rsidR="00444491" w:rsidRDefault="00444491" w:rsidP="00FA4D80">
            <w:pPr>
              <w:jc w:val="center"/>
              <w:rPr>
                <w:rFonts w:eastAsia="Times New Roman"/>
                <w:b/>
                <w:bCs/>
                <w:color w:val="FFFFFF"/>
                <w:sz w:val="20"/>
                <w:szCs w:val="20"/>
              </w:rPr>
            </w:pPr>
            <w:r w:rsidRPr="00830635">
              <w:rPr>
                <w:rFonts w:eastAsia="Times New Roman"/>
                <w:b/>
                <w:bCs/>
                <w:color w:val="FFFFFF"/>
                <w:sz w:val="20"/>
                <w:szCs w:val="20"/>
              </w:rPr>
              <w:t xml:space="preserve">2015 MGMA Mean per Provider FTE </w:t>
            </w:r>
          </w:p>
          <w:p w14:paraId="7E781330"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(Based on 2014 Data)</w:t>
            </w:r>
          </w:p>
        </w:tc>
      </w:tr>
      <w:tr w:rsidR="00444491" w:rsidRPr="00830635" w14:paraId="6B9EB2A0" w14:textId="77777777" w:rsidTr="00444491">
        <w:trPr>
          <w:trHeight w:val="20"/>
        </w:trPr>
        <w:tc>
          <w:tcPr>
            <w:tcW w:w="828" w:type="dxa"/>
            <w:vMerge/>
            <w:tcBorders>
              <w:left w:val="single" w:sz="4" w:space="0" w:color="auto"/>
              <w:bottom w:val="single" w:sz="4" w:space="0" w:color="000000"/>
              <w:right w:val="single" w:sz="4" w:space="0" w:color="auto"/>
            </w:tcBorders>
          </w:tcPr>
          <w:p w14:paraId="0D463D67" w14:textId="77777777" w:rsidR="00444491" w:rsidRPr="00830635" w:rsidRDefault="00444491" w:rsidP="00FA4D80">
            <w:pPr>
              <w:rPr>
                <w:rFonts w:eastAsia="Times New Roman"/>
                <w:b/>
                <w:bCs/>
                <w:color w:val="FFFFFF"/>
                <w:sz w:val="20"/>
                <w:szCs w:val="20"/>
              </w:rPr>
            </w:pPr>
          </w:p>
        </w:tc>
        <w:tc>
          <w:tcPr>
            <w:tcW w:w="2358" w:type="dxa"/>
            <w:vMerge/>
            <w:tcBorders>
              <w:top w:val="single" w:sz="4" w:space="0" w:color="auto"/>
              <w:left w:val="single" w:sz="4" w:space="0" w:color="auto"/>
              <w:bottom w:val="single" w:sz="4" w:space="0" w:color="000000"/>
              <w:right w:val="single" w:sz="4" w:space="0" w:color="auto"/>
            </w:tcBorders>
            <w:vAlign w:val="center"/>
            <w:hideMark/>
          </w:tcPr>
          <w:p w14:paraId="5AAE44A0" w14:textId="77777777" w:rsidR="00444491" w:rsidRPr="00830635" w:rsidRDefault="00444491" w:rsidP="00FA4D80">
            <w:pPr>
              <w:rPr>
                <w:rFonts w:eastAsia="Times New Roman"/>
                <w:b/>
                <w:bCs/>
                <w:color w:val="FFFFFF"/>
                <w:sz w:val="20"/>
                <w:szCs w:val="20"/>
              </w:rPr>
            </w:pPr>
          </w:p>
        </w:tc>
        <w:tc>
          <w:tcPr>
            <w:tcW w:w="1239" w:type="dxa"/>
            <w:vMerge/>
            <w:tcBorders>
              <w:left w:val="nil"/>
              <w:bottom w:val="single" w:sz="4" w:space="0" w:color="auto"/>
              <w:right w:val="single" w:sz="4" w:space="0" w:color="auto"/>
            </w:tcBorders>
            <w:shd w:val="clear" w:color="auto" w:fill="82C484" w:themeFill="accent3"/>
            <w:vAlign w:val="bottom"/>
          </w:tcPr>
          <w:p w14:paraId="6A8B8E68" w14:textId="77777777" w:rsidR="00444491" w:rsidRPr="00830635" w:rsidRDefault="00444491" w:rsidP="00FA4D80">
            <w:pPr>
              <w:rPr>
                <w:rFonts w:eastAsia="Times New Roman"/>
                <w:b/>
                <w:bCs/>
                <w:color w:val="FFFFFF"/>
                <w:sz w:val="20"/>
                <w:szCs w:val="20"/>
              </w:rPr>
            </w:pPr>
          </w:p>
        </w:tc>
        <w:tc>
          <w:tcPr>
            <w:tcW w:w="2070" w:type="dxa"/>
            <w:tcBorders>
              <w:top w:val="nil"/>
              <w:left w:val="single" w:sz="4" w:space="0" w:color="auto"/>
              <w:bottom w:val="single" w:sz="4" w:space="0" w:color="auto"/>
              <w:right w:val="single" w:sz="4" w:space="0" w:color="auto"/>
            </w:tcBorders>
            <w:shd w:val="clear" w:color="000000" w:fill="4F81BD"/>
            <w:noWrap/>
            <w:vAlign w:val="bottom"/>
            <w:hideMark/>
          </w:tcPr>
          <w:p w14:paraId="06E31549"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 xml:space="preserve"> Per Provider FTE </w:t>
            </w:r>
          </w:p>
        </w:tc>
        <w:tc>
          <w:tcPr>
            <w:tcW w:w="648" w:type="dxa"/>
            <w:tcBorders>
              <w:top w:val="nil"/>
              <w:left w:val="nil"/>
              <w:bottom w:val="single" w:sz="4" w:space="0" w:color="auto"/>
              <w:right w:val="single" w:sz="4" w:space="0" w:color="auto"/>
            </w:tcBorders>
            <w:shd w:val="clear" w:color="000000" w:fill="4F81BD"/>
            <w:noWrap/>
            <w:vAlign w:val="bottom"/>
            <w:hideMark/>
          </w:tcPr>
          <w:p w14:paraId="50B43B67"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FP</w:t>
            </w:r>
          </w:p>
        </w:tc>
        <w:tc>
          <w:tcPr>
            <w:tcW w:w="1170" w:type="dxa"/>
            <w:tcBorders>
              <w:top w:val="nil"/>
              <w:left w:val="nil"/>
              <w:bottom w:val="single" w:sz="4" w:space="0" w:color="auto"/>
              <w:right w:val="single" w:sz="4" w:space="0" w:color="auto"/>
            </w:tcBorders>
            <w:shd w:val="clear" w:color="000000" w:fill="4F81BD"/>
            <w:noWrap/>
            <w:vAlign w:val="bottom"/>
            <w:hideMark/>
          </w:tcPr>
          <w:p w14:paraId="2D57CCDD"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IM</w:t>
            </w:r>
          </w:p>
        </w:tc>
        <w:tc>
          <w:tcPr>
            <w:tcW w:w="1512" w:type="dxa"/>
            <w:tcBorders>
              <w:top w:val="nil"/>
              <w:left w:val="nil"/>
              <w:bottom w:val="single" w:sz="4" w:space="0" w:color="auto"/>
              <w:right w:val="single" w:sz="4" w:space="0" w:color="auto"/>
            </w:tcBorders>
            <w:shd w:val="clear" w:color="000000" w:fill="4F81BD"/>
            <w:noWrap/>
            <w:vAlign w:val="bottom"/>
            <w:hideMark/>
          </w:tcPr>
          <w:p w14:paraId="1C5B0A16" w14:textId="77777777" w:rsidR="00444491" w:rsidRPr="00830635" w:rsidRDefault="00444491" w:rsidP="00FA4D80">
            <w:pPr>
              <w:jc w:val="center"/>
              <w:rPr>
                <w:rFonts w:eastAsia="Times New Roman"/>
                <w:b/>
                <w:bCs/>
                <w:color w:val="FFFFFF"/>
                <w:sz w:val="20"/>
                <w:szCs w:val="20"/>
              </w:rPr>
            </w:pPr>
            <w:r w:rsidRPr="00830635">
              <w:rPr>
                <w:rFonts w:eastAsia="Times New Roman"/>
                <w:b/>
                <w:bCs/>
                <w:color w:val="FFFFFF"/>
                <w:sz w:val="20"/>
                <w:szCs w:val="20"/>
              </w:rPr>
              <w:t>Ped</w:t>
            </w:r>
          </w:p>
        </w:tc>
      </w:tr>
      <w:tr w:rsidR="00444491" w:rsidRPr="00830635" w14:paraId="65F4C09E" w14:textId="77777777" w:rsidTr="00FA4D80">
        <w:trPr>
          <w:trHeight w:val="20"/>
        </w:trPr>
        <w:tc>
          <w:tcPr>
            <w:tcW w:w="828" w:type="dxa"/>
            <w:tcBorders>
              <w:top w:val="nil"/>
              <w:left w:val="single" w:sz="4" w:space="0" w:color="auto"/>
              <w:bottom w:val="single" w:sz="4" w:space="0" w:color="auto"/>
              <w:right w:val="single" w:sz="4" w:space="0" w:color="auto"/>
            </w:tcBorders>
          </w:tcPr>
          <w:p w14:paraId="42378CA6" w14:textId="77777777" w:rsidR="00444491" w:rsidRPr="00830635" w:rsidRDefault="00444491" w:rsidP="00FA4D80">
            <w:pPr>
              <w:rPr>
                <w:rFonts w:eastAsia="Times New Roman"/>
                <w:color w:val="000000"/>
                <w:sz w:val="20"/>
                <w:szCs w:val="20"/>
              </w:rPr>
            </w:pPr>
            <w:r>
              <w:rPr>
                <w:rFonts w:eastAsia="Times New Roman"/>
                <w:color w:val="000000"/>
                <w:sz w:val="20"/>
                <w:szCs w:val="20"/>
              </w:rPr>
              <w:t>8/10a</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681BA521" w14:textId="77777777" w:rsidR="00444491" w:rsidRPr="00830635" w:rsidRDefault="00444491" w:rsidP="00FA4D80">
            <w:pPr>
              <w:rPr>
                <w:rFonts w:eastAsia="Times New Roman"/>
                <w:color w:val="000000"/>
                <w:sz w:val="20"/>
                <w:szCs w:val="20"/>
              </w:rPr>
            </w:pPr>
            <w:r w:rsidRPr="00830635">
              <w:rPr>
                <w:rFonts w:eastAsia="Times New Roman"/>
                <w:color w:val="000000"/>
                <w:sz w:val="20"/>
                <w:szCs w:val="20"/>
              </w:rPr>
              <w:t xml:space="preserve">Ratio Non Physician </w:t>
            </w:r>
            <w:r w:rsidR="00200AA4">
              <w:rPr>
                <w:rFonts w:eastAsia="Times New Roman"/>
                <w:color w:val="000000"/>
                <w:sz w:val="20"/>
                <w:szCs w:val="20"/>
              </w:rPr>
              <w:t xml:space="preserve">to </w:t>
            </w:r>
            <w:r w:rsidRPr="00830635">
              <w:rPr>
                <w:rFonts w:eastAsia="Times New Roman"/>
                <w:color w:val="000000"/>
                <w:sz w:val="20"/>
                <w:szCs w:val="20"/>
              </w:rPr>
              <w:t>Providers to Physicians</w:t>
            </w:r>
          </w:p>
        </w:tc>
        <w:tc>
          <w:tcPr>
            <w:tcW w:w="1239" w:type="dxa"/>
            <w:tcBorders>
              <w:top w:val="nil"/>
              <w:left w:val="nil"/>
              <w:bottom w:val="single" w:sz="4" w:space="0" w:color="auto"/>
              <w:right w:val="single" w:sz="4" w:space="0" w:color="auto"/>
            </w:tcBorders>
          </w:tcPr>
          <w:p w14:paraId="079AC140" w14:textId="77777777" w:rsidR="00444491" w:rsidRPr="00830635" w:rsidRDefault="00444491" w:rsidP="00FA4D80">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6F47B0E"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0.81</w:t>
            </w:r>
          </w:p>
        </w:tc>
        <w:tc>
          <w:tcPr>
            <w:tcW w:w="648" w:type="dxa"/>
            <w:tcBorders>
              <w:top w:val="nil"/>
              <w:left w:val="nil"/>
              <w:bottom w:val="single" w:sz="4" w:space="0" w:color="auto"/>
              <w:right w:val="single" w:sz="4" w:space="0" w:color="auto"/>
            </w:tcBorders>
            <w:shd w:val="clear" w:color="auto" w:fill="auto"/>
            <w:noWrap/>
            <w:vAlign w:val="bottom"/>
            <w:hideMark/>
          </w:tcPr>
          <w:p w14:paraId="7C21BADF"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1.01</w:t>
            </w:r>
          </w:p>
        </w:tc>
        <w:tc>
          <w:tcPr>
            <w:tcW w:w="1170" w:type="dxa"/>
            <w:tcBorders>
              <w:top w:val="nil"/>
              <w:left w:val="nil"/>
              <w:bottom w:val="single" w:sz="4" w:space="0" w:color="auto"/>
              <w:right w:val="single" w:sz="4" w:space="0" w:color="auto"/>
            </w:tcBorders>
            <w:shd w:val="clear" w:color="auto" w:fill="auto"/>
            <w:noWrap/>
            <w:vAlign w:val="bottom"/>
            <w:hideMark/>
          </w:tcPr>
          <w:p w14:paraId="350B07B4"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0.49</w:t>
            </w:r>
          </w:p>
        </w:tc>
        <w:tc>
          <w:tcPr>
            <w:tcW w:w="1512" w:type="dxa"/>
            <w:tcBorders>
              <w:top w:val="nil"/>
              <w:left w:val="nil"/>
              <w:bottom w:val="single" w:sz="4" w:space="0" w:color="auto"/>
              <w:right w:val="single" w:sz="4" w:space="0" w:color="auto"/>
            </w:tcBorders>
            <w:shd w:val="clear" w:color="auto" w:fill="auto"/>
            <w:noWrap/>
            <w:vAlign w:val="bottom"/>
            <w:hideMark/>
          </w:tcPr>
          <w:p w14:paraId="033366A0" w14:textId="77777777" w:rsidR="00444491" w:rsidRPr="00830635" w:rsidRDefault="00444491" w:rsidP="00FA4D80">
            <w:pPr>
              <w:jc w:val="center"/>
              <w:rPr>
                <w:rFonts w:eastAsia="Times New Roman"/>
                <w:color w:val="000000"/>
                <w:sz w:val="20"/>
                <w:szCs w:val="20"/>
              </w:rPr>
            </w:pPr>
            <w:r w:rsidRPr="00830635">
              <w:rPr>
                <w:rFonts w:eastAsia="Times New Roman"/>
                <w:color w:val="000000"/>
                <w:sz w:val="20"/>
                <w:szCs w:val="20"/>
              </w:rPr>
              <w:t>0.41</w:t>
            </w:r>
          </w:p>
        </w:tc>
      </w:tr>
    </w:tbl>
    <w:p w14:paraId="798E6BF4" w14:textId="77777777" w:rsidR="00444491" w:rsidRPr="00516E4F" w:rsidRDefault="00444491" w:rsidP="00716D7C"/>
    <w:p w14:paraId="67D05877" w14:textId="77777777" w:rsidR="00716D7C" w:rsidRDefault="00716D7C" w:rsidP="00716D7C">
      <w:pPr>
        <w:pStyle w:val="Heading3"/>
      </w:pPr>
      <w:bookmarkStart w:id="8" w:name="_Toc450899365"/>
      <w:r>
        <w:t>Support Staff</w:t>
      </w:r>
      <w:bookmarkEnd w:id="8"/>
    </w:p>
    <w:p w14:paraId="3EDEAB91" w14:textId="77777777" w:rsidR="00714C42" w:rsidRPr="00120FAB" w:rsidRDefault="00714C42" w:rsidP="00714C42">
      <w:pPr>
        <w:rPr>
          <w:i/>
        </w:rPr>
      </w:pPr>
    </w:p>
    <w:p w14:paraId="7F68A773" w14:textId="77777777" w:rsidR="006D293D" w:rsidRPr="00B87F5D" w:rsidRDefault="00200AA4" w:rsidP="00B87F5D">
      <w:pPr>
        <w:jc w:val="both"/>
      </w:pPr>
      <w:r w:rsidRPr="00B87F5D">
        <w:t xml:space="preserve">Complete </w:t>
      </w:r>
      <w:r w:rsidR="006D293D" w:rsidRPr="00B87F5D">
        <w:t xml:space="preserve">Table </w:t>
      </w:r>
      <w:r w:rsidRPr="00B87F5D">
        <w:t xml:space="preserve">5 to </w:t>
      </w:r>
      <w:r w:rsidR="006D293D" w:rsidRPr="00B87F5D">
        <w:t>compare your current staffing ratios to other benchmarks from the 2014 UDS and 2015 Medical Group Management Association (MGMA) Survey (based on 2014 Data). Comparison should be made by provider specialty to provide the most accurate review of staffing levels. While staffing levels are unlikely to fall on the exact mean, these ratios provide some context for comparison to assess if your staffing is well under or over other FQHCs and other types of primary care practices.</w:t>
      </w:r>
      <w:r w:rsidR="0083388C" w:rsidRPr="00B87F5D">
        <w:rPr>
          <w:color w:val="FF0000"/>
        </w:rPr>
        <w:t xml:space="preserve"> </w:t>
      </w:r>
      <w:r w:rsidR="004473C2" w:rsidRPr="00B87F5D">
        <w:t>Adjustments in staffing ratios may increase productivity and quality of care. If these adjustments are necessary, you may want to put them in place to assess the impact prior to recruiting new providers.</w:t>
      </w:r>
    </w:p>
    <w:p w14:paraId="6CECD572" w14:textId="77777777" w:rsidR="00D155C6" w:rsidRPr="006D293D" w:rsidRDefault="00D155C6" w:rsidP="00714C42">
      <w:pPr>
        <w:rPr>
          <w:i/>
          <w:color w:val="FF0000"/>
        </w:rPr>
      </w:pPr>
    </w:p>
    <w:p w14:paraId="54C55B31" w14:textId="554C24A7" w:rsidR="002679C8" w:rsidRPr="00B87F5D" w:rsidRDefault="006D293D" w:rsidP="006D293D">
      <w:pPr>
        <w:rPr>
          <w:b/>
        </w:rPr>
      </w:pPr>
      <w:r w:rsidRPr="00B87F5D">
        <w:rPr>
          <w:b/>
        </w:rPr>
        <w:t>Table</w:t>
      </w:r>
      <w:r w:rsidR="00200AA4" w:rsidRPr="00B87F5D">
        <w:rPr>
          <w:b/>
        </w:rPr>
        <w:t xml:space="preserve"> </w:t>
      </w:r>
      <w:r w:rsidR="00ED53F3">
        <w:rPr>
          <w:b/>
        </w:rPr>
        <w:t>6</w:t>
      </w:r>
      <w:r w:rsidRPr="00B87F5D">
        <w:rPr>
          <w:b/>
        </w:rPr>
        <w:t>. Staffing Ratio Comparison to UDS 2014 National Rollup and 2015 MGMA Means (2014 Data) by Specialty</w:t>
      </w:r>
    </w:p>
    <w:tbl>
      <w:tblPr>
        <w:tblW w:w="9825" w:type="dxa"/>
        <w:tblInd w:w="93" w:type="dxa"/>
        <w:tblLook w:val="04A0" w:firstRow="1" w:lastRow="0" w:firstColumn="1" w:lastColumn="0" w:noHBand="0" w:noVBand="1"/>
      </w:tblPr>
      <w:tblGrid>
        <w:gridCol w:w="828"/>
        <w:gridCol w:w="2358"/>
        <w:gridCol w:w="1239"/>
        <w:gridCol w:w="2070"/>
        <w:gridCol w:w="648"/>
        <w:gridCol w:w="1170"/>
        <w:gridCol w:w="1512"/>
      </w:tblGrid>
      <w:tr w:rsidR="006D293D" w:rsidRPr="00830635" w14:paraId="056930AB" w14:textId="77777777" w:rsidTr="009854B8">
        <w:trPr>
          <w:trHeight w:val="20"/>
        </w:trPr>
        <w:tc>
          <w:tcPr>
            <w:tcW w:w="828" w:type="dxa"/>
            <w:vMerge w:val="restart"/>
            <w:tcBorders>
              <w:top w:val="single" w:sz="4" w:space="0" w:color="auto"/>
              <w:left w:val="single" w:sz="4" w:space="0" w:color="auto"/>
              <w:right w:val="single" w:sz="4" w:space="0" w:color="auto"/>
            </w:tcBorders>
            <w:shd w:val="clear" w:color="000000" w:fill="4F81BD"/>
            <w:vAlign w:val="bottom"/>
          </w:tcPr>
          <w:p w14:paraId="32484C7B" w14:textId="77777777" w:rsidR="006D293D" w:rsidRPr="00830635" w:rsidRDefault="006D293D" w:rsidP="00E83FF9">
            <w:pPr>
              <w:jc w:val="center"/>
              <w:rPr>
                <w:rFonts w:eastAsia="Times New Roman"/>
                <w:b/>
                <w:bCs/>
                <w:color w:val="FFFFFF"/>
                <w:sz w:val="20"/>
                <w:szCs w:val="20"/>
              </w:rPr>
            </w:pPr>
            <w:r>
              <w:rPr>
                <w:rFonts w:eastAsia="Times New Roman"/>
                <w:b/>
                <w:bCs/>
                <w:color w:val="FFFFFF"/>
                <w:sz w:val="20"/>
                <w:szCs w:val="20"/>
              </w:rPr>
              <w:t>UDS Table 5 Line #</w:t>
            </w:r>
          </w:p>
        </w:tc>
        <w:tc>
          <w:tcPr>
            <w:tcW w:w="2358" w:type="dxa"/>
            <w:vMerge w:val="restart"/>
            <w:tcBorders>
              <w:top w:val="single" w:sz="4" w:space="0" w:color="auto"/>
              <w:left w:val="single" w:sz="4" w:space="0" w:color="auto"/>
              <w:bottom w:val="single" w:sz="4" w:space="0" w:color="000000"/>
              <w:right w:val="single" w:sz="4" w:space="0" w:color="auto"/>
            </w:tcBorders>
            <w:shd w:val="clear" w:color="000000" w:fill="4F81BD"/>
            <w:noWrap/>
            <w:vAlign w:val="bottom"/>
            <w:hideMark/>
          </w:tcPr>
          <w:p w14:paraId="1AAAD0D2"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Staffing Ratios</w:t>
            </w:r>
          </w:p>
        </w:tc>
        <w:tc>
          <w:tcPr>
            <w:tcW w:w="1239" w:type="dxa"/>
            <w:vMerge w:val="restart"/>
            <w:tcBorders>
              <w:top w:val="single" w:sz="4" w:space="0" w:color="auto"/>
              <w:left w:val="nil"/>
              <w:right w:val="single" w:sz="4" w:space="0" w:color="auto"/>
            </w:tcBorders>
            <w:shd w:val="clear" w:color="auto" w:fill="82C484" w:themeFill="accent3"/>
            <w:vAlign w:val="bottom"/>
          </w:tcPr>
          <w:p w14:paraId="2619BC5E" w14:textId="77777777" w:rsidR="006D293D" w:rsidRPr="00830635" w:rsidRDefault="006D293D" w:rsidP="006D293D">
            <w:pPr>
              <w:jc w:val="center"/>
              <w:rPr>
                <w:rFonts w:eastAsia="Times New Roman"/>
                <w:b/>
                <w:bCs/>
                <w:color w:val="FFFFFF"/>
                <w:sz w:val="20"/>
                <w:szCs w:val="20"/>
              </w:rPr>
            </w:pPr>
            <w:r>
              <w:rPr>
                <w:rFonts w:eastAsia="Times New Roman"/>
                <w:b/>
                <w:bCs/>
                <w:color w:val="FFFFFF"/>
                <w:sz w:val="20"/>
                <w:szCs w:val="20"/>
              </w:rPr>
              <w:t>Your Health Center</w:t>
            </w:r>
          </w:p>
        </w:tc>
        <w:tc>
          <w:tcPr>
            <w:tcW w:w="2070" w:type="dxa"/>
            <w:tcBorders>
              <w:top w:val="single" w:sz="4" w:space="0" w:color="auto"/>
              <w:left w:val="single" w:sz="4" w:space="0" w:color="auto"/>
              <w:bottom w:val="nil"/>
              <w:right w:val="single" w:sz="4" w:space="0" w:color="auto"/>
            </w:tcBorders>
            <w:shd w:val="clear" w:color="000000" w:fill="4F81BD"/>
            <w:noWrap/>
            <w:vAlign w:val="bottom"/>
            <w:hideMark/>
          </w:tcPr>
          <w:p w14:paraId="445C1ED7"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 xml:space="preserve"> UDS 2014 National </w:t>
            </w:r>
            <w:r>
              <w:rPr>
                <w:rFonts w:eastAsia="Times New Roman"/>
                <w:b/>
                <w:bCs/>
                <w:color w:val="FFFFFF"/>
                <w:sz w:val="20"/>
                <w:szCs w:val="20"/>
              </w:rPr>
              <w:t>Rollup</w:t>
            </w:r>
          </w:p>
        </w:tc>
        <w:tc>
          <w:tcPr>
            <w:tcW w:w="3330" w:type="dxa"/>
            <w:gridSpan w:val="3"/>
            <w:tcBorders>
              <w:top w:val="single" w:sz="4" w:space="0" w:color="auto"/>
              <w:left w:val="nil"/>
              <w:bottom w:val="single" w:sz="4" w:space="0" w:color="auto"/>
              <w:right w:val="single" w:sz="4" w:space="0" w:color="auto"/>
            </w:tcBorders>
            <w:shd w:val="clear" w:color="000000" w:fill="4F81BD"/>
            <w:noWrap/>
            <w:vAlign w:val="bottom"/>
            <w:hideMark/>
          </w:tcPr>
          <w:p w14:paraId="1D17FCE4" w14:textId="77777777" w:rsidR="006D293D" w:rsidRDefault="006D293D" w:rsidP="00830635">
            <w:pPr>
              <w:jc w:val="center"/>
              <w:rPr>
                <w:rFonts w:eastAsia="Times New Roman"/>
                <w:b/>
                <w:bCs/>
                <w:color w:val="FFFFFF"/>
                <w:sz w:val="20"/>
                <w:szCs w:val="20"/>
              </w:rPr>
            </w:pPr>
            <w:r w:rsidRPr="00830635">
              <w:rPr>
                <w:rFonts w:eastAsia="Times New Roman"/>
                <w:b/>
                <w:bCs/>
                <w:color w:val="FFFFFF"/>
                <w:sz w:val="20"/>
                <w:szCs w:val="20"/>
              </w:rPr>
              <w:t xml:space="preserve">2015 MGMA Mean per Provider FTE </w:t>
            </w:r>
          </w:p>
          <w:p w14:paraId="3C4D880D"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(Based on 2014 Data)</w:t>
            </w:r>
          </w:p>
        </w:tc>
      </w:tr>
      <w:tr w:rsidR="006D293D" w:rsidRPr="00830635" w14:paraId="5CBFA580" w14:textId="77777777" w:rsidTr="009854B8">
        <w:trPr>
          <w:trHeight w:val="20"/>
        </w:trPr>
        <w:tc>
          <w:tcPr>
            <w:tcW w:w="828" w:type="dxa"/>
            <w:vMerge/>
            <w:tcBorders>
              <w:left w:val="single" w:sz="4" w:space="0" w:color="auto"/>
              <w:bottom w:val="single" w:sz="4" w:space="0" w:color="000000"/>
              <w:right w:val="single" w:sz="4" w:space="0" w:color="auto"/>
            </w:tcBorders>
          </w:tcPr>
          <w:p w14:paraId="2F7CD0B6" w14:textId="77777777" w:rsidR="006D293D" w:rsidRPr="00830635" w:rsidRDefault="006D293D" w:rsidP="00830635">
            <w:pPr>
              <w:rPr>
                <w:rFonts w:eastAsia="Times New Roman"/>
                <w:b/>
                <w:bCs/>
                <w:color w:val="FFFFFF"/>
                <w:sz w:val="20"/>
                <w:szCs w:val="20"/>
              </w:rPr>
            </w:pPr>
          </w:p>
        </w:tc>
        <w:tc>
          <w:tcPr>
            <w:tcW w:w="2358" w:type="dxa"/>
            <w:vMerge/>
            <w:tcBorders>
              <w:top w:val="single" w:sz="4" w:space="0" w:color="auto"/>
              <w:left w:val="single" w:sz="4" w:space="0" w:color="auto"/>
              <w:bottom w:val="single" w:sz="4" w:space="0" w:color="000000"/>
              <w:right w:val="single" w:sz="4" w:space="0" w:color="auto"/>
            </w:tcBorders>
            <w:vAlign w:val="center"/>
            <w:hideMark/>
          </w:tcPr>
          <w:p w14:paraId="625F9F9F" w14:textId="77777777" w:rsidR="006D293D" w:rsidRPr="00830635" w:rsidRDefault="006D293D" w:rsidP="00830635">
            <w:pPr>
              <w:rPr>
                <w:rFonts w:eastAsia="Times New Roman"/>
                <w:b/>
                <w:bCs/>
                <w:color w:val="FFFFFF"/>
                <w:sz w:val="20"/>
                <w:szCs w:val="20"/>
              </w:rPr>
            </w:pPr>
          </w:p>
        </w:tc>
        <w:tc>
          <w:tcPr>
            <w:tcW w:w="1239" w:type="dxa"/>
            <w:vMerge/>
            <w:tcBorders>
              <w:left w:val="nil"/>
              <w:bottom w:val="single" w:sz="4" w:space="0" w:color="auto"/>
              <w:right w:val="single" w:sz="4" w:space="0" w:color="auto"/>
            </w:tcBorders>
            <w:shd w:val="clear" w:color="auto" w:fill="82C484" w:themeFill="accent3"/>
            <w:vAlign w:val="bottom"/>
          </w:tcPr>
          <w:p w14:paraId="097B77DF" w14:textId="77777777" w:rsidR="006D293D" w:rsidRPr="00830635" w:rsidRDefault="006D293D" w:rsidP="006D293D">
            <w:pPr>
              <w:rPr>
                <w:rFonts w:eastAsia="Times New Roman"/>
                <w:b/>
                <w:bCs/>
                <w:color w:val="FFFFFF"/>
                <w:sz w:val="20"/>
                <w:szCs w:val="20"/>
              </w:rPr>
            </w:pPr>
          </w:p>
        </w:tc>
        <w:tc>
          <w:tcPr>
            <w:tcW w:w="2070" w:type="dxa"/>
            <w:tcBorders>
              <w:top w:val="nil"/>
              <w:left w:val="single" w:sz="4" w:space="0" w:color="auto"/>
              <w:bottom w:val="single" w:sz="4" w:space="0" w:color="auto"/>
              <w:right w:val="single" w:sz="4" w:space="0" w:color="auto"/>
            </w:tcBorders>
            <w:shd w:val="clear" w:color="000000" w:fill="4F81BD"/>
            <w:noWrap/>
            <w:vAlign w:val="bottom"/>
            <w:hideMark/>
          </w:tcPr>
          <w:p w14:paraId="60B26912"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 xml:space="preserve"> Per Provider FTE </w:t>
            </w:r>
          </w:p>
        </w:tc>
        <w:tc>
          <w:tcPr>
            <w:tcW w:w="648" w:type="dxa"/>
            <w:tcBorders>
              <w:top w:val="nil"/>
              <w:left w:val="nil"/>
              <w:bottom w:val="single" w:sz="4" w:space="0" w:color="auto"/>
              <w:right w:val="single" w:sz="4" w:space="0" w:color="auto"/>
            </w:tcBorders>
            <w:shd w:val="clear" w:color="000000" w:fill="4F81BD"/>
            <w:noWrap/>
            <w:vAlign w:val="bottom"/>
            <w:hideMark/>
          </w:tcPr>
          <w:p w14:paraId="3775C72F"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FP</w:t>
            </w:r>
          </w:p>
        </w:tc>
        <w:tc>
          <w:tcPr>
            <w:tcW w:w="1170" w:type="dxa"/>
            <w:tcBorders>
              <w:top w:val="nil"/>
              <w:left w:val="nil"/>
              <w:bottom w:val="single" w:sz="4" w:space="0" w:color="auto"/>
              <w:right w:val="single" w:sz="4" w:space="0" w:color="auto"/>
            </w:tcBorders>
            <w:shd w:val="clear" w:color="000000" w:fill="4F81BD"/>
            <w:noWrap/>
            <w:vAlign w:val="bottom"/>
            <w:hideMark/>
          </w:tcPr>
          <w:p w14:paraId="3C672247"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IM</w:t>
            </w:r>
          </w:p>
        </w:tc>
        <w:tc>
          <w:tcPr>
            <w:tcW w:w="1512" w:type="dxa"/>
            <w:tcBorders>
              <w:top w:val="nil"/>
              <w:left w:val="nil"/>
              <w:bottom w:val="single" w:sz="4" w:space="0" w:color="auto"/>
              <w:right w:val="single" w:sz="4" w:space="0" w:color="auto"/>
            </w:tcBorders>
            <w:shd w:val="clear" w:color="000000" w:fill="4F81BD"/>
            <w:noWrap/>
            <w:vAlign w:val="bottom"/>
            <w:hideMark/>
          </w:tcPr>
          <w:p w14:paraId="5B9ACD37" w14:textId="77777777" w:rsidR="006D293D" w:rsidRPr="00830635" w:rsidRDefault="006D293D" w:rsidP="00830635">
            <w:pPr>
              <w:jc w:val="center"/>
              <w:rPr>
                <w:rFonts w:eastAsia="Times New Roman"/>
                <w:b/>
                <w:bCs/>
                <w:color w:val="FFFFFF"/>
                <w:sz w:val="20"/>
                <w:szCs w:val="20"/>
              </w:rPr>
            </w:pPr>
            <w:r w:rsidRPr="00830635">
              <w:rPr>
                <w:rFonts w:eastAsia="Times New Roman"/>
                <w:b/>
                <w:bCs/>
                <w:color w:val="FFFFFF"/>
                <w:sz w:val="20"/>
                <w:szCs w:val="20"/>
              </w:rPr>
              <w:t>Ped</w:t>
            </w:r>
          </w:p>
        </w:tc>
      </w:tr>
      <w:tr w:rsidR="006D293D" w:rsidRPr="00830635" w14:paraId="6FDFC8B1" w14:textId="77777777" w:rsidTr="006D293D">
        <w:trPr>
          <w:trHeight w:val="20"/>
        </w:trPr>
        <w:tc>
          <w:tcPr>
            <w:tcW w:w="828" w:type="dxa"/>
            <w:tcBorders>
              <w:top w:val="nil"/>
              <w:left w:val="single" w:sz="4" w:space="0" w:color="auto"/>
              <w:bottom w:val="single" w:sz="4" w:space="0" w:color="auto"/>
              <w:right w:val="single" w:sz="4" w:space="0" w:color="auto"/>
            </w:tcBorders>
          </w:tcPr>
          <w:p w14:paraId="3F3CF644" w14:textId="77777777" w:rsidR="006D293D" w:rsidRPr="00830635" w:rsidRDefault="006D293D" w:rsidP="00830635">
            <w:pPr>
              <w:rPr>
                <w:rFonts w:eastAsia="Times New Roman"/>
                <w:color w:val="000000"/>
                <w:sz w:val="20"/>
                <w:szCs w:val="20"/>
              </w:rPr>
            </w:pPr>
            <w:r>
              <w:rPr>
                <w:rFonts w:eastAsia="Times New Roman"/>
                <w:color w:val="000000"/>
                <w:sz w:val="20"/>
                <w:szCs w:val="20"/>
              </w:rPr>
              <w:t>11</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20C07595" w14:textId="77777777" w:rsidR="006D293D" w:rsidRPr="00830635" w:rsidRDefault="006D293D" w:rsidP="00830635">
            <w:pPr>
              <w:rPr>
                <w:rFonts w:eastAsia="Times New Roman"/>
                <w:color w:val="000000"/>
                <w:sz w:val="20"/>
                <w:szCs w:val="20"/>
              </w:rPr>
            </w:pPr>
            <w:r w:rsidRPr="00830635">
              <w:rPr>
                <w:rFonts w:eastAsia="Times New Roman"/>
                <w:color w:val="000000"/>
                <w:sz w:val="20"/>
                <w:szCs w:val="20"/>
              </w:rPr>
              <w:t xml:space="preserve">Nurses </w:t>
            </w:r>
          </w:p>
        </w:tc>
        <w:tc>
          <w:tcPr>
            <w:tcW w:w="1239" w:type="dxa"/>
            <w:tcBorders>
              <w:top w:val="nil"/>
              <w:left w:val="nil"/>
              <w:bottom w:val="single" w:sz="4" w:space="0" w:color="auto"/>
              <w:right w:val="single" w:sz="4" w:space="0" w:color="auto"/>
            </w:tcBorders>
          </w:tcPr>
          <w:p w14:paraId="126B97AB" w14:textId="77777777" w:rsidR="006D293D" w:rsidRPr="00830635" w:rsidRDefault="006D293D" w:rsidP="00B07EDF">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44A639FC"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0.71</w:t>
            </w:r>
          </w:p>
        </w:tc>
        <w:tc>
          <w:tcPr>
            <w:tcW w:w="648" w:type="dxa"/>
            <w:tcBorders>
              <w:top w:val="nil"/>
              <w:left w:val="nil"/>
              <w:bottom w:val="single" w:sz="4" w:space="0" w:color="auto"/>
              <w:right w:val="single" w:sz="4" w:space="0" w:color="auto"/>
            </w:tcBorders>
            <w:shd w:val="clear" w:color="auto" w:fill="auto"/>
            <w:noWrap/>
            <w:vAlign w:val="bottom"/>
            <w:hideMark/>
          </w:tcPr>
          <w:p w14:paraId="380B6199"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0.87</w:t>
            </w:r>
          </w:p>
        </w:tc>
        <w:tc>
          <w:tcPr>
            <w:tcW w:w="1170" w:type="dxa"/>
            <w:tcBorders>
              <w:top w:val="nil"/>
              <w:left w:val="nil"/>
              <w:bottom w:val="single" w:sz="4" w:space="0" w:color="auto"/>
              <w:right w:val="single" w:sz="4" w:space="0" w:color="auto"/>
            </w:tcBorders>
            <w:shd w:val="clear" w:color="auto" w:fill="auto"/>
            <w:noWrap/>
            <w:vAlign w:val="bottom"/>
            <w:hideMark/>
          </w:tcPr>
          <w:p w14:paraId="27ABF763"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1.08</w:t>
            </w:r>
          </w:p>
        </w:tc>
        <w:tc>
          <w:tcPr>
            <w:tcW w:w="1512" w:type="dxa"/>
            <w:tcBorders>
              <w:top w:val="nil"/>
              <w:left w:val="nil"/>
              <w:bottom w:val="single" w:sz="4" w:space="0" w:color="auto"/>
              <w:right w:val="single" w:sz="4" w:space="0" w:color="auto"/>
            </w:tcBorders>
            <w:shd w:val="clear" w:color="auto" w:fill="auto"/>
            <w:noWrap/>
            <w:vAlign w:val="bottom"/>
            <w:hideMark/>
          </w:tcPr>
          <w:p w14:paraId="0B3E4B6A"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0.91</w:t>
            </w:r>
          </w:p>
        </w:tc>
      </w:tr>
      <w:tr w:rsidR="006D293D" w:rsidRPr="00830635" w14:paraId="582CE347" w14:textId="77777777" w:rsidTr="006D293D">
        <w:trPr>
          <w:trHeight w:val="20"/>
        </w:trPr>
        <w:tc>
          <w:tcPr>
            <w:tcW w:w="828" w:type="dxa"/>
            <w:tcBorders>
              <w:top w:val="nil"/>
              <w:left w:val="single" w:sz="4" w:space="0" w:color="auto"/>
              <w:bottom w:val="single" w:sz="4" w:space="0" w:color="auto"/>
              <w:right w:val="single" w:sz="4" w:space="0" w:color="auto"/>
            </w:tcBorders>
          </w:tcPr>
          <w:p w14:paraId="77232E6D" w14:textId="77777777" w:rsidR="006D293D" w:rsidRPr="00830635" w:rsidRDefault="006D293D" w:rsidP="00830635">
            <w:pPr>
              <w:rPr>
                <w:rFonts w:eastAsia="Times New Roman"/>
                <w:color w:val="000000"/>
                <w:sz w:val="20"/>
                <w:szCs w:val="20"/>
              </w:rPr>
            </w:pPr>
            <w:r>
              <w:rPr>
                <w:rFonts w:eastAsia="Times New Roman"/>
                <w:color w:val="000000"/>
                <w:sz w:val="20"/>
                <w:szCs w:val="20"/>
              </w:rPr>
              <w:t>12</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1BB8FCD1" w14:textId="77777777" w:rsidR="006D293D" w:rsidRPr="00830635" w:rsidRDefault="006D293D" w:rsidP="00830635">
            <w:pPr>
              <w:rPr>
                <w:rFonts w:eastAsia="Times New Roman"/>
                <w:color w:val="000000"/>
                <w:sz w:val="20"/>
                <w:szCs w:val="20"/>
              </w:rPr>
            </w:pPr>
            <w:r w:rsidRPr="00830635">
              <w:rPr>
                <w:rFonts w:eastAsia="Times New Roman"/>
                <w:color w:val="000000"/>
                <w:sz w:val="20"/>
                <w:szCs w:val="20"/>
              </w:rPr>
              <w:t>Other Medical Personnel (Med Asst, Nurses' Aides)</w:t>
            </w:r>
          </w:p>
        </w:tc>
        <w:tc>
          <w:tcPr>
            <w:tcW w:w="1239" w:type="dxa"/>
            <w:tcBorders>
              <w:top w:val="nil"/>
              <w:left w:val="nil"/>
              <w:bottom w:val="single" w:sz="4" w:space="0" w:color="auto"/>
              <w:right w:val="single" w:sz="4" w:space="0" w:color="auto"/>
            </w:tcBorders>
          </w:tcPr>
          <w:p w14:paraId="22C7A316" w14:textId="77777777" w:rsidR="006D293D" w:rsidRPr="00830635" w:rsidRDefault="006D293D" w:rsidP="00B07EDF">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5FC84F91"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1.15</w:t>
            </w:r>
          </w:p>
        </w:tc>
        <w:tc>
          <w:tcPr>
            <w:tcW w:w="648" w:type="dxa"/>
            <w:tcBorders>
              <w:top w:val="nil"/>
              <w:left w:val="nil"/>
              <w:bottom w:val="single" w:sz="4" w:space="0" w:color="auto"/>
              <w:right w:val="single" w:sz="4" w:space="0" w:color="auto"/>
            </w:tcBorders>
            <w:shd w:val="clear" w:color="auto" w:fill="auto"/>
            <w:noWrap/>
            <w:vAlign w:val="bottom"/>
            <w:hideMark/>
          </w:tcPr>
          <w:p w14:paraId="22A15FF2"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0.89</w:t>
            </w:r>
          </w:p>
        </w:tc>
        <w:tc>
          <w:tcPr>
            <w:tcW w:w="1170" w:type="dxa"/>
            <w:tcBorders>
              <w:top w:val="nil"/>
              <w:left w:val="nil"/>
              <w:bottom w:val="single" w:sz="4" w:space="0" w:color="auto"/>
              <w:right w:val="single" w:sz="4" w:space="0" w:color="auto"/>
            </w:tcBorders>
            <w:shd w:val="clear" w:color="auto" w:fill="auto"/>
            <w:noWrap/>
            <w:vAlign w:val="bottom"/>
            <w:hideMark/>
          </w:tcPr>
          <w:p w14:paraId="23EA7A77"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0.69</w:t>
            </w:r>
          </w:p>
        </w:tc>
        <w:tc>
          <w:tcPr>
            <w:tcW w:w="1512" w:type="dxa"/>
            <w:tcBorders>
              <w:top w:val="nil"/>
              <w:left w:val="nil"/>
              <w:bottom w:val="single" w:sz="4" w:space="0" w:color="auto"/>
              <w:right w:val="single" w:sz="4" w:space="0" w:color="auto"/>
            </w:tcBorders>
            <w:shd w:val="clear" w:color="auto" w:fill="auto"/>
            <w:noWrap/>
            <w:vAlign w:val="bottom"/>
            <w:hideMark/>
          </w:tcPr>
          <w:p w14:paraId="7568FFDE"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1.03</w:t>
            </w:r>
          </w:p>
        </w:tc>
      </w:tr>
      <w:tr w:rsidR="006D293D" w:rsidRPr="00830635" w14:paraId="72395CEB" w14:textId="77777777" w:rsidTr="006D293D">
        <w:trPr>
          <w:trHeight w:val="20"/>
        </w:trPr>
        <w:tc>
          <w:tcPr>
            <w:tcW w:w="828" w:type="dxa"/>
            <w:tcBorders>
              <w:top w:val="nil"/>
              <w:left w:val="single" w:sz="4" w:space="0" w:color="auto"/>
              <w:bottom w:val="single" w:sz="4" w:space="0" w:color="auto"/>
              <w:right w:val="single" w:sz="4" w:space="0" w:color="auto"/>
            </w:tcBorders>
          </w:tcPr>
          <w:p w14:paraId="4D180FE8" w14:textId="77777777" w:rsidR="006D293D" w:rsidRPr="00830635" w:rsidRDefault="006D293D" w:rsidP="00830635">
            <w:pPr>
              <w:rPr>
                <w:rFonts w:eastAsia="Times New Roman"/>
                <w:color w:val="000000"/>
                <w:sz w:val="20"/>
                <w:szCs w:val="20"/>
              </w:rPr>
            </w:pPr>
            <w:r>
              <w:rPr>
                <w:rFonts w:eastAsia="Times New Roman"/>
                <w:color w:val="000000"/>
                <w:sz w:val="20"/>
                <w:szCs w:val="20"/>
              </w:rPr>
              <w:t>32</w:t>
            </w:r>
          </w:p>
        </w:tc>
        <w:tc>
          <w:tcPr>
            <w:tcW w:w="2358" w:type="dxa"/>
            <w:tcBorders>
              <w:top w:val="nil"/>
              <w:left w:val="single" w:sz="4" w:space="0" w:color="auto"/>
              <w:bottom w:val="single" w:sz="4" w:space="0" w:color="auto"/>
              <w:right w:val="single" w:sz="4" w:space="0" w:color="auto"/>
            </w:tcBorders>
            <w:shd w:val="clear" w:color="auto" w:fill="auto"/>
            <w:noWrap/>
            <w:vAlign w:val="bottom"/>
            <w:hideMark/>
          </w:tcPr>
          <w:p w14:paraId="2F270D73" w14:textId="77777777" w:rsidR="006D293D" w:rsidRDefault="006D293D" w:rsidP="00830635">
            <w:pPr>
              <w:rPr>
                <w:rFonts w:eastAsia="Times New Roman"/>
                <w:color w:val="000000"/>
                <w:sz w:val="20"/>
                <w:szCs w:val="20"/>
              </w:rPr>
            </w:pPr>
            <w:r w:rsidRPr="00830635">
              <w:rPr>
                <w:rFonts w:eastAsia="Times New Roman"/>
                <w:color w:val="000000"/>
                <w:sz w:val="20"/>
                <w:szCs w:val="20"/>
              </w:rPr>
              <w:t xml:space="preserve">Patient Support Staff </w:t>
            </w:r>
          </w:p>
          <w:p w14:paraId="083BCA46" w14:textId="77777777" w:rsidR="006D293D" w:rsidRPr="00830635" w:rsidRDefault="006D293D" w:rsidP="00830635">
            <w:pPr>
              <w:rPr>
                <w:rFonts w:eastAsia="Times New Roman"/>
                <w:color w:val="000000"/>
                <w:sz w:val="20"/>
                <w:szCs w:val="20"/>
              </w:rPr>
            </w:pPr>
            <w:r w:rsidRPr="00830635">
              <w:rPr>
                <w:rFonts w:eastAsia="Times New Roman"/>
                <w:color w:val="000000"/>
                <w:sz w:val="20"/>
                <w:szCs w:val="20"/>
              </w:rPr>
              <w:t>(Front Desk/Appt Staff)</w:t>
            </w:r>
          </w:p>
        </w:tc>
        <w:tc>
          <w:tcPr>
            <w:tcW w:w="1239" w:type="dxa"/>
            <w:tcBorders>
              <w:top w:val="nil"/>
              <w:left w:val="nil"/>
              <w:bottom w:val="single" w:sz="4" w:space="0" w:color="auto"/>
              <w:right w:val="single" w:sz="4" w:space="0" w:color="auto"/>
            </w:tcBorders>
          </w:tcPr>
          <w:p w14:paraId="78CB9C91" w14:textId="77777777" w:rsidR="006D293D" w:rsidRPr="00830635" w:rsidRDefault="006D293D" w:rsidP="00B07EDF">
            <w:pPr>
              <w:jc w:val="center"/>
              <w:rPr>
                <w:rFonts w:eastAsia="Times New Roman"/>
                <w:color w:val="000000"/>
                <w:sz w:val="20"/>
                <w:szCs w:val="20"/>
              </w:rPr>
            </w:pPr>
          </w:p>
        </w:tc>
        <w:tc>
          <w:tcPr>
            <w:tcW w:w="2070" w:type="dxa"/>
            <w:tcBorders>
              <w:top w:val="nil"/>
              <w:left w:val="single" w:sz="4" w:space="0" w:color="auto"/>
              <w:bottom w:val="single" w:sz="4" w:space="0" w:color="auto"/>
              <w:right w:val="single" w:sz="4" w:space="0" w:color="auto"/>
            </w:tcBorders>
            <w:shd w:val="clear" w:color="auto" w:fill="auto"/>
            <w:noWrap/>
            <w:vAlign w:val="bottom"/>
            <w:hideMark/>
          </w:tcPr>
          <w:p w14:paraId="36426F45"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1.40</w:t>
            </w:r>
          </w:p>
        </w:tc>
        <w:tc>
          <w:tcPr>
            <w:tcW w:w="648" w:type="dxa"/>
            <w:tcBorders>
              <w:top w:val="nil"/>
              <w:left w:val="nil"/>
              <w:bottom w:val="single" w:sz="4" w:space="0" w:color="auto"/>
              <w:right w:val="single" w:sz="4" w:space="0" w:color="auto"/>
            </w:tcBorders>
            <w:shd w:val="clear" w:color="auto" w:fill="auto"/>
            <w:noWrap/>
            <w:vAlign w:val="bottom"/>
            <w:hideMark/>
          </w:tcPr>
          <w:p w14:paraId="2DB38901"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0.87</w:t>
            </w:r>
          </w:p>
        </w:tc>
        <w:tc>
          <w:tcPr>
            <w:tcW w:w="1170" w:type="dxa"/>
            <w:tcBorders>
              <w:top w:val="nil"/>
              <w:left w:val="nil"/>
              <w:bottom w:val="single" w:sz="4" w:space="0" w:color="auto"/>
              <w:right w:val="single" w:sz="4" w:space="0" w:color="auto"/>
            </w:tcBorders>
            <w:shd w:val="clear" w:color="auto" w:fill="auto"/>
            <w:noWrap/>
            <w:vAlign w:val="bottom"/>
            <w:hideMark/>
          </w:tcPr>
          <w:p w14:paraId="5B9BA428"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1.11</w:t>
            </w:r>
          </w:p>
        </w:tc>
        <w:tc>
          <w:tcPr>
            <w:tcW w:w="1512" w:type="dxa"/>
            <w:tcBorders>
              <w:top w:val="nil"/>
              <w:left w:val="nil"/>
              <w:bottom w:val="single" w:sz="4" w:space="0" w:color="auto"/>
              <w:right w:val="single" w:sz="4" w:space="0" w:color="auto"/>
            </w:tcBorders>
            <w:shd w:val="clear" w:color="auto" w:fill="auto"/>
            <w:noWrap/>
            <w:vAlign w:val="bottom"/>
            <w:hideMark/>
          </w:tcPr>
          <w:p w14:paraId="7CF58697" w14:textId="77777777" w:rsidR="006D293D" w:rsidRPr="00830635" w:rsidRDefault="006D293D" w:rsidP="00B07EDF">
            <w:pPr>
              <w:jc w:val="center"/>
              <w:rPr>
                <w:rFonts w:eastAsia="Times New Roman"/>
                <w:color w:val="000000"/>
                <w:sz w:val="20"/>
                <w:szCs w:val="20"/>
              </w:rPr>
            </w:pPr>
            <w:r w:rsidRPr="00830635">
              <w:rPr>
                <w:rFonts w:eastAsia="Times New Roman"/>
                <w:color w:val="000000"/>
                <w:sz w:val="20"/>
                <w:szCs w:val="20"/>
              </w:rPr>
              <w:t>0.80</w:t>
            </w:r>
          </w:p>
        </w:tc>
      </w:tr>
    </w:tbl>
    <w:p w14:paraId="1DAE8C33" w14:textId="77777777" w:rsidR="00700CA0" w:rsidRPr="00700CA0" w:rsidRDefault="00700CA0" w:rsidP="00700CA0"/>
    <w:p w14:paraId="4C453880" w14:textId="77777777" w:rsidR="00921169" w:rsidRDefault="003A3E51" w:rsidP="00A161A2">
      <w:pPr>
        <w:pStyle w:val="Heading3"/>
        <w:spacing w:before="0"/>
        <w:contextualSpacing/>
      </w:pPr>
      <w:bookmarkStart w:id="9" w:name="_Toc450899366"/>
      <w:r>
        <w:t xml:space="preserve">Patient </w:t>
      </w:r>
      <w:r w:rsidR="00C13984">
        <w:t>Schedules</w:t>
      </w:r>
      <w:bookmarkEnd w:id="9"/>
    </w:p>
    <w:p w14:paraId="16955447" w14:textId="77777777" w:rsidR="00200AA4" w:rsidRDefault="00200AA4" w:rsidP="00F967B1">
      <w:pPr>
        <w:pStyle w:val="Heading4"/>
      </w:pPr>
    </w:p>
    <w:p w14:paraId="79CEF018" w14:textId="77777777" w:rsidR="00C3136B" w:rsidRDefault="00C3136B" w:rsidP="00F967B1">
      <w:pPr>
        <w:pStyle w:val="Heading4"/>
      </w:pPr>
      <w:r>
        <w:t>Office Schedule</w:t>
      </w:r>
    </w:p>
    <w:p w14:paraId="12DDD3CA" w14:textId="77777777" w:rsidR="005B3622" w:rsidRDefault="005B3622" w:rsidP="00F967B1">
      <w:pPr>
        <w:pStyle w:val="Heading4"/>
      </w:pPr>
    </w:p>
    <w:p w14:paraId="6312A4A7" w14:textId="4F25D7D0" w:rsidR="004E35BD" w:rsidRPr="00B87F5D" w:rsidRDefault="004777AC" w:rsidP="00B87F5D">
      <w:pPr>
        <w:jc w:val="both"/>
      </w:pPr>
      <w:r>
        <w:t>Create a table, such as Table 7</w:t>
      </w:r>
      <w:r w:rsidR="00200AA4" w:rsidRPr="00B87F5D">
        <w:t>,</w:t>
      </w:r>
      <w:r w:rsidR="004E35BD" w:rsidRPr="00B87F5D">
        <w:t xml:space="preserve"> to record and track the number of providers, support staff and exam rooms for a one week period. W</w:t>
      </w:r>
      <w:r w:rsidR="00360E7A" w:rsidRPr="00B87F5D">
        <w:t>hile you may do this every week</w:t>
      </w:r>
      <w:r w:rsidR="004E35BD" w:rsidRPr="00B87F5D">
        <w:t>, it may also be used as a tool to spot check the schedule on a quarterly basis. Even in small health centers, there can be minor schedule changes</w:t>
      </w:r>
      <w:r w:rsidR="00360E7A" w:rsidRPr="00B87F5D">
        <w:t xml:space="preserve"> or drift in schedule times</w:t>
      </w:r>
      <w:r w:rsidR="004E35BD" w:rsidRPr="00B87F5D">
        <w:t xml:space="preserve"> that can disrupt patient flow and provider/staff satisfaction.</w:t>
      </w:r>
    </w:p>
    <w:p w14:paraId="5D438451" w14:textId="77777777" w:rsidR="00253437" w:rsidRDefault="00253437" w:rsidP="005B3622">
      <w:pPr>
        <w:rPr>
          <w:b/>
        </w:rPr>
      </w:pPr>
    </w:p>
    <w:p w14:paraId="0237F59D" w14:textId="6526FACD" w:rsidR="005B3622" w:rsidRPr="005B3622" w:rsidRDefault="00872F38" w:rsidP="005B3622">
      <w:pPr>
        <w:rPr>
          <w:b/>
        </w:rPr>
      </w:pPr>
      <w:r>
        <w:rPr>
          <w:b/>
        </w:rPr>
        <w:br w:type="page"/>
      </w:r>
      <w:r w:rsidR="005B3622" w:rsidRPr="005B3622">
        <w:rPr>
          <w:b/>
        </w:rPr>
        <w:lastRenderedPageBreak/>
        <w:t xml:space="preserve">Table </w:t>
      </w:r>
      <w:r w:rsidR="00ED53F3">
        <w:rPr>
          <w:b/>
        </w:rPr>
        <w:t>7</w:t>
      </w:r>
      <w:r w:rsidR="00200AA4">
        <w:rPr>
          <w:b/>
        </w:rPr>
        <w:t>.</w:t>
      </w:r>
      <w:r w:rsidR="005B3622" w:rsidRPr="005B3622">
        <w:rPr>
          <w:b/>
        </w:rPr>
        <w:t xml:space="preserve"> Weekly Asset Matching – Providers, Support, Exam Rooms</w:t>
      </w:r>
    </w:p>
    <w:tbl>
      <w:tblPr>
        <w:tblW w:w="6420" w:type="dxa"/>
        <w:tblInd w:w="93" w:type="dxa"/>
        <w:tblLook w:val="04A0" w:firstRow="1" w:lastRow="0" w:firstColumn="1" w:lastColumn="0" w:noHBand="0" w:noVBand="1"/>
      </w:tblPr>
      <w:tblGrid>
        <w:gridCol w:w="532"/>
        <w:gridCol w:w="1061"/>
        <w:gridCol w:w="976"/>
        <w:gridCol w:w="973"/>
        <w:gridCol w:w="1292"/>
        <w:gridCol w:w="1058"/>
        <w:gridCol w:w="960"/>
      </w:tblGrid>
      <w:tr w:rsidR="005B3622" w:rsidRPr="005B3622" w14:paraId="466A67CE" w14:textId="77777777" w:rsidTr="005B3622">
        <w:trPr>
          <w:trHeight w:val="300"/>
        </w:trPr>
        <w:tc>
          <w:tcPr>
            <w:tcW w:w="1380" w:type="dxa"/>
            <w:gridSpan w:val="2"/>
            <w:tcBorders>
              <w:top w:val="single" w:sz="4" w:space="0" w:color="auto"/>
              <w:left w:val="single" w:sz="4" w:space="0" w:color="auto"/>
              <w:bottom w:val="single" w:sz="4" w:space="0" w:color="auto"/>
              <w:right w:val="single" w:sz="4" w:space="0" w:color="000000"/>
            </w:tcBorders>
            <w:shd w:val="clear" w:color="000000" w:fill="4F81BD"/>
            <w:noWrap/>
            <w:vAlign w:val="bottom"/>
            <w:hideMark/>
          </w:tcPr>
          <w:p w14:paraId="37D647E0" w14:textId="77777777" w:rsidR="005B3622" w:rsidRPr="005B3622" w:rsidRDefault="005B3622" w:rsidP="005B3622">
            <w:pPr>
              <w:rPr>
                <w:rFonts w:eastAsia="Times New Roman"/>
                <w:b/>
                <w:bCs/>
                <w:color w:val="FFFFFF"/>
              </w:rPr>
            </w:pPr>
            <w:r w:rsidRPr="005B3622">
              <w:rPr>
                <w:rFonts w:eastAsia="Times New Roman"/>
                <w:b/>
                <w:bCs/>
                <w:color w:val="FFFFFF"/>
              </w:rPr>
              <w:t>Team A</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32902CED" w14:textId="77777777" w:rsidR="005B3622" w:rsidRPr="005B3622" w:rsidRDefault="005B3622" w:rsidP="005B3622">
            <w:pPr>
              <w:jc w:val="center"/>
              <w:rPr>
                <w:rFonts w:eastAsia="Times New Roman"/>
                <w:b/>
                <w:bCs/>
                <w:color w:val="FFFFFF"/>
              </w:rPr>
            </w:pPr>
            <w:r w:rsidRPr="005B3622">
              <w:rPr>
                <w:rFonts w:eastAsia="Times New Roman"/>
                <w:b/>
                <w:bCs/>
                <w:color w:val="FFFFFF"/>
              </w:rPr>
              <w:t>Monday</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601854B1" w14:textId="77777777" w:rsidR="005B3622" w:rsidRPr="005B3622" w:rsidRDefault="005B3622" w:rsidP="005B3622">
            <w:pPr>
              <w:jc w:val="center"/>
              <w:rPr>
                <w:rFonts w:eastAsia="Times New Roman"/>
                <w:b/>
                <w:bCs/>
                <w:color w:val="FFFFFF"/>
              </w:rPr>
            </w:pPr>
            <w:r w:rsidRPr="005B3622">
              <w:rPr>
                <w:rFonts w:eastAsia="Times New Roman"/>
                <w:b/>
                <w:bCs/>
                <w:color w:val="FFFFFF"/>
              </w:rPr>
              <w:t>Tuesday</w:t>
            </w:r>
          </w:p>
        </w:tc>
        <w:tc>
          <w:tcPr>
            <w:tcW w:w="1200" w:type="dxa"/>
            <w:tcBorders>
              <w:top w:val="single" w:sz="4" w:space="0" w:color="auto"/>
              <w:left w:val="nil"/>
              <w:bottom w:val="single" w:sz="4" w:space="0" w:color="auto"/>
              <w:right w:val="single" w:sz="4" w:space="0" w:color="auto"/>
            </w:tcBorders>
            <w:shd w:val="clear" w:color="000000" w:fill="4F81BD"/>
            <w:noWrap/>
            <w:vAlign w:val="bottom"/>
            <w:hideMark/>
          </w:tcPr>
          <w:p w14:paraId="2075E6EA" w14:textId="77777777" w:rsidR="005B3622" w:rsidRPr="005B3622" w:rsidRDefault="005B3622" w:rsidP="005B3622">
            <w:pPr>
              <w:jc w:val="center"/>
              <w:rPr>
                <w:rFonts w:eastAsia="Times New Roman"/>
                <w:b/>
                <w:bCs/>
                <w:color w:val="FFFFFF"/>
              </w:rPr>
            </w:pPr>
            <w:r w:rsidRPr="005B3622">
              <w:rPr>
                <w:rFonts w:eastAsia="Times New Roman"/>
                <w:b/>
                <w:bCs/>
                <w:color w:val="FFFFFF"/>
              </w:rPr>
              <w:t>Wednesday</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662865F7" w14:textId="77777777" w:rsidR="005B3622" w:rsidRPr="005B3622" w:rsidRDefault="005B3622" w:rsidP="005B3622">
            <w:pPr>
              <w:jc w:val="center"/>
              <w:rPr>
                <w:rFonts w:eastAsia="Times New Roman"/>
                <w:b/>
                <w:bCs/>
                <w:color w:val="FFFFFF"/>
              </w:rPr>
            </w:pPr>
            <w:r w:rsidRPr="005B3622">
              <w:rPr>
                <w:rFonts w:eastAsia="Times New Roman"/>
                <w:b/>
                <w:bCs/>
                <w:color w:val="FFFFFF"/>
              </w:rPr>
              <w:t>Thursday</w:t>
            </w:r>
          </w:p>
        </w:tc>
        <w:tc>
          <w:tcPr>
            <w:tcW w:w="960" w:type="dxa"/>
            <w:tcBorders>
              <w:top w:val="single" w:sz="4" w:space="0" w:color="auto"/>
              <w:left w:val="nil"/>
              <w:bottom w:val="single" w:sz="4" w:space="0" w:color="auto"/>
              <w:right w:val="single" w:sz="4" w:space="0" w:color="auto"/>
            </w:tcBorders>
            <w:shd w:val="clear" w:color="000000" w:fill="4F81BD"/>
            <w:noWrap/>
            <w:vAlign w:val="bottom"/>
            <w:hideMark/>
          </w:tcPr>
          <w:p w14:paraId="36DC8F18" w14:textId="77777777" w:rsidR="005B3622" w:rsidRPr="005B3622" w:rsidRDefault="005B3622" w:rsidP="005B3622">
            <w:pPr>
              <w:jc w:val="center"/>
              <w:rPr>
                <w:rFonts w:eastAsia="Times New Roman"/>
                <w:b/>
                <w:bCs/>
                <w:color w:val="FFFFFF"/>
              </w:rPr>
            </w:pPr>
            <w:r w:rsidRPr="005B3622">
              <w:rPr>
                <w:rFonts w:eastAsia="Times New Roman"/>
                <w:b/>
                <w:bCs/>
                <w:color w:val="FFFFFF"/>
              </w:rPr>
              <w:t>Friday</w:t>
            </w:r>
          </w:p>
        </w:tc>
      </w:tr>
      <w:tr w:rsidR="005B3622" w:rsidRPr="005B3622" w14:paraId="3FA57C33"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7B1D2CBD" w14:textId="77777777" w:rsidR="005B3622" w:rsidRPr="005B3622" w:rsidRDefault="005B3622" w:rsidP="005B3622">
            <w:pPr>
              <w:rPr>
                <w:rFonts w:eastAsia="Times New Roman"/>
                <w:color w:val="000000"/>
              </w:rPr>
            </w:pPr>
            <w:r w:rsidRPr="005B3622">
              <w:rPr>
                <w:rFonts w:eastAsia="Times New Roman"/>
                <w:color w:val="000000"/>
              </w:rPr>
              <w:t>AM</w:t>
            </w:r>
          </w:p>
        </w:tc>
        <w:tc>
          <w:tcPr>
            <w:tcW w:w="989" w:type="dxa"/>
            <w:tcBorders>
              <w:top w:val="nil"/>
              <w:left w:val="nil"/>
              <w:bottom w:val="single" w:sz="4" w:space="0" w:color="auto"/>
              <w:right w:val="single" w:sz="4" w:space="0" w:color="auto"/>
            </w:tcBorders>
            <w:shd w:val="clear" w:color="auto" w:fill="auto"/>
            <w:noWrap/>
            <w:vAlign w:val="bottom"/>
            <w:hideMark/>
          </w:tcPr>
          <w:p w14:paraId="294A45DF" w14:textId="77777777" w:rsidR="005B3622" w:rsidRPr="005B3622" w:rsidRDefault="005B3622" w:rsidP="005B3622">
            <w:pPr>
              <w:rPr>
                <w:rFonts w:eastAsia="Times New Roman"/>
                <w:color w:val="000000"/>
              </w:rPr>
            </w:pPr>
            <w:r w:rsidRPr="005B3622">
              <w:rPr>
                <w:rFonts w:eastAsia="Times New Roman"/>
                <w:color w:val="000000"/>
              </w:rPr>
              <w:t>Providers</w:t>
            </w:r>
          </w:p>
        </w:tc>
        <w:tc>
          <w:tcPr>
            <w:tcW w:w="960" w:type="dxa"/>
            <w:tcBorders>
              <w:top w:val="nil"/>
              <w:left w:val="nil"/>
              <w:bottom w:val="single" w:sz="4" w:space="0" w:color="auto"/>
              <w:right w:val="single" w:sz="4" w:space="0" w:color="auto"/>
            </w:tcBorders>
            <w:shd w:val="clear" w:color="auto" w:fill="auto"/>
            <w:noWrap/>
            <w:vAlign w:val="bottom"/>
            <w:hideMark/>
          </w:tcPr>
          <w:p w14:paraId="2167558E"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449DE63"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E53F79"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5C0F80C"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6F8BE32"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28583F51"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4A9A8A11"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25AF8A57" w14:textId="77777777" w:rsidR="005B3622" w:rsidRPr="005B3622" w:rsidRDefault="005B3622" w:rsidP="005B3622">
            <w:pPr>
              <w:rPr>
                <w:rFonts w:eastAsia="Times New Roman"/>
                <w:color w:val="000000"/>
              </w:rPr>
            </w:pPr>
            <w:r w:rsidRPr="005B3622">
              <w:rPr>
                <w:rFonts w:eastAsia="Times New Roman"/>
                <w:color w:val="000000"/>
              </w:rPr>
              <w:t>Support</w:t>
            </w:r>
          </w:p>
        </w:tc>
        <w:tc>
          <w:tcPr>
            <w:tcW w:w="960" w:type="dxa"/>
            <w:tcBorders>
              <w:top w:val="nil"/>
              <w:left w:val="nil"/>
              <w:bottom w:val="single" w:sz="4" w:space="0" w:color="auto"/>
              <w:right w:val="single" w:sz="4" w:space="0" w:color="auto"/>
            </w:tcBorders>
            <w:shd w:val="clear" w:color="auto" w:fill="auto"/>
            <w:noWrap/>
            <w:vAlign w:val="bottom"/>
            <w:hideMark/>
          </w:tcPr>
          <w:p w14:paraId="5A5AEF1D"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D941E9F"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67B9F6"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4560A7A"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63DCCAAD"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6FD9A0CB"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5C81D28D"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7B775A0A" w14:textId="77777777" w:rsidR="005B3622" w:rsidRPr="005B3622" w:rsidRDefault="005B3622" w:rsidP="005B3622">
            <w:pPr>
              <w:rPr>
                <w:rFonts w:eastAsia="Times New Roman"/>
                <w:color w:val="000000"/>
              </w:rPr>
            </w:pPr>
            <w:r w:rsidRPr="005B3622">
              <w:rPr>
                <w:rFonts w:eastAsia="Times New Roman"/>
                <w:color w:val="000000"/>
              </w:rPr>
              <w:t>Rooms</w:t>
            </w:r>
          </w:p>
        </w:tc>
        <w:tc>
          <w:tcPr>
            <w:tcW w:w="960" w:type="dxa"/>
            <w:tcBorders>
              <w:top w:val="nil"/>
              <w:left w:val="nil"/>
              <w:bottom w:val="single" w:sz="4" w:space="0" w:color="auto"/>
              <w:right w:val="single" w:sz="4" w:space="0" w:color="auto"/>
            </w:tcBorders>
            <w:shd w:val="clear" w:color="auto" w:fill="auto"/>
            <w:noWrap/>
            <w:vAlign w:val="bottom"/>
            <w:hideMark/>
          </w:tcPr>
          <w:p w14:paraId="2CC62446"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86A67F9"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238D6E"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FF583DD"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78D07306"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5E7B1E19"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0AFA7014" w14:textId="77777777" w:rsidR="005B3622" w:rsidRPr="005B3622" w:rsidRDefault="005B3622" w:rsidP="005B3622">
            <w:pPr>
              <w:rPr>
                <w:rFonts w:eastAsia="Times New Roman"/>
                <w:color w:val="000000"/>
              </w:rPr>
            </w:pPr>
            <w:r w:rsidRPr="005B3622">
              <w:rPr>
                <w:rFonts w:eastAsia="Times New Roman"/>
                <w:color w:val="000000"/>
              </w:rPr>
              <w:t>PM</w:t>
            </w:r>
          </w:p>
        </w:tc>
        <w:tc>
          <w:tcPr>
            <w:tcW w:w="989" w:type="dxa"/>
            <w:tcBorders>
              <w:top w:val="nil"/>
              <w:left w:val="nil"/>
              <w:bottom w:val="single" w:sz="4" w:space="0" w:color="auto"/>
              <w:right w:val="single" w:sz="4" w:space="0" w:color="auto"/>
            </w:tcBorders>
            <w:shd w:val="clear" w:color="auto" w:fill="auto"/>
            <w:noWrap/>
            <w:vAlign w:val="bottom"/>
            <w:hideMark/>
          </w:tcPr>
          <w:p w14:paraId="44AA6B22" w14:textId="77777777" w:rsidR="005B3622" w:rsidRPr="005B3622" w:rsidRDefault="005B3622" w:rsidP="005B3622">
            <w:pPr>
              <w:rPr>
                <w:rFonts w:eastAsia="Times New Roman"/>
                <w:color w:val="000000"/>
              </w:rPr>
            </w:pPr>
            <w:r w:rsidRPr="005B3622">
              <w:rPr>
                <w:rFonts w:eastAsia="Times New Roman"/>
                <w:color w:val="000000"/>
              </w:rPr>
              <w:t>Providers</w:t>
            </w:r>
          </w:p>
        </w:tc>
        <w:tc>
          <w:tcPr>
            <w:tcW w:w="960" w:type="dxa"/>
            <w:tcBorders>
              <w:top w:val="nil"/>
              <w:left w:val="nil"/>
              <w:bottom w:val="single" w:sz="4" w:space="0" w:color="auto"/>
              <w:right w:val="single" w:sz="4" w:space="0" w:color="auto"/>
            </w:tcBorders>
            <w:shd w:val="clear" w:color="auto" w:fill="auto"/>
            <w:noWrap/>
            <w:vAlign w:val="bottom"/>
            <w:hideMark/>
          </w:tcPr>
          <w:p w14:paraId="58DCD636"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B12ADCF"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A2B006"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2A479725"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77E2C6D"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7F7FCDD8"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343E9061"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5F35B746" w14:textId="77777777" w:rsidR="005B3622" w:rsidRPr="005B3622" w:rsidRDefault="005B3622" w:rsidP="005B3622">
            <w:pPr>
              <w:rPr>
                <w:rFonts w:eastAsia="Times New Roman"/>
                <w:color w:val="000000"/>
              </w:rPr>
            </w:pPr>
            <w:r w:rsidRPr="005B3622">
              <w:rPr>
                <w:rFonts w:eastAsia="Times New Roman"/>
                <w:color w:val="000000"/>
              </w:rPr>
              <w:t>Support</w:t>
            </w:r>
          </w:p>
        </w:tc>
        <w:tc>
          <w:tcPr>
            <w:tcW w:w="960" w:type="dxa"/>
            <w:tcBorders>
              <w:top w:val="nil"/>
              <w:left w:val="nil"/>
              <w:bottom w:val="single" w:sz="4" w:space="0" w:color="auto"/>
              <w:right w:val="single" w:sz="4" w:space="0" w:color="auto"/>
            </w:tcBorders>
            <w:shd w:val="clear" w:color="auto" w:fill="auto"/>
            <w:noWrap/>
            <w:vAlign w:val="bottom"/>
            <w:hideMark/>
          </w:tcPr>
          <w:p w14:paraId="2AC4D0B2"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5B871574"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4EE658"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35E7AAB1"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38C1149" w14:textId="77777777" w:rsidR="005B3622" w:rsidRPr="005B3622" w:rsidRDefault="005B3622" w:rsidP="005B3622">
            <w:pPr>
              <w:rPr>
                <w:rFonts w:eastAsia="Times New Roman"/>
                <w:color w:val="000000"/>
              </w:rPr>
            </w:pPr>
            <w:r w:rsidRPr="005B3622">
              <w:rPr>
                <w:rFonts w:eastAsia="Times New Roman"/>
                <w:color w:val="000000"/>
              </w:rPr>
              <w:t> </w:t>
            </w:r>
          </w:p>
        </w:tc>
      </w:tr>
      <w:tr w:rsidR="005B3622" w:rsidRPr="005B3622" w14:paraId="002DA94A" w14:textId="77777777" w:rsidTr="005B3622">
        <w:trPr>
          <w:trHeight w:val="300"/>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14:paraId="6508DDBD" w14:textId="77777777" w:rsidR="005B3622" w:rsidRPr="005B3622" w:rsidRDefault="005B3622" w:rsidP="005B3622">
            <w:pPr>
              <w:rPr>
                <w:rFonts w:eastAsia="Times New Roman"/>
                <w:color w:val="000000"/>
              </w:rPr>
            </w:pPr>
            <w:r w:rsidRPr="005B3622">
              <w:rPr>
                <w:rFonts w:eastAsia="Times New Roman"/>
                <w:color w:val="000000"/>
              </w:rPr>
              <w:t> </w:t>
            </w:r>
          </w:p>
        </w:tc>
        <w:tc>
          <w:tcPr>
            <w:tcW w:w="989" w:type="dxa"/>
            <w:tcBorders>
              <w:top w:val="nil"/>
              <w:left w:val="nil"/>
              <w:bottom w:val="single" w:sz="4" w:space="0" w:color="auto"/>
              <w:right w:val="single" w:sz="4" w:space="0" w:color="auto"/>
            </w:tcBorders>
            <w:shd w:val="clear" w:color="auto" w:fill="auto"/>
            <w:noWrap/>
            <w:vAlign w:val="bottom"/>
            <w:hideMark/>
          </w:tcPr>
          <w:p w14:paraId="202F88AF" w14:textId="77777777" w:rsidR="005B3622" w:rsidRPr="005B3622" w:rsidRDefault="005B3622" w:rsidP="005B3622">
            <w:pPr>
              <w:rPr>
                <w:rFonts w:eastAsia="Times New Roman"/>
                <w:color w:val="000000"/>
              </w:rPr>
            </w:pPr>
            <w:r w:rsidRPr="005B3622">
              <w:rPr>
                <w:rFonts w:eastAsia="Times New Roman"/>
                <w:color w:val="000000"/>
              </w:rPr>
              <w:t>Rooms</w:t>
            </w:r>
          </w:p>
        </w:tc>
        <w:tc>
          <w:tcPr>
            <w:tcW w:w="960" w:type="dxa"/>
            <w:tcBorders>
              <w:top w:val="nil"/>
              <w:left w:val="nil"/>
              <w:bottom w:val="single" w:sz="4" w:space="0" w:color="auto"/>
              <w:right w:val="single" w:sz="4" w:space="0" w:color="auto"/>
            </w:tcBorders>
            <w:shd w:val="clear" w:color="auto" w:fill="auto"/>
            <w:noWrap/>
            <w:vAlign w:val="bottom"/>
            <w:hideMark/>
          </w:tcPr>
          <w:p w14:paraId="5A9B6010"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5C13263" w14:textId="77777777" w:rsidR="005B3622" w:rsidRPr="005B3622" w:rsidRDefault="005B3622" w:rsidP="005B3622">
            <w:pPr>
              <w:rPr>
                <w:rFonts w:eastAsia="Times New Roman"/>
                <w:color w:val="000000"/>
              </w:rPr>
            </w:pPr>
            <w:r w:rsidRPr="005B3622">
              <w:rPr>
                <w:rFonts w:eastAsia="Times New Roman"/>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B6BB02"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10311AAA" w14:textId="77777777" w:rsidR="005B3622" w:rsidRPr="005B3622" w:rsidRDefault="005B3622" w:rsidP="005B3622">
            <w:pPr>
              <w:rPr>
                <w:rFonts w:eastAsia="Times New Roman"/>
                <w:color w:val="000000"/>
              </w:rPr>
            </w:pPr>
            <w:r w:rsidRPr="005B3622">
              <w:rPr>
                <w:rFonts w:eastAsia="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14:paraId="46D8A48E" w14:textId="77777777" w:rsidR="005B3622" w:rsidRPr="005B3622" w:rsidRDefault="005B3622" w:rsidP="005B3622">
            <w:pPr>
              <w:rPr>
                <w:rFonts w:eastAsia="Times New Roman"/>
                <w:color w:val="000000"/>
              </w:rPr>
            </w:pPr>
            <w:r w:rsidRPr="005B3622">
              <w:rPr>
                <w:rFonts w:eastAsia="Times New Roman"/>
                <w:color w:val="000000"/>
              </w:rPr>
              <w:t> </w:t>
            </w:r>
          </w:p>
        </w:tc>
      </w:tr>
    </w:tbl>
    <w:p w14:paraId="72C43D38" w14:textId="77777777" w:rsidR="00842F98" w:rsidRDefault="00842F98" w:rsidP="00F967B1">
      <w:pPr>
        <w:pStyle w:val="Heading4"/>
      </w:pPr>
    </w:p>
    <w:p w14:paraId="6D6D762B" w14:textId="77777777" w:rsidR="00F967B1" w:rsidRDefault="00F967B1" w:rsidP="00F967B1">
      <w:pPr>
        <w:pStyle w:val="Heading4"/>
      </w:pPr>
      <w:r>
        <w:t>On-call Schedule</w:t>
      </w:r>
    </w:p>
    <w:p w14:paraId="1B5B3C58" w14:textId="77777777" w:rsidR="00360E7A" w:rsidRDefault="00360E7A" w:rsidP="00360E7A">
      <w:pPr>
        <w:rPr>
          <w:i/>
        </w:rPr>
      </w:pPr>
    </w:p>
    <w:p w14:paraId="1626C507" w14:textId="77777777" w:rsidR="00360E7A" w:rsidRPr="00B87F5D" w:rsidRDefault="00351885" w:rsidP="00360E7A">
      <w:r w:rsidRPr="00B87F5D">
        <w:t>Accurately document and</w:t>
      </w:r>
      <w:r w:rsidR="00360E7A" w:rsidRPr="00B87F5D">
        <w:t xml:space="preserve"> communicate the call coverage in your health center to provider candidates.</w:t>
      </w:r>
    </w:p>
    <w:p w14:paraId="686154D7" w14:textId="77777777" w:rsidR="00360E7A" w:rsidRDefault="00360E7A" w:rsidP="00360E7A">
      <w:pPr>
        <w:rPr>
          <w:i/>
        </w:rPr>
      </w:pPr>
    </w:p>
    <w:p w14:paraId="790097E4" w14:textId="77777777" w:rsidR="00360E7A" w:rsidRPr="003A4A30" w:rsidRDefault="00360E7A" w:rsidP="00360E7A">
      <w:pPr>
        <w:rPr>
          <w:b/>
        </w:rPr>
      </w:pPr>
      <w:r w:rsidRPr="00AC0871">
        <w:rPr>
          <w:b/>
        </w:rPr>
        <w:t>Current On-Call Ratio</w:t>
      </w:r>
      <w:r w:rsidR="00AC0871">
        <w:rPr>
          <w:b/>
        </w:rPr>
        <w:t xml:space="preserve"> and Description of Call Rotation</w:t>
      </w:r>
      <w:r w:rsidR="003A4A30">
        <w:rPr>
          <w:b/>
        </w:rPr>
        <w:t xml:space="preserve">: </w:t>
      </w:r>
      <w:r w:rsidRPr="00360E7A">
        <w:rPr>
          <w:b/>
        </w:rPr>
        <w:t>Number of days on call per month</w:t>
      </w:r>
      <w:r>
        <w:t>: ____________</w:t>
      </w:r>
    </w:p>
    <w:p w14:paraId="26CFF33A" w14:textId="77777777" w:rsidR="00360E7A" w:rsidRDefault="00360E7A" w:rsidP="00360E7A"/>
    <w:p w14:paraId="12B2B30B" w14:textId="5BF8556B" w:rsidR="00360E7A" w:rsidRDefault="00360E7A" w:rsidP="00360E7A">
      <w:r w:rsidRPr="00360E7A">
        <w:rPr>
          <w:b/>
        </w:rPr>
        <w:t xml:space="preserve">Description of call </w:t>
      </w:r>
      <w:r w:rsidR="00AC0871">
        <w:rPr>
          <w:b/>
        </w:rPr>
        <w:t>rotation</w:t>
      </w:r>
      <w:r w:rsidR="001054A6" w:rsidRPr="00360E7A">
        <w:rPr>
          <w:b/>
        </w:rPr>
        <w:t>:</w:t>
      </w:r>
      <w:r w:rsidR="001054A6">
        <w:t xml:space="preserve"> (</w:t>
      </w:r>
      <w:r>
        <w:t>i.e.1 weekday per week and 1 weekend per month; or one week 24/7 per month; or non-physician clinician coverage until 10 PM each day, then physician coverage 1:7 after 10 PM)</w:t>
      </w:r>
    </w:p>
    <w:p w14:paraId="6C8B5E99" w14:textId="77777777" w:rsidR="00360E7A" w:rsidRPr="00360E7A" w:rsidRDefault="00360E7A" w:rsidP="00360E7A">
      <w:r>
        <w:t>______________________________________________________________________________________________________________________</w:t>
      </w:r>
    </w:p>
    <w:p w14:paraId="39B8F6DD" w14:textId="77777777" w:rsidR="00700CA0" w:rsidRDefault="00700CA0" w:rsidP="00A161A2">
      <w:pPr>
        <w:pStyle w:val="Heading3"/>
        <w:spacing w:before="0"/>
        <w:contextualSpacing/>
      </w:pPr>
    </w:p>
    <w:p w14:paraId="07E349B1" w14:textId="77777777" w:rsidR="004A4B45" w:rsidRDefault="00D43025" w:rsidP="00A161A2">
      <w:pPr>
        <w:pStyle w:val="Heading3"/>
        <w:spacing w:before="0"/>
        <w:contextualSpacing/>
      </w:pPr>
      <w:bookmarkStart w:id="10" w:name="_Toc450899367"/>
      <w:r>
        <w:t>Provider</w:t>
      </w:r>
      <w:r w:rsidR="004A4B45">
        <w:t xml:space="preserve"> Satisfaction</w:t>
      </w:r>
      <w:bookmarkEnd w:id="10"/>
    </w:p>
    <w:p w14:paraId="358EB0C4" w14:textId="77777777" w:rsidR="00351885" w:rsidRDefault="00351885" w:rsidP="00351885">
      <w:pPr>
        <w:autoSpaceDE w:val="0"/>
        <w:autoSpaceDN w:val="0"/>
        <w:adjustRightInd w:val="0"/>
      </w:pPr>
    </w:p>
    <w:p w14:paraId="3E202226" w14:textId="77777777" w:rsidR="00351885" w:rsidRPr="003A4A30" w:rsidRDefault="00351885" w:rsidP="009E640E">
      <w:pPr>
        <w:pStyle w:val="ListParagraph"/>
        <w:numPr>
          <w:ilvl w:val="0"/>
          <w:numId w:val="7"/>
        </w:numPr>
        <w:autoSpaceDE w:val="0"/>
        <w:autoSpaceDN w:val="0"/>
        <w:adjustRightInd w:val="0"/>
        <w:ind w:left="360"/>
        <w:rPr>
          <w:b/>
        </w:rPr>
      </w:pPr>
      <w:r w:rsidRPr="003A4A30">
        <w:rPr>
          <w:b/>
        </w:rPr>
        <w:t>Provider Satisfaction Survey Conducted</w:t>
      </w:r>
    </w:p>
    <w:p w14:paraId="71CAE890" w14:textId="77777777" w:rsidR="00351885" w:rsidRDefault="00351885" w:rsidP="00351885">
      <w:pPr>
        <w:autoSpaceDE w:val="0"/>
        <w:autoSpaceDN w:val="0"/>
        <w:adjustRightInd w:val="0"/>
      </w:pPr>
    </w:p>
    <w:p w14:paraId="1048D793" w14:textId="77777777" w:rsidR="00351885" w:rsidRPr="003A4A30" w:rsidRDefault="003A4A30" w:rsidP="003A4A30">
      <w:pPr>
        <w:autoSpaceDE w:val="0"/>
        <w:autoSpaceDN w:val="0"/>
        <w:adjustRightInd w:val="0"/>
        <w:ind w:left="720"/>
        <w:rPr>
          <w:sz w:val="16"/>
          <w:szCs w:val="16"/>
        </w:rPr>
      </w:pPr>
      <w:r>
        <w:rPr>
          <w:sz w:val="16"/>
          <w:szCs w:val="16"/>
        </w:rPr>
        <w:t>(Circle One)</w:t>
      </w:r>
    </w:p>
    <w:p w14:paraId="5582CE3C" w14:textId="77777777" w:rsidR="00351885" w:rsidRDefault="00351885" w:rsidP="003A4A30">
      <w:pPr>
        <w:autoSpaceDE w:val="0"/>
        <w:autoSpaceDN w:val="0"/>
        <w:adjustRightInd w:val="0"/>
        <w:ind w:left="720"/>
      </w:pPr>
      <w:r>
        <w:t>Yes            No              Not in the past year          Unknown</w:t>
      </w:r>
      <w:r w:rsidR="003A4A30">
        <w:t xml:space="preserve">                 </w:t>
      </w:r>
    </w:p>
    <w:p w14:paraId="162EB79B" w14:textId="5D563867" w:rsidR="00351885" w:rsidRPr="00657570" w:rsidRDefault="00351885" w:rsidP="003A4A30">
      <w:pPr>
        <w:autoSpaceDE w:val="0"/>
        <w:autoSpaceDN w:val="0"/>
        <w:adjustRightInd w:val="0"/>
        <w:ind w:left="720"/>
      </w:pPr>
      <w:r>
        <w:t>Freq</w:t>
      </w:r>
      <w:r w:rsidR="003A4A30">
        <w:t xml:space="preserve">uency _________________________ </w:t>
      </w:r>
      <w:r>
        <w:t xml:space="preserve">Last Provider Satisfaction Survey </w:t>
      </w:r>
      <w:r w:rsidR="001054A6">
        <w:t>Conducted _</w:t>
      </w:r>
      <w:r w:rsidR="003A4A30">
        <w:t>______</w:t>
      </w:r>
      <w:r>
        <w:t xml:space="preserve"> </w:t>
      </w:r>
      <w:r w:rsidRPr="00872F38">
        <w:rPr>
          <w:sz w:val="16"/>
          <w:szCs w:val="16"/>
        </w:rPr>
        <w:t>(date)</w:t>
      </w:r>
    </w:p>
    <w:p w14:paraId="194666B0" w14:textId="77777777" w:rsidR="00351885" w:rsidRDefault="00351885" w:rsidP="00351885">
      <w:pPr>
        <w:autoSpaceDE w:val="0"/>
        <w:autoSpaceDN w:val="0"/>
        <w:adjustRightInd w:val="0"/>
      </w:pPr>
    </w:p>
    <w:p w14:paraId="3CDE3C50" w14:textId="77777777" w:rsidR="00351885" w:rsidRPr="00872F38" w:rsidRDefault="00351885" w:rsidP="009E640E">
      <w:pPr>
        <w:pStyle w:val="ListParagraph"/>
        <w:numPr>
          <w:ilvl w:val="0"/>
          <w:numId w:val="7"/>
        </w:numPr>
        <w:autoSpaceDE w:val="0"/>
        <w:autoSpaceDN w:val="0"/>
        <w:adjustRightInd w:val="0"/>
        <w:ind w:left="360"/>
        <w:rPr>
          <w:b/>
        </w:rPr>
      </w:pPr>
      <w:r w:rsidRPr="00872F38">
        <w:rPr>
          <w:b/>
        </w:rPr>
        <w:t>Regular professional progress evaluation meetings held with individual providers to discuss morale and professional satisfaction concerns and issues</w:t>
      </w:r>
    </w:p>
    <w:p w14:paraId="34BCA2C1" w14:textId="77777777" w:rsidR="00351885" w:rsidRDefault="00351885" w:rsidP="00351885">
      <w:pPr>
        <w:autoSpaceDE w:val="0"/>
        <w:autoSpaceDN w:val="0"/>
        <w:adjustRightInd w:val="0"/>
      </w:pPr>
    </w:p>
    <w:p w14:paraId="43BC89D9" w14:textId="77777777" w:rsidR="00351885" w:rsidRPr="003A4A30" w:rsidRDefault="003A4A30" w:rsidP="003A4A30">
      <w:pPr>
        <w:autoSpaceDE w:val="0"/>
        <w:autoSpaceDN w:val="0"/>
        <w:adjustRightInd w:val="0"/>
        <w:ind w:left="720"/>
        <w:rPr>
          <w:sz w:val="16"/>
          <w:szCs w:val="16"/>
        </w:rPr>
      </w:pPr>
      <w:r w:rsidRPr="003A4A30">
        <w:rPr>
          <w:sz w:val="16"/>
          <w:szCs w:val="16"/>
        </w:rPr>
        <w:t>(Circle One)</w:t>
      </w:r>
    </w:p>
    <w:p w14:paraId="33012B77" w14:textId="77777777" w:rsidR="00351885" w:rsidRDefault="00351885" w:rsidP="003A4A30">
      <w:pPr>
        <w:autoSpaceDE w:val="0"/>
        <w:autoSpaceDN w:val="0"/>
        <w:adjustRightInd w:val="0"/>
        <w:ind w:left="720"/>
      </w:pPr>
      <w:r>
        <w:t>Yes            No              Not in the past year          Unknown</w:t>
      </w:r>
      <w:r w:rsidR="003A4A30">
        <w:t xml:space="preserve">                 </w:t>
      </w:r>
    </w:p>
    <w:p w14:paraId="4EED41B5" w14:textId="77777777" w:rsidR="003A4A30" w:rsidRPr="00657570" w:rsidRDefault="00351885" w:rsidP="003A4A30">
      <w:pPr>
        <w:autoSpaceDE w:val="0"/>
        <w:autoSpaceDN w:val="0"/>
        <w:adjustRightInd w:val="0"/>
        <w:ind w:left="720"/>
      </w:pPr>
      <w:r>
        <w:t>Frequency _________________________</w:t>
      </w:r>
      <w:r w:rsidR="003A4A30">
        <w:t xml:space="preserve"> Last Meeting Held _______ </w:t>
      </w:r>
      <w:r w:rsidR="003A4A30" w:rsidRPr="003A4A30">
        <w:rPr>
          <w:sz w:val="16"/>
          <w:szCs w:val="16"/>
        </w:rPr>
        <w:t>(date)</w:t>
      </w:r>
    </w:p>
    <w:p w14:paraId="7EFE8F8C" w14:textId="77777777" w:rsidR="00351885" w:rsidRDefault="00351885" w:rsidP="00351885">
      <w:pPr>
        <w:autoSpaceDE w:val="0"/>
        <w:autoSpaceDN w:val="0"/>
        <w:adjustRightInd w:val="0"/>
        <w:ind w:left="720"/>
      </w:pPr>
    </w:p>
    <w:p w14:paraId="06D5E30D" w14:textId="77777777" w:rsidR="00204548" w:rsidRDefault="00204548" w:rsidP="00204548"/>
    <w:p w14:paraId="5674207F" w14:textId="77777777" w:rsidR="00351885" w:rsidRPr="00872F38" w:rsidRDefault="00351885" w:rsidP="009E640E">
      <w:pPr>
        <w:pStyle w:val="ListParagraph"/>
        <w:numPr>
          <w:ilvl w:val="0"/>
          <w:numId w:val="7"/>
        </w:numPr>
        <w:autoSpaceDE w:val="0"/>
        <w:autoSpaceDN w:val="0"/>
        <w:adjustRightInd w:val="0"/>
        <w:ind w:left="360"/>
        <w:rPr>
          <w:b/>
        </w:rPr>
      </w:pPr>
      <w:r w:rsidRPr="00872F38">
        <w:rPr>
          <w:b/>
        </w:rPr>
        <w:t>Sponsor periodic social gatherings of the medical st</w:t>
      </w:r>
      <w:r w:rsidR="00872F38">
        <w:rPr>
          <w:b/>
        </w:rPr>
        <w:t>aff, their spouses and families</w:t>
      </w:r>
    </w:p>
    <w:p w14:paraId="400F7982" w14:textId="77777777" w:rsidR="00351885" w:rsidRDefault="00351885" w:rsidP="00204548"/>
    <w:p w14:paraId="2CB5541C" w14:textId="77777777" w:rsidR="00351885" w:rsidRPr="003A4A30" w:rsidRDefault="003A4A30" w:rsidP="003A4A30">
      <w:pPr>
        <w:autoSpaceDE w:val="0"/>
        <w:autoSpaceDN w:val="0"/>
        <w:adjustRightInd w:val="0"/>
        <w:ind w:left="720"/>
        <w:rPr>
          <w:sz w:val="16"/>
          <w:szCs w:val="16"/>
        </w:rPr>
      </w:pPr>
      <w:r w:rsidRPr="003A4A30">
        <w:rPr>
          <w:sz w:val="16"/>
          <w:szCs w:val="16"/>
        </w:rPr>
        <w:t>(Circle One)</w:t>
      </w:r>
    </w:p>
    <w:p w14:paraId="43686E85" w14:textId="77777777" w:rsidR="00351885" w:rsidRDefault="00351885" w:rsidP="00351885">
      <w:pPr>
        <w:autoSpaceDE w:val="0"/>
        <w:autoSpaceDN w:val="0"/>
        <w:adjustRightInd w:val="0"/>
        <w:ind w:left="720"/>
      </w:pPr>
      <w:r>
        <w:t xml:space="preserve">Yes            No              Not in the past year          Unknown                 </w:t>
      </w:r>
    </w:p>
    <w:p w14:paraId="1864AE93" w14:textId="77777777" w:rsidR="00351885" w:rsidRDefault="00351885" w:rsidP="003A4A30">
      <w:pPr>
        <w:autoSpaceDE w:val="0"/>
        <w:autoSpaceDN w:val="0"/>
        <w:adjustRightInd w:val="0"/>
        <w:ind w:left="720"/>
      </w:pPr>
      <w:r>
        <w:t>Freq</w:t>
      </w:r>
      <w:r w:rsidR="003A4A30">
        <w:t xml:space="preserve">uency _________________________ </w:t>
      </w:r>
      <w:r>
        <w:t xml:space="preserve">Last Social Gathering Held </w:t>
      </w:r>
      <w:r w:rsidR="003A4A30">
        <w:t xml:space="preserve">_______ </w:t>
      </w:r>
      <w:r w:rsidR="003A4A30" w:rsidRPr="003A4A30">
        <w:rPr>
          <w:sz w:val="16"/>
          <w:szCs w:val="16"/>
        </w:rPr>
        <w:t>(date)</w:t>
      </w:r>
    </w:p>
    <w:p w14:paraId="6989F11A" w14:textId="77777777" w:rsidR="00B738EB" w:rsidRDefault="00B738EB" w:rsidP="00BB2C2C">
      <w:pPr>
        <w:rPr>
          <w:color w:val="FF0000"/>
        </w:rPr>
      </w:pPr>
    </w:p>
    <w:p w14:paraId="6BF35905" w14:textId="77777777" w:rsidR="00351885" w:rsidRPr="00872F38" w:rsidRDefault="00351885" w:rsidP="009E640E">
      <w:pPr>
        <w:pStyle w:val="ListParagraph"/>
        <w:numPr>
          <w:ilvl w:val="0"/>
          <w:numId w:val="7"/>
        </w:numPr>
        <w:autoSpaceDE w:val="0"/>
        <w:autoSpaceDN w:val="0"/>
        <w:adjustRightInd w:val="0"/>
        <w:ind w:left="360"/>
        <w:rPr>
          <w:b/>
        </w:rPr>
      </w:pPr>
      <w:r w:rsidRPr="00872F38">
        <w:rPr>
          <w:b/>
        </w:rPr>
        <w:t>Exit Interviews Conducted for All Providers Leaving (regardless of reason)</w:t>
      </w:r>
    </w:p>
    <w:p w14:paraId="71AB0834" w14:textId="77777777" w:rsidR="00351885" w:rsidRDefault="00351885" w:rsidP="00351885"/>
    <w:p w14:paraId="4966A89A" w14:textId="77777777" w:rsidR="00351885" w:rsidRPr="003A4A30" w:rsidRDefault="003A4A30" w:rsidP="003A4A30">
      <w:pPr>
        <w:autoSpaceDE w:val="0"/>
        <w:autoSpaceDN w:val="0"/>
        <w:adjustRightInd w:val="0"/>
        <w:ind w:left="720"/>
        <w:rPr>
          <w:sz w:val="16"/>
          <w:szCs w:val="16"/>
        </w:rPr>
      </w:pPr>
      <w:r w:rsidRPr="003A4A30">
        <w:rPr>
          <w:sz w:val="16"/>
          <w:szCs w:val="16"/>
        </w:rPr>
        <w:t>(Circle One)</w:t>
      </w:r>
    </w:p>
    <w:p w14:paraId="025F0393" w14:textId="77777777" w:rsidR="00351885" w:rsidRDefault="00351885" w:rsidP="00351885">
      <w:pPr>
        <w:autoSpaceDE w:val="0"/>
        <w:autoSpaceDN w:val="0"/>
        <w:adjustRightInd w:val="0"/>
        <w:ind w:left="720"/>
      </w:pPr>
      <w:r>
        <w:t xml:space="preserve">Yes            No              Unknown                 </w:t>
      </w:r>
    </w:p>
    <w:p w14:paraId="1218D9E6" w14:textId="77777777" w:rsidR="00865399" w:rsidRDefault="00865399" w:rsidP="00A161A2">
      <w:pPr>
        <w:pStyle w:val="Heading2"/>
        <w:spacing w:before="0"/>
        <w:contextualSpacing/>
      </w:pPr>
    </w:p>
    <w:p w14:paraId="5E6C0893" w14:textId="77777777" w:rsidR="00BE7BD3" w:rsidRDefault="00BE7BD3" w:rsidP="00A161A2">
      <w:pPr>
        <w:pStyle w:val="Heading2"/>
        <w:spacing w:before="0"/>
        <w:contextualSpacing/>
      </w:pPr>
      <w:bookmarkStart w:id="11" w:name="_Toc450899368"/>
      <w:r>
        <w:t>Strategic Planning</w:t>
      </w:r>
      <w:bookmarkEnd w:id="11"/>
    </w:p>
    <w:p w14:paraId="7191CCD6" w14:textId="77777777" w:rsidR="00700CA0" w:rsidRDefault="009C33F3" w:rsidP="00BE7BD3">
      <w:pPr>
        <w:pStyle w:val="Heading3"/>
      </w:pPr>
      <w:bookmarkStart w:id="12" w:name="_Toc450899369"/>
      <w:r>
        <w:t xml:space="preserve">Provider </w:t>
      </w:r>
      <w:r w:rsidR="003612A4">
        <w:t>Succession Planning</w:t>
      </w:r>
      <w:bookmarkEnd w:id="12"/>
    </w:p>
    <w:p w14:paraId="016C1AFE" w14:textId="209F93A2" w:rsidR="006E1965" w:rsidRPr="00B87F5D" w:rsidRDefault="0096175B" w:rsidP="00B87F5D">
      <w:pPr>
        <w:jc w:val="both"/>
      </w:pPr>
      <w:r w:rsidRPr="00B87F5D">
        <w:t xml:space="preserve">Record strategic planning processes and discussions with providers in the recruitment and retention plan and update periodically, Table </w:t>
      </w:r>
      <w:r w:rsidR="00DF4E26">
        <w:t>8</w:t>
      </w:r>
      <w:r w:rsidRPr="00B87F5D">
        <w:t>.</w:t>
      </w:r>
    </w:p>
    <w:p w14:paraId="2B542F75" w14:textId="77777777" w:rsidR="00786FF5" w:rsidRDefault="00786FF5" w:rsidP="00BE7BD3">
      <w:pPr>
        <w:pStyle w:val="Heading4"/>
      </w:pPr>
    </w:p>
    <w:p w14:paraId="57AD6349" w14:textId="23706609" w:rsidR="003612A4" w:rsidRDefault="009B7207" w:rsidP="009B7207">
      <w:pPr>
        <w:rPr>
          <w:b/>
        </w:rPr>
      </w:pPr>
      <w:r w:rsidRPr="009B7207">
        <w:rPr>
          <w:b/>
        </w:rPr>
        <w:t xml:space="preserve">Table </w:t>
      </w:r>
      <w:r w:rsidR="00ED53F3">
        <w:rPr>
          <w:b/>
        </w:rPr>
        <w:t>8</w:t>
      </w:r>
      <w:r w:rsidRPr="009B7207">
        <w:rPr>
          <w:b/>
        </w:rPr>
        <w:t>. Strategic Planning for Retirement, Extended Leave, and Changes in FTE</w:t>
      </w:r>
    </w:p>
    <w:tbl>
      <w:tblPr>
        <w:tblW w:w="9735" w:type="dxa"/>
        <w:tblInd w:w="93" w:type="dxa"/>
        <w:tblLook w:val="04A0" w:firstRow="1" w:lastRow="0" w:firstColumn="1" w:lastColumn="0" w:noHBand="0" w:noVBand="1"/>
      </w:tblPr>
      <w:tblGrid>
        <w:gridCol w:w="1365"/>
        <w:gridCol w:w="720"/>
        <w:gridCol w:w="900"/>
        <w:gridCol w:w="549"/>
        <w:gridCol w:w="1620"/>
        <w:gridCol w:w="1521"/>
        <w:gridCol w:w="1530"/>
        <w:gridCol w:w="1530"/>
      </w:tblGrid>
      <w:tr w:rsidR="00367815" w:rsidRPr="0092452C" w14:paraId="17C0866B" w14:textId="77777777" w:rsidTr="00367815">
        <w:trPr>
          <w:trHeight w:val="300"/>
        </w:trPr>
        <w:tc>
          <w:tcPr>
            <w:tcW w:w="1365" w:type="dxa"/>
            <w:vMerge w:val="restart"/>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31C6CD50" w14:textId="77777777" w:rsidR="0092452C" w:rsidRPr="0092452C" w:rsidRDefault="0092452C" w:rsidP="0092452C">
            <w:pPr>
              <w:jc w:val="center"/>
              <w:rPr>
                <w:rFonts w:eastAsia="Times New Roman"/>
                <w:b/>
                <w:bCs/>
                <w:color w:val="FFFFFF"/>
              </w:rPr>
            </w:pPr>
            <w:r w:rsidRPr="0092452C">
              <w:rPr>
                <w:rFonts w:eastAsia="Times New Roman"/>
                <w:b/>
                <w:bCs/>
                <w:color w:val="FFFFFF"/>
              </w:rPr>
              <w:t>Provider</w:t>
            </w:r>
          </w:p>
        </w:tc>
        <w:tc>
          <w:tcPr>
            <w:tcW w:w="2169" w:type="dxa"/>
            <w:gridSpan w:val="3"/>
            <w:tcBorders>
              <w:top w:val="single" w:sz="4" w:space="0" w:color="auto"/>
              <w:left w:val="nil"/>
              <w:bottom w:val="single" w:sz="4" w:space="0" w:color="auto"/>
              <w:right w:val="single" w:sz="4" w:space="0" w:color="auto"/>
            </w:tcBorders>
            <w:shd w:val="clear" w:color="000000" w:fill="4F81BD"/>
            <w:vAlign w:val="bottom"/>
            <w:hideMark/>
          </w:tcPr>
          <w:p w14:paraId="32BF3381" w14:textId="77777777" w:rsidR="0092452C" w:rsidRPr="0092452C" w:rsidRDefault="0092452C" w:rsidP="0092452C">
            <w:pPr>
              <w:jc w:val="center"/>
              <w:rPr>
                <w:rFonts w:eastAsia="Times New Roman"/>
                <w:b/>
                <w:bCs/>
                <w:color w:val="FFFFFF"/>
              </w:rPr>
            </w:pPr>
            <w:r w:rsidRPr="0092452C">
              <w:rPr>
                <w:rFonts w:eastAsia="Times New Roman"/>
                <w:b/>
                <w:bCs/>
                <w:color w:val="FFFFFF"/>
              </w:rPr>
              <w:t>Provider Age Range</w:t>
            </w:r>
          </w:p>
        </w:tc>
        <w:tc>
          <w:tcPr>
            <w:tcW w:w="3141" w:type="dxa"/>
            <w:gridSpan w:val="2"/>
            <w:tcBorders>
              <w:top w:val="single" w:sz="4" w:space="0" w:color="auto"/>
              <w:left w:val="nil"/>
              <w:bottom w:val="single" w:sz="4" w:space="0" w:color="auto"/>
              <w:right w:val="single" w:sz="4" w:space="0" w:color="auto"/>
            </w:tcBorders>
            <w:shd w:val="clear" w:color="000000" w:fill="4F81BD"/>
            <w:noWrap/>
            <w:vAlign w:val="bottom"/>
            <w:hideMark/>
          </w:tcPr>
          <w:p w14:paraId="6C27B39A" w14:textId="77777777" w:rsidR="0092452C" w:rsidRPr="0092452C" w:rsidRDefault="0092452C" w:rsidP="0092452C">
            <w:pPr>
              <w:jc w:val="center"/>
              <w:rPr>
                <w:rFonts w:eastAsia="Times New Roman"/>
                <w:b/>
                <w:bCs/>
                <w:color w:val="FFFFFF"/>
              </w:rPr>
            </w:pPr>
            <w:r w:rsidRPr="0092452C">
              <w:rPr>
                <w:rFonts w:eastAsia="Times New Roman"/>
                <w:b/>
                <w:bCs/>
                <w:color w:val="FFFFFF"/>
              </w:rPr>
              <w:t>Over Age 50</w:t>
            </w:r>
          </w:p>
        </w:tc>
        <w:tc>
          <w:tcPr>
            <w:tcW w:w="3060" w:type="dxa"/>
            <w:gridSpan w:val="2"/>
            <w:tcBorders>
              <w:top w:val="nil"/>
              <w:left w:val="nil"/>
              <w:bottom w:val="single" w:sz="4" w:space="0" w:color="auto"/>
              <w:right w:val="nil"/>
            </w:tcBorders>
            <w:shd w:val="clear" w:color="000000" w:fill="4F81BD"/>
            <w:noWrap/>
            <w:vAlign w:val="bottom"/>
            <w:hideMark/>
          </w:tcPr>
          <w:p w14:paraId="4A220FAF" w14:textId="77777777" w:rsidR="0092452C" w:rsidRPr="0092452C" w:rsidRDefault="0092452C" w:rsidP="0092452C">
            <w:pPr>
              <w:jc w:val="center"/>
              <w:rPr>
                <w:rFonts w:eastAsia="Times New Roman"/>
                <w:b/>
                <w:bCs/>
                <w:color w:val="FFFFFF"/>
              </w:rPr>
            </w:pPr>
            <w:r w:rsidRPr="0092452C">
              <w:rPr>
                <w:rFonts w:eastAsia="Times New Roman"/>
                <w:b/>
                <w:bCs/>
                <w:color w:val="FFFFFF"/>
              </w:rPr>
              <w:t>All Ages</w:t>
            </w:r>
          </w:p>
        </w:tc>
      </w:tr>
      <w:tr w:rsidR="0092452C" w:rsidRPr="0092452C" w14:paraId="50EA0E01" w14:textId="77777777" w:rsidTr="00367815">
        <w:trPr>
          <w:trHeight w:val="600"/>
        </w:trPr>
        <w:tc>
          <w:tcPr>
            <w:tcW w:w="1365" w:type="dxa"/>
            <w:vMerge/>
            <w:tcBorders>
              <w:top w:val="single" w:sz="4" w:space="0" w:color="auto"/>
              <w:left w:val="single" w:sz="4" w:space="0" w:color="auto"/>
              <w:bottom w:val="single" w:sz="4" w:space="0" w:color="auto"/>
              <w:right w:val="single" w:sz="4" w:space="0" w:color="auto"/>
            </w:tcBorders>
            <w:vAlign w:val="center"/>
            <w:hideMark/>
          </w:tcPr>
          <w:p w14:paraId="4FF1622E" w14:textId="77777777" w:rsidR="0092452C" w:rsidRPr="0092452C" w:rsidRDefault="0092452C" w:rsidP="0092452C">
            <w:pPr>
              <w:rPr>
                <w:rFonts w:eastAsia="Times New Roman"/>
                <w:b/>
                <w:bCs/>
                <w:color w:val="FFFFFF"/>
              </w:rPr>
            </w:pPr>
          </w:p>
        </w:tc>
        <w:tc>
          <w:tcPr>
            <w:tcW w:w="720" w:type="dxa"/>
            <w:tcBorders>
              <w:top w:val="nil"/>
              <w:left w:val="nil"/>
              <w:bottom w:val="single" w:sz="4" w:space="0" w:color="auto"/>
              <w:right w:val="single" w:sz="4" w:space="0" w:color="auto"/>
            </w:tcBorders>
            <w:shd w:val="clear" w:color="000000" w:fill="4F81BD"/>
            <w:noWrap/>
            <w:vAlign w:val="bottom"/>
            <w:hideMark/>
          </w:tcPr>
          <w:p w14:paraId="7A505819" w14:textId="77777777" w:rsidR="0092452C" w:rsidRPr="0092452C" w:rsidRDefault="0092452C" w:rsidP="0092452C">
            <w:pPr>
              <w:jc w:val="center"/>
              <w:rPr>
                <w:rFonts w:eastAsia="Times New Roman"/>
                <w:b/>
                <w:bCs/>
                <w:color w:val="FFFFFF"/>
              </w:rPr>
            </w:pPr>
            <w:r w:rsidRPr="0092452C">
              <w:rPr>
                <w:rFonts w:eastAsia="Times New Roman"/>
                <w:b/>
                <w:bCs/>
                <w:color w:val="FFFFFF"/>
              </w:rPr>
              <w:t>&lt; 50</w:t>
            </w:r>
          </w:p>
        </w:tc>
        <w:tc>
          <w:tcPr>
            <w:tcW w:w="900" w:type="dxa"/>
            <w:tcBorders>
              <w:top w:val="nil"/>
              <w:left w:val="nil"/>
              <w:bottom w:val="single" w:sz="4" w:space="0" w:color="auto"/>
              <w:right w:val="single" w:sz="4" w:space="0" w:color="auto"/>
            </w:tcBorders>
            <w:shd w:val="clear" w:color="000000" w:fill="4F81BD"/>
            <w:noWrap/>
            <w:vAlign w:val="bottom"/>
            <w:hideMark/>
          </w:tcPr>
          <w:p w14:paraId="7750ABAB" w14:textId="77777777" w:rsidR="0092452C" w:rsidRPr="0092452C" w:rsidRDefault="0092452C" w:rsidP="0092452C">
            <w:pPr>
              <w:jc w:val="center"/>
              <w:rPr>
                <w:rFonts w:eastAsia="Times New Roman"/>
                <w:b/>
                <w:bCs/>
                <w:color w:val="FFFFFF"/>
              </w:rPr>
            </w:pPr>
            <w:r w:rsidRPr="0092452C">
              <w:rPr>
                <w:rFonts w:eastAsia="Times New Roman"/>
                <w:b/>
                <w:bCs/>
                <w:color w:val="FFFFFF"/>
              </w:rPr>
              <w:t>51 - 60</w:t>
            </w:r>
          </w:p>
        </w:tc>
        <w:tc>
          <w:tcPr>
            <w:tcW w:w="549" w:type="dxa"/>
            <w:tcBorders>
              <w:top w:val="nil"/>
              <w:left w:val="nil"/>
              <w:bottom w:val="single" w:sz="4" w:space="0" w:color="auto"/>
              <w:right w:val="single" w:sz="4" w:space="0" w:color="auto"/>
            </w:tcBorders>
            <w:shd w:val="clear" w:color="000000" w:fill="4F81BD"/>
            <w:noWrap/>
            <w:vAlign w:val="bottom"/>
            <w:hideMark/>
          </w:tcPr>
          <w:p w14:paraId="6CD6B13C" w14:textId="77777777" w:rsidR="0092452C" w:rsidRPr="0092452C" w:rsidRDefault="0092452C" w:rsidP="0092452C">
            <w:pPr>
              <w:jc w:val="center"/>
              <w:rPr>
                <w:rFonts w:eastAsia="Times New Roman"/>
                <w:b/>
                <w:bCs/>
                <w:color w:val="FFFFFF"/>
              </w:rPr>
            </w:pPr>
            <w:r w:rsidRPr="0092452C">
              <w:rPr>
                <w:rFonts w:eastAsia="Times New Roman"/>
                <w:b/>
                <w:bCs/>
                <w:color w:val="FFFFFF"/>
              </w:rPr>
              <w:t>61+</w:t>
            </w:r>
          </w:p>
        </w:tc>
        <w:tc>
          <w:tcPr>
            <w:tcW w:w="1620" w:type="dxa"/>
            <w:tcBorders>
              <w:top w:val="nil"/>
              <w:left w:val="nil"/>
              <w:bottom w:val="single" w:sz="4" w:space="0" w:color="auto"/>
              <w:right w:val="single" w:sz="4" w:space="0" w:color="auto"/>
            </w:tcBorders>
            <w:shd w:val="clear" w:color="000000" w:fill="4F81BD"/>
            <w:vAlign w:val="bottom"/>
            <w:hideMark/>
          </w:tcPr>
          <w:p w14:paraId="035A3D37" w14:textId="77777777" w:rsidR="0092452C" w:rsidRPr="0092452C" w:rsidRDefault="0092452C" w:rsidP="0092452C">
            <w:pPr>
              <w:jc w:val="center"/>
              <w:rPr>
                <w:rFonts w:eastAsia="Times New Roman"/>
                <w:b/>
                <w:bCs/>
                <w:color w:val="FFFFFF"/>
              </w:rPr>
            </w:pPr>
            <w:r w:rsidRPr="0092452C">
              <w:rPr>
                <w:rFonts w:eastAsia="Times New Roman"/>
                <w:b/>
                <w:bCs/>
                <w:color w:val="FFFFFF"/>
              </w:rPr>
              <w:t>Discussed retirement? (Y/N)</w:t>
            </w:r>
          </w:p>
        </w:tc>
        <w:tc>
          <w:tcPr>
            <w:tcW w:w="1521" w:type="dxa"/>
            <w:tcBorders>
              <w:top w:val="nil"/>
              <w:left w:val="nil"/>
              <w:bottom w:val="single" w:sz="4" w:space="0" w:color="auto"/>
              <w:right w:val="single" w:sz="4" w:space="0" w:color="auto"/>
            </w:tcBorders>
            <w:shd w:val="clear" w:color="000000" w:fill="4F81BD"/>
            <w:vAlign w:val="bottom"/>
            <w:hideMark/>
          </w:tcPr>
          <w:p w14:paraId="37EB288B" w14:textId="77777777" w:rsidR="0092452C" w:rsidRPr="0092452C" w:rsidRDefault="0092452C" w:rsidP="0092452C">
            <w:pPr>
              <w:jc w:val="center"/>
              <w:rPr>
                <w:rFonts w:eastAsia="Times New Roman"/>
                <w:b/>
                <w:bCs/>
                <w:color w:val="FFFFFF"/>
              </w:rPr>
            </w:pPr>
            <w:r w:rsidRPr="0092452C">
              <w:rPr>
                <w:rFonts w:eastAsia="Times New Roman"/>
                <w:b/>
                <w:bCs/>
                <w:color w:val="FFFFFF"/>
              </w:rPr>
              <w:t>Planned Age for Retirement</w:t>
            </w:r>
          </w:p>
        </w:tc>
        <w:tc>
          <w:tcPr>
            <w:tcW w:w="1530" w:type="dxa"/>
            <w:tcBorders>
              <w:top w:val="nil"/>
              <w:left w:val="nil"/>
              <w:bottom w:val="single" w:sz="4" w:space="0" w:color="auto"/>
              <w:right w:val="single" w:sz="4" w:space="0" w:color="auto"/>
            </w:tcBorders>
            <w:shd w:val="clear" w:color="000000" w:fill="4F81BD"/>
            <w:vAlign w:val="bottom"/>
            <w:hideMark/>
          </w:tcPr>
          <w:p w14:paraId="537F33DD" w14:textId="77777777" w:rsidR="0092452C" w:rsidRPr="0092452C" w:rsidRDefault="0092452C" w:rsidP="0092452C">
            <w:pPr>
              <w:jc w:val="center"/>
              <w:rPr>
                <w:rFonts w:eastAsia="Times New Roman"/>
                <w:b/>
                <w:bCs/>
                <w:color w:val="FFFFFF"/>
              </w:rPr>
            </w:pPr>
            <w:r w:rsidRPr="0092452C">
              <w:rPr>
                <w:rFonts w:eastAsia="Times New Roman"/>
                <w:b/>
                <w:bCs/>
                <w:color w:val="FFFFFF"/>
              </w:rPr>
              <w:t>Major Leave Plans</w:t>
            </w:r>
          </w:p>
        </w:tc>
        <w:tc>
          <w:tcPr>
            <w:tcW w:w="1530" w:type="dxa"/>
            <w:tcBorders>
              <w:top w:val="nil"/>
              <w:left w:val="nil"/>
              <w:bottom w:val="single" w:sz="4" w:space="0" w:color="auto"/>
              <w:right w:val="single" w:sz="4" w:space="0" w:color="auto"/>
            </w:tcBorders>
            <w:shd w:val="clear" w:color="000000" w:fill="4F81BD"/>
            <w:vAlign w:val="bottom"/>
            <w:hideMark/>
          </w:tcPr>
          <w:p w14:paraId="51F5772E" w14:textId="77777777" w:rsidR="0092452C" w:rsidRPr="0092452C" w:rsidRDefault="0092452C" w:rsidP="0092452C">
            <w:pPr>
              <w:jc w:val="center"/>
              <w:rPr>
                <w:rFonts w:eastAsia="Times New Roman"/>
                <w:b/>
                <w:bCs/>
                <w:color w:val="FFFFFF"/>
              </w:rPr>
            </w:pPr>
            <w:r w:rsidRPr="0092452C">
              <w:rPr>
                <w:rFonts w:eastAsia="Times New Roman"/>
                <w:b/>
                <w:bCs/>
                <w:color w:val="FFFFFF"/>
              </w:rPr>
              <w:t>Expected Changes in FTE</w:t>
            </w:r>
          </w:p>
        </w:tc>
      </w:tr>
      <w:tr w:rsidR="0092452C" w:rsidRPr="0092452C" w14:paraId="21BFD42F" w14:textId="77777777" w:rsidTr="00367815">
        <w:trPr>
          <w:trHeight w:val="300"/>
        </w:trPr>
        <w:tc>
          <w:tcPr>
            <w:tcW w:w="1365" w:type="dxa"/>
            <w:tcBorders>
              <w:top w:val="nil"/>
              <w:left w:val="single" w:sz="4" w:space="0" w:color="auto"/>
              <w:bottom w:val="single" w:sz="4" w:space="0" w:color="auto"/>
              <w:right w:val="single" w:sz="4" w:space="0" w:color="auto"/>
            </w:tcBorders>
            <w:shd w:val="clear" w:color="000000" w:fill="B8CCE4"/>
            <w:noWrap/>
            <w:vAlign w:val="bottom"/>
            <w:hideMark/>
          </w:tcPr>
          <w:p w14:paraId="3E282497" w14:textId="77777777" w:rsidR="0092452C" w:rsidRPr="0092452C" w:rsidRDefault="0092452C" w:rsidP="0092452C">
            <w:pPr>
              <w:rPr>
                <w:rFonts w:eastAsia="Times New Roman"/>
                <w:color w:val="000000"/>
              </w:rPr>
            </w:pPr>
            <w:r w:rsidRPr="0092452C">
              <w:rPr>
                <w:rFonts w:eastAsia="Times New Roman"/>
                <w:color w:val="000000"/>
              </w:rPr>
              <w:t>Provider 1</w:t>
            </w:r>
          </w:p>
        </w:tc>
        <w:tc>
          <w:tcPr>
            <w:tcW w:w="720" w:type="dxa"/>
            <w:tcBorders>
              <w:top w:val="nil"/>
              <w:left w:val="nil"/>
              <w:bottom w:val="single" w:sz="4" w:space="0" w:color="auto"/>
              <w:right w:val="single" w:sz="4" w:space="0" w:color="auto"/>
            </w:tcBorders>
            <w:shd w:val="clear" w:color="auto" w:fill="auto"/>
            <w:noWrap/>
            <w:vAlign w:val="bottom"/>
            <w:hideMark/>
          </w:tcPr>
          <w:p w14:paraId="251081BC" w14:textId="77777777" w:rsidR="0092452C" w:rsidRPr="0092452C" w:rsidRDefault="0092452C" w:rsidP="0092452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054DCAB7" w14:textId="77777777" w:rsidR="0092452C" w:rsidRPr="0092452C" w:rsidRDefault="0092452C" w:rsidP="0092452C">
            <w:pPr>
              <w:rPr>
                <w:rFonts w:eastAsia="Times New Roman"/>
                <w:color w:val="000000"/>
              </w:rPr>
            </w:pPr>
            <w:r w:rsidRPr="0092452C">
              <w:rPr>
                <w:rFonts w:eastAsia="Times New Roman"/>
                <w:color w:val="000000"/>
              </w:rPr>
              <w:t> </w:t>
            </w:r>
          </w:p>
        </w:tc>
        <w:tc>
          <w:tcPr>
            <w:tcW w:w="549" w:type="dxa"/>
            <w:tcBorders>
              <w:top w:val="nil"/>
              <w:left w:val="nil"/>
              <w:bottom w:val="single" w:sz="4" w:space="0" w:color="auto"/>
              <w:right w:val="single" w:sz="4" w:space="0" w:color="auto"/>
            </w:tcBorders>
            <w:shd w:val="clear" w:color="auto" w:fill="auto"/>
            <w:noWrap/>
            <w:vAlign w:val="bottom"/>
            <w:hideMark/>
          </w:tcPr>
          <w:p w14:paraId="1466718D" w14:textId="77777777" w:rsidR="0092452C" w:rsidRPr="0092452C" w:rsidRDefault="0092452C" w:rsidP="0092452C">
            <w:pPr>
              <w:rPr>
                <w:rFonts w:eastAsia="Times New Roman"/>
                <w:color w:val="000000"/>
              </w:rPr>
            </w:pPr>
            <w:r w:rsidRPr="0092452C">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391EE200" w14:textId="77777777" w:rsidR="0092452C" w:rsidRPr="0092452C" w:rsidRDefault="0092452C" w:rsidP="0092452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70D0E12E"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185B90FB"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BD5BCFC" w14:textId="77777777" w:rsidR="0092452C" w:rsidRPr="0092452C" w:rsidRDefault="0092452C" w:rsidP="0092452C">
            <w:pPr>
              <w:rPr>
                <w:rFonts w:eastAsia="Times New Roman"/>
                <w:color w:val="000000"/>
              </w:rPr>
            </w:pPr>
            <w:r w:rsidRPr="0092452C">
              <w:rPr>
                <w:rFonts w:eastAsia="Times New Roman"/>
                <w:color w:val="000000"/>
              </w:rPr>
              <w:t> </w:t>
            </w:r>
          </w:p>
        </w:tc>
      </w:tr>
      <w:tr w:rsidR="0092452C" w:rsidRPr="0092452C" w14:paraId="13EEE759" w14:textId="77777777" w:rsidTr="00367815">
        <w:trPr>
          <w:trHeight w:val="300"/>
        </w:trPr>
        <w:tc>
          <w:tcPr>
            <w:tcW w:w="1365" w:type="dxa"/>
            <w:tcBorders>
              <w:top w:val="nil"/>
              <w:left w:val="single" w:sz="4" w:space="0" w:color="auto"/>
              <w:bottom w:val="single" w:sz="4" w:space="0" w:color="auto"/>
              <w:right w:val="single" w:sz="4" w:space="0" w:color="auto"/>
            </w:tcBorders>
            <w:shd w:val="clear" w:color="000000" w:fill="B8CCE4"/>
            <w:noWrap/>
            <w:vAlign w:val="bottom"/>
            <w:hideMark/>
          </w:tcPr>
          <w:p w14:paraId="573BD13C" w14:textId="77777777" w:rsidR="0092452C" w:rsidRPr="0092452C" w:rsidRDefault="0092452C" w:rsidP="0092452C">
            <w:pPr>
              <w:rPr>
                <w:rFonts w:eastAsia="Times New Roman"/>
                <w:color w:val="000000"/>
              </w:rPr>
            </w:pPr>
            <w:r w:rsidRPr="0092452C">
              <w:rPr>
                <w:rFonts w:eastAsia="Times New Roman"/>
                <w:color w:val="000000"/>
              </w:rPr>
              <w:t>Provider 2</w:t>
            </w:r>
          </w:p>
        </w:tc>
        <w:tc>
          <w:tcPr>
            <w:tcW w:w="720" w:type="dxa"/>
            <w:tcBorders>
              <w:top w:val="nil"/>
              <w:left w:val="nil"/>
              <w:bottom w:val="single" w:sz="4" w:space="0" w:color="auto"/>
              <w:right w:val="single" w:sz="4" w:space="0" w:color="auto"/>
            </w:tcBorders>
            <w:shd w:val="clear" w:color="auto" w:fill="auto"/>
            <w:noWrap/>
            <w:vAlign w:val="bottom"/>
            <w:hideMark/>
          </w:tcPr>
          <w:p w14:paraId="2CD6D38C" w14:textId="77777777" w:rsidR="0092452C" w:rsidRPr="0092452C" w:rsidRDefault="0092452C" w:rsidP="0092452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487E7927" w14:textId="77777777" w:rsidR="0092452C" w:rsidRPr="0092452C" w:rsidRDefault="0092452C" w:rsidP="0092452C">
            <w:pPr>
              <w:rPr>
                <w:rFonts w:eastAsia="Times New Roman"/>
                <w:color w:val="000000"/>
              </w:rPr>
            </w:pPr>
            <w:r w:rsidRPr="0092452C">
              <w:rPr>
                <w:rFonts w:eastAsia="Times New Roman"/>
                <w:color w:val="000000"/>
              </w:rPr>
              <w:t> </w:t>
            </w:r>
          </w:p>
        </w:tc>
        <w:tc>
          <w:tcPr>
            <w:tcW w:w="549" w:type="dxa"/>
            <w:tcBorders>
              <w:top w:val="nil"/>
              <w:left w:val="nil"/>
              <w:bottom w:val="single" w:sz="4" w:space="0" w:color="auto"/>
              <w:right w:val="single" w:sz="4" w:space="0" w:color="auto"/>
            </w:tcBorders>
            <w:shd w:val="clear" w:color="auto" w:fill="auto"/>
            <w:noWrap/>
            <w:vAlign w:val="bottom"/>
            <w:hideMark/>
          </w:tcPr>
          <w:p w14:paraId="36FA9819" w14:textId="77777777" w:rsidR="0092452C" w:rsidRPr="0092452C" w:rsidRDefault="0092452C" w:rsidP="0092452C">
            <w:pPr>
              <w:rPr>
                <w:rFonts w:eastAsia="Times New Roman"/>
                <w:color w:val="000000"/>
              </w:rPr>
            </w:pPr>
            <w:r w:rsidRPr="0092452C">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46A9C322" w14:textId="77777777" w:rsidR="0092452C" w:rsidRPr="0092452C" w:rsidRDefault="0092452C" w:rsidP="0092452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79AFD733"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69DFB649"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46610AFA" w14:textId="77777777" w:rsidR="0092452C" w:rsidRPr="0092452C" w:rsidRDefault="0092452C" w:rsidP="0092452C">
            <w:pPr>
              <w:rPr>
                <w:rFonts w:eastAsia="Times New Roman"/>
                <w:color w:val="000000"/>
              </w:rPr>
            </w:pPr>
            <w:r w:rsidRPr="0092452C">
              <w:rPr>
                <w:rFonts w:eastAsia="Times New Roman"/>
                <w:color w:val="000000"/>
              </w:rPr>
              <w:t> </w:t>
            </w:r>
          </w:p>
        </w:tc>
      </w:tr>
      <w:tr w:rsidR="0092452C" w:rsidRPr="0092452C" w14:paraId="0CC96131" w14:textId="77777777" w:rsidTr="00367815">
        <w:trPr>
          <w:trHeight w:val="300"/>
        </w:trPr>
        <w:tc>
          <w:tcPr>
            <w:tcW w:w="1365" w:type="dxa"/>
            <w:tcBorders>
              <w:top w:val="nil"/>
              <w:left w:val="single" w:sz="4" w:space="0" w:color="auto"/>
              <w:bottom w:val="single" w:sz="4" w:space="0" w:color="auto"/>
              <w:right w:val="single" w:sz="4" w:space="0" w:color="auto"/>
            </w:tcBorders>
            <w:shd w:val="clear" w:color="000000" w:fill="B8CCE4"/>
            <w:noWrap/>
            <w:vAlign w:val="bottom"/>
            <w:hideMark/>
          </w:tcPr>
          <w:p w14:paraId="4F2E0298" w14:textId="77777777" w:rsidR="0092452C" w:rsidRPr="0092452C" w:rsidRDefault="0092452C" w:rsidP="0092452C">
            <w:pPr>
              <w:rPr>
                <w:rFonts w:eastAsia="Times New Roman"/>
                <w:color w:val="000000"/>
              </w:rPr>
            </w:pPr>
            <w:r w:rsidRPr="0092452C">
              <w:rPr>
                <w:rFonts w:eastAsia="Times New Roman"/>
                <w:color w:val="000000"/>
              </w:rPr>
              <w:t>Provider 3</w:t>
            </w:r>
          </w:p>
        </w:tc>
        <w:tc>
          <w:tcPr>
            <w:tcW w:w="720" w:type="dxa"/>
            <w:tcBorders>
              <w:top w:val="nil"/>
              <w:left w:val="nil"/>
              <w:bottom w:val="single" w:sz="4" w:space="0" w:color="auto"/>
              <w:right w:val="single" w:sz="4" w:space="0" w:color="auto"/>
            </w:tcBorders>
            <w:shd w:val="clear" w:color="auto" w:fill="auto"/>
            <w:noWrap/>
            <w:vAlign w:val="bottom"/>
            <w:hideMark/>
          </w:tcPr>
          <w:p w14:paraId="33266314" w14:textId="77777777" w:rsidR="0092452C" w:rsidRPr="0092452C" w:rsidRDefault="0092452C" w:rsidP="0092452C">
            <w:pPr>
              <w:rPr>
                <w:rFonts w:eastAsia="Times New Roman"/>
                <w:color w:val="000000"/>
              </w:rPr>
            </w:pPr>
            <w:r w:rsidRPr="0092452C">
              <w:rPr>
                <w:rFonts w:eastAsia="Times New Roman"/>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2B3B248" w14:textId="77777777" w:rsidR="0092452C" w:rsidRPr="0092452C" w:rsidRDefault="0092452C" w:rsidP="0092452C">
            <w:pPr>
              <w:rPr>
                <w:rFonts w:eastAsia="Times New Roman"/>
                <w:color w:val="000000"/>
              </w:rPr>
            </w:pPr>
            <w:r w:rsidRPr="0092452C">
              <w:rPr>
                <w:rFonts w:eastAsia="Times New Roman"/>
                <w:color w:val="000000"/>
              </w:rPr>
              <w:t> </w:t>
            </w:r>
          </w:p>
        </w:tc>
        <w:tc>
          <w:tcPr>
            <w:tcW w:w="549" w:type="dxa"/>
            <w:tcBorders>
              <w:top w:val="nil"/>
              <w:left w:val="nil"/>
              <w:bottom w:val="single" w:sz="4" w:space="0" w:color="auto"/>
              <w:right w:val="single" w:sz="4" w:space="0" w:color="auto"/>
            </w:tcBorders>
            <w:shd w:val="clear" w:color="auto" w:fill="auto"/>
            <w:noWrap/>
            <w:vAlign w:val="bottom"/>
            <w:hideMark/>
          </w:tcPr>
          <w:p w14:paraId="22CB60F4" w14:textId="77777777" w:rsidR="0092452C" w:rsidRPr="0092452C" w:rsidRDefault="0092452C" w:rsidP="0092452C">
            <w:pPr>
              <w:rPr>
                <w:rFonts w:eastAsia="Times New Roman"/>
                <w:color w:val="000000"/>
              </w:rPr>
            </w:pPr>
            <w:r w:rsidRPr="0092452C">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6F534096" w14:textId="77777777" w:rsidR="0092452C" w:rsidRPr="0092452C" w:rsidRDefault="0092452C" w:rsidP="0092452C">
            <w:pPr>
              <w:rPr>
                <w:rFonts w:eastAsia="Times New Roman"/>
                <w:color w:val="000000"/>
              </w:rPr>
            </w:pPr>
            <w:r w:rsidRPr="0092452C">
              <w:rPr>
                <w:rFonts w:eastAsia="Times New Roman"/>
                <w:color w:val="000000"/>
              </w:rPr>
              <w:t> </w:t>
            </w:r>
          </w:p>
        </w:tc>
        <w:tc>
          <w:tcPr>
            <w:tcW w:w="1521" w:type="dxa"/>
            <w:tcBorders>
              <w:top w:val="nil"/>
              <w:left w:val="nil"/>
              <w:bottom w:val="single" w:sz="4" w:space="0" w:color="auto"/>
              <w:right w:val="single" w:sz="4" w:space="0" w:color="auto"/>
            </w:tcBorders>
            <w:shd w:val="clear" w:color="auto" w:fill="auto"/>
            <w:noWrap/>
            <w:vAlign w:val="bottom"/>
            <w:hideMark/>
          </w:tcPr>
          <w:p w14:paraId="67E1B36D"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58AD3D07" w14:textId="77777777" w:rsidR="0092452C" w:rsidRPr="0092452C" w:rsidRDefault="0092452C" w:rsidP="0092452C">
            <w:pPr>
              <w:rPr>
                <w:rFonts w:eastAsia="Times New Roman"/>
                <w:color w:val="000000"/>
              </w:rPr>
            </w:pPr>
            <w:r w:rsidRPr="0092452C">
              <w:rPr>
                <w:rFonts w:eastAsia="Times New Roman"/>
                <w:color w:val="000000"/>
              </w:rPr>
              <w:t> </w:t>
            </w:r>
          </w:p>
        </w:tc>
        <w:tc>
          <w:tcPr>
            <w:tcW w:w="1530" w:type="dxa"/>
            <w:tcBorders>
              <w:top w:val="nil"/>
              <w:left w:val="nil"/>
              <w:bottom w:val="single" w:sz="4" w:space="0" w:color="auto"/>
              <w:right w:val="single" w:sz="4" w:space="0" w:color="auto"/>
            </w:tcBorders>
            <w:shd w:val="clear" w:color="auto" w:fill="auto"/>
            <w:noWrap/>
            <w:vAlign w:val="bottom"/>
            <w:hideMark/>
          </w:tcPr>
          <w:p w14:paraId="090B2CFB" w14:textId="77777777" w:rsidR="0092452C" w:rsidRPr="0092452C" w:rsidRDefault="0092452C" w:rsidP="0092452C">
            <w:pPr>
              <w:rPr>
                <w:rFonts w:eastAsia="Times New Roman"/>
                <w:color w:val="000000"/>
              </w:rPr>
            </w:pPr>
            <w:r w:rsidRPr="0092452C">
              <w:rPr>
                <w:rFonts w:eastAsia="Times New Roman"/>
                <w:color w:val="000000"/>
              </w:rPr>
              <w:t> </w:t>
            </w:r>
          </w:p>
        </w:tc>
      </w:tr>
    </w:tbl>
    <w:p w14:paraId="24A25DA2" w14:textId="77777777" w:rsidR="00C13984" w:rsidRDefault="00C13984" w:rsidP="00A161A2">
      <w:pPr>
        <w:contextualSpacing/>
      </w:pPr>
    </w:p>
    <w:p w14:paraId="1F59FC4C" w14:textId="77777777" w:rsidR="002A5B9C" w:rsidRDefault="002A5B9C">
      <w:pPr>
        <w:rPr>
          <w:rFonts w:asciiTheme="majorHAnsi" w:eastAsiaTheme="majorEastAsia" w:hAnsiTheme="majorHAnsi" w:cstheme="majorBidi"/>
          <w:b/>
          <w:bCs/>
          <w:color w:val="82C484" w:themeColor="accent3"/>
          <w:sz w:val="28"/>
          <w:szCs w:val="28"/>
        </w:rPr>
      </w:pPr>
      <w:r>
        <w:br w:type="page"/>
      </w:r>
    </w:p>
    <w:p w14:paraId="7CF89A75" w14:textId="5BDBEE83" w:rsidR="001852B0" w:rsidRPr="00872F38" w:rsidRDefault="001852B0" w:rsidP="00872F38">
      <w:pPr>
        <w:pStyle w:val="Heading1"/>
      </w:pPr>
      <w:bookmarkStart w:id="13" w:name="_Toc450899370"/>
      <w:r w:rsidRPr="00D9518C">
        <w:lastRenderedPageBreak/>
        <w:t>Retention</w:t>
      </w:r>
      <w:bookmarkEnd w:id="13"/>
    </w:p>
    <w:p w14:paraId="684A66C6" w14:textId="77777777" w:rsidR="001852B0" w:rsidRDefault="001852B0" w:rsidP="001852B0">
      <w:pPr>
        <w:contextualSpacing/>
      </w:pPr>
    </w:p>
    <w:p w14:paraId="0955A5E8" w14:textId="77777777" w:rsidR="001852B0" w:rsidRPr="00D9518C" w:rsidRDefault="001852B0" w:rsidP="001852B0">
      <w:pPr>
        <w:pStyle w:val="Heading2"/>
        <w:spacing w:before="0"/>
        <w:contextualSpacing/>
      </w:pPr>
      <w:bookmarkStart w:id="14" w:name="_Toc450899371"/>
      <w:r w:rsidRPr="00D9518C">
        <w:t>Mission</w:t>
      </w:r>
      <w:bookmarkEnd w:id="14"/>
    </w:p>
    <w:p w14:paraId="1DD051B9" w14:textId="77777777" w:rsidR="002A5B9C" w:rsidRDefault="002A5B9C" w:rsidP="001852B0">
      <w:pPr>
        <w:contextualSpacing/>
        <w:jc w:val="both"/>
      </w:pPr>
    </w:p>
    <w:p w14:paraId="2FA91D17" w14:textId="77777777" w:rsidR="001852B0" w:rsidRPr="00B87F5D" w:rsidRDefault="001852B0" w:rsidP="001852B0">
      <w:pPr>
        <w:contextualSpacing/>
        <w:jc w:val="both"/>
      </w:pPr>
      <w:r w:rsidRPr="00B87F5D">
        <w:t>A critical factor for provider retention is the alignment of a center’s organization mission with provider beliefs and values.</w:t>
      </w:r>
      <w:r w:rsidRPr="00B87F5D">
        <w:rPr>
          <w:rStyle w:val="FootnoteReference"/>
        </w:rPr>
        <w:footnoteReference w:id="7"/>
      </w:r>
      <w:r w:rsidRPr="00B87F5D">
        <w:t xml:space="preserve"> If your health center does not have a mission, developing one is a primary step in any strategic planning efforts. The retention and recruitment plan is a part of the strategic planning process. Even if you do have a mission, it is worthwhile to revisit it periodically to ensure it is still relevant for your health center.</w:t>
      </w:r>
    </w:p>
    <w:p w14:paraId="05CDD785" w14:textId="77777777" w:rsidR="001852B0" w:rsidRDefault="001852B0" w:rsidP="001852B0">
      <w:pPr>
        <w:contextualSpacing/>
      </w:pPr>
    </w:p>
    <w:p w14:paraId="44D1CCD4" w14:textId="77777777" w:rsidR="001852B0" w:rsidRDefault="00B20BAB" w:rsidP="001852B0">
      <w:pPr>
        <w:contextualSpacing/>
      </w:pPr>
      <w:r>
        <w:t>The health center mission</w:t>
      </w:r>
      <w:r w:rsidR="001852B0" w:rsidRPr="00207F11">
        <w:t xml:space="preserve"> is: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462E9" w14:paraId="38352BDD" w14:textId="77777777" w:rsidTr="005462E9">
        <w:tc>
          <w:tcPr>
            <w:tcW w:w="9576" w:type="dxa"/>
            <w:tcBorders>
              <w:bottom w:val="single" w:sz="4" w:space="0" w:color="auto"/>
            </w:tcBorders>
          </w:tcPr>
          <w:p w14:paraId="3FABADBE" w14:textId="77777777" w:rsidR="005462E9" w:rsidRDefault="005462E9" w:rsidP="00543EF5">
            <w:pPr>
              <w:contextualSpacing/>
            </w:pPr>
          </w:p>
        </w:tc>
      </w:tr>
    </w:tbl>
    <w:p w14:paraId="6AE08EF4" w14:textId="77777777" w:rsidR="001852B0" w:rsidRDefault="001852B0" w:rsidP="001852B0">
      <w:pPr>
        <w:contextualSpacing/>
      </w:pPr>
    </w:p>
    <w:p w14:paraId="43D92665" w14:textId="08181C12" w:rsidR="005462E9" w:rsidRDefault="00E36F62" w:rsidP="001852B0">
      <w:pPr>
        <w:contextualSpacing/>
        <w:rPr>
          <w:u w:val="single"/>
        </w:rPr>
      </w:pPr>
      <w:r>
        <w:t>The</w:t>
      </w:r>
      <w:r w:rsidR="001852B0" w:rsidRPr="00207F11">
        <w:t xml:space="preserve"> mission was last updated on</w:t>
      </w:r>
      <w:r w:rsidR="005462E9">
        <w:t xml:space="preserve"> _____________</w:t>
      </w:r>
      <w:r w:rsidR="001054A6">
        <w:t xml:space="preserve">_ </w:t>
      </w:r>
      <w:r w:rsidR="001054A6" w:rsidRPr="00207F11">
        <w:t>(</w:t>
      </w:r>
      <w:r w:rsidR="00543EF5">
        <w:rPr>
          <w:sz w:val="16"/>
          <w:szCs w:val="16"/>
        </w:rPr>
        <w:t>date)</w:t>
      </w:r>
      <w:r w:rsidR="001852B0" w:rsidRPr="00543EF5">
        <w:rPr>
          <w:sz w:val="16"/>
          <w:szCs w:val="16"/>
        </w:rPr>
        <w:t>.</w:t>
      </w:r>
      <w:r w:rsidR="001852B0" w:rsidRPr="008837A8">
        <w:t xml:space="preserve"> </w:t>
      </w:r>
      <w:r w:rsidR="00543EF5" w:rsidRPr="008837A8">
        <w:t xml:space="preserve"> </w:t>
      </w:r>
      <w:r w:rsidR="001852B0" w:rsidRPr="00207F11">
        <w:t>The next date of review is planned for</w:t>
      </w:r>
      <w:r w:rsidR="001852B0" w:rsidRPr="00207F11">
        <w:rPr>
          <w:u w:val="single"/>
        </w:rPr>
        <w:t xml:space="preserve"> </w:t>
      </w:r>
      <w:r w:rsidR="005462E9" w:rsidRPr="005462E9">
        <w:t>______________</w:t>
      </w:r>
      <w:r w:rsidR="001054A6" w:rsidRPr="005462E9">
        <w:t>_ (</w:t>
      </w:r>
      <w:r w:rsidR="00543EF5">
        <w:rPr>
          <w:sz w:val="16"/>
          <w:szCs w:val="16"/>
        </w:rPr>
        <w:t>date).</w:t>
      </w:r>
      <w:r w:rsidR="001852B0" w:rsidRPr="005462E9">
        <w:t xml:space="preserve"> </w:t>
      </w:r>
    </w:p>
    <w:p w14:paraId="7CA2BEFD" w14:textId="0B4299D7" w:rsidR="001852B0" w:rsidRPr="00543CD5" w:rsidRDefault="001852B0" w:rsidP="001852B0">
      <w:pPr>
        <w:contextualSpacing/>
        <w:rPr>
          <w:u w:val="single"/>
        </w:rPr>
      </w:pPr>
      <w:r w:rsidRPr="00207F11">
        <w:t>Staff members</w:t>
      </w:r>
      <w:r>
        <w:t xml:space="preserve"> contributing to the original </w:t>
      </w:r>
      <w:r w:rsidR="00F5098A">
        <w:t>m</w:t>
      </w:r>
      <w:r>
        <w:t>ission or most recent u</w:t>
      </w:r>
      <w:r w:rsidR="00B12193">
        <w:t xml:space="preserve">pdate (if it has been updated) </w:t>
      </w:r>
      <w:r>
        <w:t xml:space="preserve">are listed </w:t>
      </w:r>
      <w:r w:rsidR="00B12193">
        <w:t xml:space="preserve">in </w:t>
      </w:r>
      <w:r w:rsidR="00B12193" w:rsidRPr="005462E9">
        <w:t xml:space="preserve">Table </w:t>
      </w:r>
      <w:r w:rsidR="0003219A">
        <w:t>9</w:t>
      </w:r>
      <w:r>
        <w:t xml:space="preserve"> below.</w:t>
      </w:r>
    </w:p>
    <w:p w14:paraId="0A85E8FF" w14:textId="77777777" w:rsidR="001852B0" w:rsidRDefault="001852B0" w:rsidP="001852B0">
      <w:pPr>
        <w:contextualSpacing/>
      </w:pPr>
    </w:p>
    <w:p w14:paraId="4E48467E" w14:textId="2A073FC3" w:rsidR="001852B0" w:rsidRPr="00543CD5" w:rsidRDefault="005462E9" w:rsidP="001852B0">
      <w:pPr>
        <w:contextualSpacing/>
        <w:rPr>
          <w:b/>
        </w:rPr>
      </w:pPr>
      <w:r w:rsidRPr="005462E9">
        <w:rPr>
          <w:b/>
        </w:rPr>
        <w:t xml:space="preserve">Table </w:t>
      </w:r>
      <w:r w:rsidR="00ED53F3">
        <w:rPr>
          <w:b/>
        </w:rPr>
        <w:t>9</w:t>
      </w:r>
      <w:r w:rsidR="001852B0" w:rsidRPr="005462E9">
        <w:rPr>
          <w:b/>
        </w:rPr>
        <w:t>.</w:t>
      </w:r>
      <w:r>
        <w:rPr>
          <w:b/>
        </w:rPr>
        <w:t xml:space="preserve"> Provider and Non-P</w:t>
      </w:r>
      <w:r w:rsidR="001852B0" w:rsidRPr="00543CD5">
        <w:rPr>
          <w:b/>
        </w:rPr>
        <w:t xml:space="preserve">rovider </w:t>
      </w:r>
      <w:r w:rsidR="00F5098A">
        <w:rPr>
          <w:b/>
        </w:rPr>
        <w:t>S</w:t>
      </w:r>
      <w:r w:rsidR="001852B0" w:rsidRPr="00543CD5">
        <w:rPr>
          <w:b/>
        </w:rPr>
        <w:t xml:space="preserve">taff </w:t>
      </w:r>
      <w:r w:rsidR="00F5098A">
        <w:rPr>
          <w:b/>
        </w:rPr>
        <w:t>M</w:t>
      </w:r>
      <w:r w:rsidR="001852B0" w:rsidRPr="00543CD5">
        <w:rPr>
          <w:b/>
        </w:rPr>
        <w:t xml:space="preserve">embers </w:t>
      </w:r>
      <w:r w:rsidR="00F5098A">
        <w:rPr>
          <w:b/>
        </w:rPr>
        <w:t>C</w:t>
      </w:r>
      <w:r w:rsidR="001852B0" w:rsidRPr="00543CD5">
        <w:rPr>
          <w:b/>
        </w:rPr>
        <w:t>ontributing to Health Center Mission</w:t>
      </w:r>
    </w:p>
    <w:tbl>
      <w:tblPr>
        <w:tblStyle w:val="MediumShading1-Accent1"/>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788"/>
        <w:gridCol w:w="4788"/>
      </w:tblGrid>
      <w:tr w:rsidR="001852B0" w:rsidRPr="002560F3" w14:paraId="6FB91551" w14:textId="77777777" w:rsidTr="00C14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tcPr>
          <w:p w14:paraId="45C53108" w14:textId="77777777" w:rsidR="001852B0" w:rsidRPr="002560F3" w:rsidRDefault="001852B0" w:rsidP="00C14ED5">
            <w:pPr>
              <w:contextualSpacing/>
              <w:jc w:val="center"/>
              <w:rPr>
                <w:b w:val="0"/>
              </w:rPr>
            </w:pPr>
            <w:r w:rsidRPr="002560F3">
              <w:rPr>
                <w:b w:val="0"/>
              </w:rPr>
              <w:t>Name</w:t>
            </w:r>
          </w:p>
        </w:tc>
        <w:tc>
          <w:tcPr>
            <w:tcW w:w="4788" w:type="dxa"/>
            <w:tcBorders>
              <w:top w:val="none" w:sz="0" w:space="0" w:color="auto"/>
              <w:left w:val="none" w:sz="0" w:space="0" w:color="auto"/>
              <w:bottom w:val="none" w:sz="0" w:space="0" w:color="auto"/>
              <w:right w:val="none" w:sz="0" w:space="0" w:color="auto"/>
            </w:tcBorders>
          </w:tcPr>
          <w:p w14:paraId="38F6D0E8" w14:textId="77777777" w:rsidR="001852B0" w:rsidRPr="002560F3" w:rsidRDefault="001852B0" w:rsidP="00C14ED5">
            <w:pPr>
              <w:contextualSpacing/>
              <w:jc w:val="center"/>
              <w:cnfStyle w:val="100000000000" w:firstRow="1" w:lastRow="0" w:firstColumn="0" w:lastColumn="0" w:oddVBand="0" w:evenVBand="0" w:oddHBand="0" w:evenHBand="0" w:firstRowFirstColumn="0" w:firstRowLastColumn="0" w:lastRowFirstColumn="0" w:lastRowLastColumn="0"/>
              <w:rPr>
                <w:b w:val="0"/>
              </w:rPr>
            </w:pPr>
            <w:r w:rsidRPr="002560F3">
              <w:rPr>
                <w:b w:val="0"/>
              </w:rPr>
              <w:t>Position</w:t>
            </w:r>
          </w:p>
        </w:tc>
      </w:tr>
      <w:tr w:rsidR="001852B0" w14:paraId="64B786F5" w14:textId="77777777" w:rsidTr="00C1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2A73B7BE" w14:textId="77777777" w:rsidR="001852B0" w:rsidRDefault="001852B0" w:rsidP="00C14ED5">
            <w:pPr>
              <w:contextualSpacing/>
            </w:pPr>
          </w:p>
        </w:tc>
        <w:tc>
          <w:tcPr>
            <w:tcW w:w="4788" w:type="dxa"/>
            <w:tcBorders>
              <w:left w:val="none" w:sz="0" w:space="0" w:color="auto"/>
            </w:tcBorders>
          </w:tcPr>
          <w:p w14:paraId="345CBC7B" w14:textId="77777777" w:rsidR="001852B0" w:rsidRDefault="001852B0" w:rsidP="00C14ED5">
            <w:pPr>
              <w:contextualSpacing/>
              <w:cnfStyle w:val="000000100000" w:firstRow="0" w:lastRow="0" w:firstColumn="0" w:lastColumn="0" w:oddVBand="0" w:evenVBand="0" w:oddHBand="1" w:evenHBand="0" w:firstRowFirstColumn="0" w:firstRowLastColumn="0" w:lastRowFirstColumn="0" w:lastRowLastColumn="0"/>
            </w:pPr>
          </w:p>
        </w:tc>
      </w:tr>
      <w:tr w:rsidR="001852B0" w14:paraId="17491D85" w14:textId="77777777" w:rsidTr="00C14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6FC161C2" w14:textId="77777777" w:rsidR="001852B0" w:rsidRDefault="001852B0" w:rsidP="00C14ED5">
            <w:pPr>
              <w:contextualSpacing/>
            </w:pPr>
          </w:p>
        </w:tc>
        <w:tc>
          <w:tcPr>
            <w:tcW w:w="4788" w:type="dxa"/>
            <w:tcBorders>
              <w:left w:val="none" w:sz="0" w:space="0" w:color="auto"/>
            </w:tcBorders>
          </w:tcPr>
          <w:p w14:paraId="68D039DF" w14:textId="77777777" w:rsidR="001852B0" w:rsidRDefault="001852B0" w:rsidP="00C14ED5">
            <w:pPr>
              <w:contextualSpacing/>
              <w:cnfStyle w:val="000000010000" w:firstRow="0" w:lastRow="0" w:firstColumn="0" w:lastColumn="0" w:oddVBand="0" w:evenVBand="0" w:oddHBand="0" w:evenHBand="1" w:firstRowFirstColumn="0" w:firstRowLastColumn="0" w:lastRowFirstColumn="0" w:lastRowLastColumn="0"/>
            </w:pPr>
          </w:p>
        </w:tc>
      </w:tr>
      <w:tr w:rsidR="001852B0" w14:paraId="165F8D74" w14:textId="77777777" w:rsidTr="00C1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6AFE344E" w14:textId="77777777" w:rsidR="001852B0" w:rsidRDefault="001852B0" w:rsidP="00C14ED5">
            <w:pPr>
              <w:contextualSpacing/>
            </w:pPr>
          </w:p>
        </w:tc>
        <w:tc>
          <w:tcPr>
            <w:tcW w:w="4788" w:type="dxa"/>
            <w:tcBorders>
              <w:left w:val="none" w:sz="0" w:space="0" w:color="auto"/>
            </w:tcBorders>
          </w:tcPr>
          <w:p w14:paraId="35298EFF" w14:textId="77777777" w:rsidR="001852B0" w:rsidRDefault="001852B0" w:rsidP="00C14ED5">
            <w:pPr>
              <w:contextualSpacing/>
              <w:cnfStyle w:val="000000100000" w:firstRow="0" w:lastRow="0" w:firstColumn="0" w:lastColumn="0" w:oddVBand="0" w:evenVBand="0" w:oddHBand="1" w:evenHBand="0" w:firstRowFirstColumn="0" w:firstRowLastColumn="0" w:lastRowFirstColumn="0" w:lastRowLastColumn="0"/>
            </w:pPr>
          </w:p>
        </w:tc>
      </w:tr>
      <w:tr w:rsidR="001852B0" w14:paraId="21182843" w14:textId="77777777" w:rsidTr="00C14E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6AC2532F" w14:textId="77777777" w:rsidR="001852B0" w:rsidRDefault="001852B0" w:rsidP="00C14ED5">
            <w:pPr>
              <w:contextualSpacing/>
            </w:pPr>
          </w:p>
        </w:tc>
        <w:tc>
          <w:tcPr>
            <w:tcW w:w="4788" w:type="dxa"/>
            <w:tcBorders>
              <w:left w:val="none" w:sz="0" w:space="0" w:color="auto"/>
            </w:tcBorders>
          </w:tcPr>
          <w:p w14:paraId="3BFE2D2F" w14:textId="77777777" w:rsidR="001852B0" w:rsidRDefault="001852B0" w:rsidP="00C14ED5">
            <w:pPr>
              <w:contextualSpacing/>
              <w:cnfStyle w:val="000000010000" w:firstRow="0" w:lastRow="0" w:firstColumn="0" w:lastColumn="0" w:oddVBand="0" w:evenVBand="0" w:oddHBand="0" w:evenHBand="1" w:firstRowFirstColumn="0" w:firstRowLastColumn="0" w:lastRowFirstColumn="0" w:lastRowLastColumn="0"/>
            </w:pPr>
          </w:p>
        </w:tc>
      </w:tr>
      <w:tr w:rsidR="001852B0" w14:paraId="32BCB692" w14:textId="77777777" w:rsidTr="00C1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14:paraId="36CD510E" w14:textId="77777777" w:rsidR="001852B0" w:rsidRDefault="001852B0" w:rsidP="00C14ED5">
            <w:pPr>
              <w:contextualSpacing/>
            </w:pPr>
          </w:p>
        </w:tc>
        <w:tc>
          <w:tcPr>
            <w:tcW w:w="4788" w:type="dxa"/>
            <w:tcBorders>
              <w:left w:val="none" w:sz="0" w:space="0" w:color="auto"/>
            </w:tcBorders>
          </w:tcPr>
          <w:p w14:paraId="7DAB6132" w14:textId="77777777" w:rsidR="001852B0" w:rsidRDefault="001852B0" w:rsidP="00C14ED5">
            <w:pPr>
              <w:contextualSpacing/>
              <w:cnfStyle w:val="000000100000" w:firstRow="0" w:lastRow="0" w:firstColumn="0" w:lastColumn="0" w:oddVBand="0" w:evenVBand="0" w:oddHBand="1" w:evenHBand="0" w:firstRowFirstColumn="0" w:firstRowLastColumn="0" w:lastRowFirstColumn="0" w:lastRowLastColumn="0"/>
            </w:pPr>
          </w:p>
        </w:tc>
      </w:tr>
    </w:tbl>
    <w:p w14:paraId="0CB4DF2D" w14:textId="77777777" w:rsidR="001852B0" w:rsidRDefault="001852B0" w:rsidP="001852B0">
      <w:pPr>
        <w:contextualSpacing/>
      </w:pPr>
    </w:p>
    <w:p w14:paraId="11E2768D" w14:textId="739FEADD" w:rsidR="00F5098A" w:rsidRDefault="00543EF5" w:rsidP="00543EF5">
      <w:r>
        <w:t xml:space="preserve">The </w:t>
      </w:r>
      <w:r w:rsidR="00F5098A">
        <w:t>m</w:t>
      </w:r>
      <w:r>
        <w:t>ission is prominently displayed on (check all th</w:t>
      </w:r>
      <w:r w:rsidR="0041191A">
        <w:t>at</w:t>
      </w:r>
      <w:r>
        <w:t xml:space="preserve"> apply): </w:t>
      </w:r>
    </w:p>
    <w:p w14:paraId="37EAB15A" w14:textId="77777777" w:rsidR="001852B0" w:rsidRDefault="001852B0" w:rsidP="008837A8">
      <w:pPr>
        <w:pStyle w:val="ListParagraph"/>
        <w:numPr>
          <w:ilvl w:val="0"/>
          <w:numId w:val="7"/>
        </w:numPr>
      </w:pPr>
      <w:r>
        <w:t>Website</w:t>
      </w:r>
    </w:p>
    <w:p w14:paraId="41A29107" w14:textId="77777777" w:rsidR="001852B0" w:rsidRDefault="001852B0" w:rsidP="009E640E">
      <w:pPr>
        <w:pStyle w:val="ListParagraph"/>
        <w:numPr>
          <w:ilvl w:val="0"/>
          <w:numId w:val="20"/>
        </w:numPr>
      </w:pPr>
      <w:r>
        <w:t>Letterhead</w:t>
      </w:r>
    </w:p>
    <w:p w14:paraId="14A29063" w14:textId="77777777" w:rsidR="001852B0" w:rsidRDefault="001852B0" w:rsidP="009E640E">
      <w:pPr>
        <w:pStyle w:val="ListParagraph"/>
        <w:numPr>
          <w:ilvl w:val="0"/>
          <w:numId w:val="20"/>
        </w:numPr>
      </w:pPr>
      <w:r>
        <w:t>Waiting Room</w:t>
      </w:r>
    </w:p>
    <w:p w14:paraId="3B89ED72" w14:textId="77777777" w:rsidR="001852B0" w:rsidRDefault="001852B0" w:rsidP="009E640E">
      <w:pPr>
        <w:pStyle w:val="ListParagraph"/>
        <w:numPr>
          <w:ilvl w:val="0"/>
          <w:numId w:val="20"/>
        </w:numPr>
      </w:pPr>
      <w:r>
        <w:t>Break/Lunch Room</w:t>
      </w:r>
    </w:p>
    <w:p w14:paraId="35671332" w14:textId="77777777" w:rsidR="001852B0" w:rsidRDefault="001852B0" w:rsidP="009E640E">
      <w:pPr>
        <w:pStyle w:val="ListParagraph"/>
        <w:numPr>
          <w:ilvl w:val="0"/>
          <w:numId w:val="20"/>
        </w:numPr>
      </w:pPr>
      <w:r>
        <w:t>Conference Room</w:t>
      </w:r>
    </w:p>
    <w:p w14:paraId="4E582467" w14:textId="77777777" w:rsidR="001852B0" w:rsidRDefault="001852B0" w:rsidP="009E640E">
      <w:pPr>
        <w:pStyle w:val="ListParagraph"/>
        <w:numPr>
          <w:ilvl w:val="0"/>
          <w:numId w:val="20"/>
        </w:numPr>
      </w:pPr>
      <w:r>
        <w:t>Facebook Page</w:t>
      </w:r>
    </w:p>
    <w:p w14:paraId="267968F3" w14:textId="77777777" w:rsidR="001852B0" w:rsidRDefault="001852B0" w:rsidP="009E640E">
      <w:pPr>
        <w:pStyle w:val="ListParagraph"/>
        <w:numPr>
          <w:ilvl w:val="0"/>
          <w:numId w:val="20"/>
        </w:numPr>
      </w:pPr>
      <w:r>
        <w:t>Other: ________________________________</w:t>
      </w:r>
    </w:p>
    <w:p w14:paraId="1ABBEA7A" w14:textId="590213C0" w:rsidR="001852B0" w:rsidRDefault="001852B0" w:rsidP="001852B0">
      <w:pPr>
        <w:contextualSpacing/>
      </w:pPr>
      <w:r>
        <w:lastRenderedPageBreak/>
        <w:t xml:space="preserve">The </w:t>
      </w:r>
      <w:r w:rsidR="00F5098A">
        <w:t>m</w:t>
      </w:r>
      <w:r>
        <w:t>ission is discussed as part of the interview process with</w:t>
      </w:r>
      <w:r w:rsidR="00F5098A">
        <w:t>:</w:t>
      </w:r>
      <w:r>
        <w:t xml:space="preserve"> </w:t>
      </w:r>
    </w:p>
    <w:p w14:paraId="361F06A3" w14:textId="77777777" w:rsidR="001852B0" w:rsidRDefault="001852B0" w:rsidP="009E640E">
      <w:pPr>
        <w:pStyle w:val="ListParagraph"/>
        <w:numPr>
          <w:ilvl w:val="0"/>
          <w:numId w:val="1"/>
        </w:numPr>
      </w:pPr>
      <w:r>
        <w:t>Physicians</w:t>
      </w:r>
    </w:p>
    <w:p w14:paraId="5F4E7D85" w14:textId="77777777" w:rsidR="001852B0" w:rsidRDefault="001852B0" w:rsidP="009E640E">
      <w:pPr>
        <w:pStyle w:val="ListParagraph"/>
        <w:numPr>
          <w:ilvl w:val="0"/>
          <w:numId w:val="1"/>
        </w:numPr>
      </w:pPr>
      <w:r>
        <w:t>Nurse Practitioners</w:t>
      </w:r>
    </w:p>
    <w:p w14:paraId="61323D24" w14:textId="77777777" w:rsidR="001852B0" w:rsidRDefault="001852B0" w:rsidP="009E640E">
      <w:pPr>
        <w:pStyle w:val="ListParagraph"/>
        <w:numPr>
          <w:ilvl w:val="0"/>
          <w:numId w:val="1"/>
        </w:numPr>
      </w:pPr>
      <w:r>
        <w:t>Physician Assistants</w:t>
      </w:r>
    </w:p>
    <w:p w14:paraId="5F608882" w14:textId="77777777" w:rsidR="001852B0" w:rsidRDefault="001852B0" w:rsidP="009E640E">
      <w:pPr>
        <w:pStyle w:val="ListParagraph"/>
        <w:numPr>
          <w:ilvl w:val="0"/>
          <w:numId w:val="1"/>
        </w:numPr>
      </w:pPr>
      <w:r>
        <w:t>Administrators</w:t>
      </w:r>
    </w:p>
    <w:p w14:paraId="1561DBCA" w14:textId="77777777" w:rsidR="001852B0" w:rsidRDefault="001852B0" w:rsidP="009E640E">
      <w:pPr>
        <w:pStyle w:val="ListParagraph"/>
        <w:numPr>
          <w:ilvl w:val="0"/>
          <w:numId w:val="1"/>
        </w:numPr>
      </w:pPr>
      <w:r>
        <w:t>Nurses</w:t>
      </w:r>
    </w:p>
    <w:p w14:paraId="663991D2" w14:textId="77777777" w:rsidR="001852B0" w:rsidRDefault="001852B0" w:rsidP="009E640E">
      <w:pPr>
        <w:pStyle w:val="ListParagraph"/>
        <w:numPr>
          <w:ilvl w:val="0"/>
          <w:numId w:val="1"/>
        </w:numPr>
      </w:pPr>
      <w:r>
        <w:t>Medical Assistants</w:t>
      </w:r>
    </w:p>
    <w:p w14:paraId="499C2365" w14:textId="77777777" w:rsidR="001852B0" w:rsidRDefault="001852B0" w:rsidP="009E640E">
      <w:pPr>
        <w:pStyle w:val="ListParagraph"/>
        <w:numPr>
          <w:ilvl w:val="0"/>
          <w:numId w:val="1"/>
        </w:numPr>
      </w:pPr>
      <w:r>
        <w:t>Administrative Support</w:t>
      </w:r>
    </w:p>
    <w:p w14:paraId="0606A812" w14:textId="77777777" w:rsidR="001852B0" w:rsidRDefault="001852B0" w:rsidP="009E640E">
      <w:pPr>
        <w:pStyle w:val="ListParagraph"/>
        <w:numPr>
          <w:ilvl w:val="0"/>
          <w:numId w:val="1"/>
        </w:numPr>
      </w:pPr>
      <w:r>
        <w:t>Other Clinical Support</w:t>
      </w:r>
    </w:p>
    <w:p w14:paraId="486A6DDD" w14:textId="77777777" w:rsidR="001852B0" w:rsidRDefault="001852B0" w:rsidP="009E640E">
      <w:pPr>
        <w:pStyle w:val="ListParagraph"/>
        <w:numPr>
          <w:ilvl w:val="0"/>
          <w:numId w:val="1"/>
        </w:numPr>
      </w:pPr>
      <w:r>
        <w:t>Other: ___________________</w:t>
      </w:r>
    </w:p>
    <w:p w14:paraId="3605A162" w14:textId="77777777" w:rsidR="001852B0" w:rsidRDefault="001852B0" w:rsidP="009E640E">
      <w:pPr>
        <w:pStyle w:val="ListParagraph"/>
        <w:numPr>
          <w:ilvl w:val="0"/>
          <w:numId w:val="1"/>
        </w:numPr>
      </w:pPr>
      <w:r>
        <w:t>None</w:t>
      </w:r>
    </w:p>
    <w:p w14:paraId="110D0E3C" w14:textId="77777777" w:rsidR="00232D62" w:rsidRDefault="00232D62" w:rsidP="00232D62"/>
    <w:p w14:paraId="3CE7E146" w14:textId="77777777" w:rsidR="00232D62" w:rsidRDefault="00232D62" w:rsidP="00232D62">
      <w:pPr>
        <w:pStyle w:val="Heading2"/>
        <w:spacing w:before="0"/>
        <w:contextualSpacing/>
      </w:pPr>
      <w:bookmarkStart w:id="15" w:name="_Toc450899372"/>
      <w:r w:rsidRPr="00D9518C">
        <w:t>Compensation</w:t>
      </w:r>
      <w:bookmarkEnd w:id="15"/>
    </w:p>
    <w:p w14:paraId="26BA0D3A" w14:textId="77777777" w:rsidR="00695DF4" w:rsidRDefault="00695DF4" w:rsidP="00695DF4"/>
    <w:p w14:paraId="4A9A38E5" w14:textId="77777777" w:rsidR="007D1A70" w:rsidRPr="00B87F5D" w:rsidRDefault="004B694D" w:rsidP="00B87F5D">
      <w:pPr>
        <w:jc w:val="both"/>
      </w:pPr>
      <w:r w:rsidRPr="00B87F5D">
        <w:t xml:space="preserve">Review provider compensation to ensure the health center’s overall compensation package is competitive in your local market.  </w:t>
      </w:r>
      <w:r w:rsidR="007D1A70" w:rsidRPr="00B87F5D">
        <w:t>If you have a Provider Compensation Plan, include it as part of your recruitment plan. If you do not have a Provider Compensation Plan, it might be a good time to review your compensation policies and strategies to be sure they optimize provider retention.</w:t>
      </w:r>
      <w:r w:rsidRPr="00B87F5D">
        <w:t xml:space="preserve"> Also, be sure the provider compensation plan is reflected appropriately in provider contracts.</w:t>
      </w:r>
    </w:p>
    <w:p w14:paraId="19858654" w14:textId="77777777" w:rsidR="004B694D" w:rsidRDefault="004B694D" w:rsidP="004B694D">
      <w:pPr>
        <w:rPr>
          <w:rFonts w:asciiTheme="majorHAnsi" w:hAnsiTheme="majorHAnsi"/>
        </w:rPr>
      </w:pPr>
    </w:p>
    <w:p w14:paraId="327F15E4" w14:textId="1FD94D84" w:rsidR="004B694D" w:rsidRDefault="0008459A" w:rsidP="004B694D">
      <w:pPr>
        <w:rPr>
          <w:rFonts w:asciiTheme="majorHAnsi" w:hAnsiTheme="majorHAnsi"/>
        </w:rPr>
      </w:pPr>
      <w:r>
        <w:rPr>
          <w:rFonts w:asciiTheme="majorHAnsi" w:hAnsiTheme="majorHAnsi"/>
        </w:rPr>
        <w:t>Provider Salary</w:t>
      </w:r>
      <w:r w:rsidR="00AA7B5A">
        <w:rPr>
          <w:rFonts w:asciiTheme="majorHAnsi" w:hAnsiTheme="majorHAnsi"/>
        </w:rPr>
        <w:t xml:space="preserve"> Reviewed Condu</w:t>
      </w:r>
      <w:r w:rsidR="004953BB">
        <w:rPr>
          <w:rFonts w:asciiTheme="majorHAnsi" w:hAnsiTheme="majorHAnsi"/>
        </w:rPr>
        <w:t xml:space="preserve">cted </w:t>
      </w:r>
      <w:r w:rsidR="001054A6">
        <w:rPr>
          <w:rFonts w:asciiTheme="majorHAnsi" w:hAnsiTheme="majorHAnsi"/>
        </w:rPr>
        <w:t>on _</w:t>
      </w:r>
      <w:r w:rsidR="004953BB">
        <w:rPr>
          <w:rFonts w:asciiTheme="majorHAnsi" w:hAnsiTheme="majorHAnsi"/>
        </w:rPr>
        <w:t>_______</w:t>
      </w:r>
      <w:r w:rsidR="00AA7B5A">
        <w:rPr>
          <w:rFonts w:asciiTheme="majorHAnsi" w:hAnsiTheme="majorHAnsi"/>
        </w:rPr>
        <w:t xml:space="preserve"> </w:t>
      </w:r>
      <w:r w:rsidR="00AA7B5A" w:rsidRPr="004953BB">
        <w:rPr>
          <w:rFonts w:asciiTheme="majorHAnsi" w:hAnsiTheme="majorHAnsi"/>
          <w:sz w:val="16"/>
          <w:szCs w:val="16"/>
        </w:rPr>
        <w:t>(date).</w:t>
      </w:r>
    </w:p>
    <w:p w14:paraId="50778958" w14:textId="77777777" w:rsidR="0008459A" w:rsidRDefault="0008459A" w:rsidP="004B694D">
      <w:pPr>
        <w:rPr>
          <w:rFonts w:asciiTheme="majorHAnsi" w:hAnsiTheme="majorHAnsi"/>
        </w:rPr>
      </w:pPr>
    </w:p>
    <w:p w14:paraId="14DCD3AE" w14:textId="77777777" w:rsidR="0008459A" w:rsidRDefault="0008459A" w:rsidP="004B694D">
      <w:pPr>
        <w:rPr>
          <w:rFonts w:asciiTheme="majorHAnsi" w:hAnsiTheme="majorHAnsi"/>
          <w:b/>
        </w:rPr>
      </w:pPr>
      <w:r w:rsidRPr="0008459A">
        <w:rPr>
          <w:rFonts w:asciiTheme="majorHAnsi" w:hAnsiTheme="majorHAnsi"/>
          <w:b/>
        </w:rPr>
        <w:t xml:space="preserve">Provider Salary Review </w:t>
      </w:r>
      <w:r>
        <w:rPr>
          <w:rFonts w:asciiTheme="majorHAnsi" w:hAnsiTheme="majorHAnsi"/>
          <w:b/>
        </w:rPr>
        <w:t>Results</w:t>
      </w:r>
      <w:r w:rsidR="00F512E0">
        <w:rPr>
          <w:rFonts w:asciiTheme="majorHAnsi" w:hAnsiTheme="majorHAnsi"/>
          <w:b/>
        </w:rPr>
        <w:t xml:space="preserve"> </w:t>
      </w:r>
      <w:r w:rsidR="00F512E0" w:rsidRPr="00F512E0">
        <w:rPr>
          <w:rFonts w:asciiTheme="majorHAnsi" w:hAnsiTheme="majorHAnsi"/>
        </w:rPr>
        <w:t>(see instructions for sample)</w:t>
      </w:r>
    </w:p>
    <w:p w14:paraId="76B18476" w14:textId="77777777" w:rsidR="0008459A" w:rsidRDefault="0008459A" w:rsidP="004B694D">
      <w:pPr>
        <w:rPr>
          <w:rFonts w:asciiTheme="majorHAnsi" w:hAnsiTheme="majorHAnsi"/>
          <w:b/>
        </w:rPr>
      </w:pPr>
    </w:p>
    <w:p w14:paraId="1333A34C" w14:textId="77777777" w:rsidR="0008459A" w:rsidRPr="004777AC" w:rsidRDefault="0008459A" w:rsidP="004B694D">
      <w:pPr>
        <w:rPr>
          <w:rFonts w:asciiTheme="majorHAnsi" w:hAnsiTheme="majorHAnsi"/>
        </w:rPr>
      </w:pPr>
      <w:r w:rsidRPr="004777AC">
        <w:rPr>
          <w:rFonts w:asciiTheme="majorHAnsi" w:hAnsiTheme="majorHAnsi"/>
          <w:b/>
        </w:rPr>
        <w:t>Date:</w:t>
      </w:r>
      <w:r w:rsidRPr="004777AC">
        <w:rPr>
          <w:rFonts w:asciiTheme="majorHAnsi" w:hAnsiTheme="majorHAnsi"/>
        </w:rPr>
        <w:t xml:space="preserve"> </w:t>
      </w:r>
      <w:r w:rsidR="00F512E0" w:rsidRPr="004777AC">
        <w:rPr>
          <w:rFonts w:asciiTheme="majorHAnsi" w:hAnsiTheme="majorHAnsi"/>
        </w:rPr>
        <w:t xml:space="preserve"> ____________</w:t>
      </w:r>
    </w:p>
    <w:p w14:paraId="3F0C5AF9" w14:textId="77777777" w:rsidR="0008459A" w:rsidRPr="004777AC" w:rsidRDefault="0008459A" w:rsidP="004B694D">
      <w:pPr>
        <w:rPr>
          <w:rFonts w:asciiTheme="majorHAnsi" w:hAnsiTheme="majorHAnsi"/>
          <w:b/>
          <w:u w:val="single"/>
        </w:rPr>
      </w:pPr>
    </w:p>
    <w:p w14:paraId="580ADD6B" w14:textId="77777777" w:rsidR="0008459A" w:rsidRPr="004777AC" w:rsidRDefault="0008459A" w:rsidP="004B694D">
      <w:pPr>
        <w:rPr>
          <w:rFonts w:asciiTheme="majorHAnsi" w:hAnsiTheme="majorHAnsi"/>
        </w:rPr>
      </w:pPr>
      <w:r w:rsidRPr="004777AC">
        <w:rPr>
          <w:rFonts w:asciiTheme="majorHAnsi" w:hAnsiTheme="majorHAnsi"/>
          <w:b/>
        </w:rPr>
        <w:t>Findings:</w:t>
      </w:r>
      <w:r w:rsidRPr="004777AC">
        <w:rPr>
          <w:rFonts w:asciiTheme="majorHAnsi" w:hAnsiTheme="majorHAnsi"/>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6"/>
      </w:tblGrid>
      <w:tr w:rsidR="00F512E0" w:rsidRPr="00E0557B" w14:paraId="49D3D4E8" w14:textId="77777777" w:rsidTr="00F512E0">
        <w:tc>
          <w:tcPr>
            <w:tcW w:w="9576" w:type="dxa"/>
          </w:tcPr>
          <w:p w14:paraId="33DD3F58" w14:textId="77777777" w:rsidR="00F512E0" w:rsidRPr="004777AC" w:rsidRDefault="00F512E0" w:rsidP="00574701">
            <w:pPr>
              <w:rPr>
                <w:rFonts w:asciiTheme="majorHAnsi" w:hAnsiTheme="majorHAnsi"/>
                <w:b/>
                <w:u w:val="single"/>
              </w:rPr>
            </w:pPr>
          </w:p>
        </w:tc>
      </w:tr>
      <w:tr w:rsidR="00F512E0" w:rsidRPr="00E0557B" w14:paraId="12C15B48" w14:textId="77777777" w:rsidTr="00F512E0">
        <w:tc>
          <w:tcPr>
            <w:tcW w:w="9576" w:type="dxa"/>
          </w:tcPr>
          <w:p w14:paraId="5E9B9C20" w14:textId="77777777" w:rsidR="00F512E0" w:rsidRPr="004777AC" w:rsidRDefault="00F512E0" w:rsidP="00574701">
            <w:pPr>
              <w:rPr>
                <w:rFonts w:asciiTheme="majorHAnsi" w:hAnsiTheme="majorHAnsi"/>
                <w:b/>
                <w:u w:val="single"/>
              </w:rPr>
            </w:pPr>
          </w:p>
        </w:tc>
      </w:tr>
    </w:tbl>
    <w:p w14:paraId="1ED7A2F7" w14:textId="77777777" w:rsidR="0008459A" w:rsidRPr="004777AC" w:rsidRDefault="0008459A" w:rsidP="00574701">
      <w:pPr>
        <w:rPr>
          <w:rFonts w:asciiTheme="majorHAnsi" w:hAnsiTheme="majorHAnsi"/>
        </w:rPr>
      </w:pPr>
      <w:r w:rsidRPr="004777AC">
        <w:rPr>
          <w:rFonts w:asciiTheme="majorHAnsi" w:hAnsiTheme="majorHAnsi"/>
          <w:b/>
        </w:rPr>
        <w:t>Action plan:</w:t>
      </w:r>
      <w:r w:rsidRPr="004777AC">
        <w:rPr>
          <w:rFonts w:asciiTheme="majorHAnsi" w:hAnsiTheme="majorHAnsi"/>
        </w:rPr>
        <w:t xml:space="preserve">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76"/>
      </w:tblGrid>
      <w:tr w:rsidR="00F512E0" w:rsidRPr="00E0557B" w14:paraId="24BAD57D" w14:textId="77777777" w:rsidTr="003A2D53">
        <w:tc>
          <w:tcPr>
            <w:tcW w:w="9576" w:type="dxa"/>
          </w:tcPr>
          <w:p w14:paraId="51938DFC" w14:textId="77777777" w:rsidR="00F512E0" w:rsidRPr="004777AC" w:rsidRDefault="00F512E0" w:rsidP="00574701">
            <w:pPr>
              <w:rPr>
                <w:rFonts w:asciiTheme="majorHAnsi" w:hAnsiTheme="majorHAnsi"/>
                <w:b/>
                <w:u w:val="single"/>
              </w:rPr>
            </w:pPr>
          </w:p>
        </w:tc>
      </w:tr>
      <w:tr w:rsidR="00F512E0" w:rsidRPr="00E0557B" w14:paraId="545E00EA" w14:textId="77777777" w:rsidTr="003A2D53">
        <w:tc>
          <w:tcPr>
            <w:tcW w:w="9576" w:type="dxa"/>
          </w:tcPr>
          <w:p w14:paraId="2E9CE731" w14:textId="77777777" w:rsidR="00F512E0" w:rsidRPr="004777AC" w:rsidRDefault="00F512E0" w:rsidP="00574701">
            <w:pPr>
              <w:rPr>
                <w:rFonts w:asciiTheme="majorHAnsi" w:hAnsiTheme="majorHAnsi"/>
                <w:b/>
                <w:u w:val="single"/>
              </w:rPr>
            </w:pPr>
          </w:p>
        </w:tc>
      </w:tr>
    </w:tbl>
    <w:p w14:paraId="3556011A" w14:textId="77777777" w:rsidR="0008459A" w:rsidRDefault="0008459A" w:rsidP="004B694D">
      <w:pPr>
        <w:rPr>
          <w:rFonts w:asciiTheme="majorHAnsi" w:hAnsiTheme="majorHAnsi"/>
        </w:rPr>
      </w:pPr>
    </w:p>
    <w:p w14:paraId="3F751218" w14:textId="5DC08C17" w:rsidR="00AA7B5A" w:rsidRPr="00F512E0" w:rsidRDefault="00AA7B5A" w:rsidP="004B694D">
      <w:pPr>
        <w:rPr>
          <w:rFonts w:asciiTheme="majorHAnsi" w:hAnsiTheme="majorHAnsi"/>
        </w:rPr>
      </w:pPr>
      <w:r w:rsidRPr="00F512E0">
        <w:rPr>
          <w:rFonts w:asciiTheme="majorHAnsi" w:hAnsiTheme="majorHAnsi"/>
        </w:rPr>
        <w:t>Next Provider Salary Review Sche</w:t>
      </w:r>
      <w:r w:rsidR="003A4A30">
        <w:rPr>
          <w:rFonts w:asciiTheme="majorHAnsi" w:hAnsiTheme="majorHAnsi"/>
        </w:rPr>
        <w:t xml:space="preserve">duled </w:t>
      </w:r>
      <w:r w:rsidR="001054A6">
        <w:rPr>
          <w:rFonts w:asciiTheme="majorHAnsi" w:hAnsiTheme="majorHAnsi"/>
        </w:rPr>
        <w:t>for _</w:t>
      </w:r>
      <w:r w:rsidR="003A4A30">
        <w:rPr>
          <w:rFonts w:asciiTheme="majorHAnsi" w:hAnsiTheme="majorHAnsi"/>
        </w:rPr>
        <w:t>________</w:t>
      </w:r>
      <w:r w:rsidRPr="00F512E0">
        <w:rPr>
          <w:rFonts w:asciiTheme="majorHAnsi" w:hAnsiTheme="majorHAnsi"/>
        </w:rPr>
        <w:t xml:space="preserve"> </w:t>
      </w:r>
      <w:r w:rsidR="003A4A30">
        <w:rPr>
          <w:rFonts w:asciiTheme="majorHAnsi" w:hAnsiTheme="majorHAnsi"/>
          <w:sz w:val="16"/>
          <w:szCs w:val="16"/>
        </w:rPr>
        <w:t>(date)</w:t>
      </w:r>
    </w:p>
    <w:p w14:paraId="0943FFC9" w14:textId="77777777" w:rsidR="00232D62" w:rsidRDefault="00232D62" w:rsidP="00232D62">
      <w:pPr>
        <w:pStyle w:val="Heading2"/>
        <w:spacing w:before="0"/>
        <w:contextualSpacing/>
      </w:pPr>
    </w:p>
    <w:p w14:paraId="10B86610" w14:textId="77777777" w:rsidR="00A2682C" w:rsidRPr="00A2682C" w:rsidRDefault="00A2682C" w:rsidP="00A2682C">
      <w:pPr>
        <w:rPr>
          <w:b/>
        </w:rPr>
      </w:pPr>
      <w:r w:rsidRPr="00A2682C">
        <w:rPr>
          <w:b/>
        </w:rPr>
        <w:t>Provider Incentives</w:t>
      </w:r>
    </w:p>
    <w:p w14:paraId="0D303574" w14:textId="77777777" w:rsidR="00A2682C" w:rsidRDefault="00A2682C" w:rsidP="00A2682C"/>
    <w:p w14:paraId="0D7F5B1E" w14:textId="77777777" w:rsidR="00A2682C" w:rsidRPr="00B87F5D" w:rsidRDefault="00A2682C" w:rsidP="00B87F5D">
      <w:pPr>
        <w:jc w:val="both"/>
      </w:pPr>
      <w:r w:rsidRPr="00B87F5D">
        <w:t>Consider offering incentives as a part of the health center’s compensation package to make the overall compensation package more appealing and also to encourage provider behaviors through compensation rewards. Be sure to involve providers in the compensation planning process and to get their buy-in before making large changes to the compensation model. Create compensation policies in advance of making any changes</w:t>
      </w:r>
      <w:r w:rsidR="00AA41B3" w:rsidRPr="00B87F5D">
        <w:t xml:space="preserve"> with very specific formulas and definitions to make the changes clear to all participants</w:t>
      </w:r>
      <w:r w:rsidRPr="00B87F5D">
        <w:t>. Test and assess changes by conducting a “shadow” model in advance of actual implementation by running a mock compensation change for a 3-6 month period to fully understand the impact of any compensation model revisions. Get feedback and adjust the model as needed prior to full implementation</w:t>
      </w:r>
      <w:r w:rsidR="00E36A44">
        <w:t>.</w:t>
      </w:r>
    </w:p>
    <w:p w14:paraId="69D7354F" w14:textId="77777777" w:rsidR="00F512E0" w:rsidRDefault="00F512E0" w:rsidP="00A2682C">
      <w:pPr>
        <w:rPr>
          <w:i/>
        </w:rPr>
      </w:pPr>
    </w:p>
    <w:p w14:paraId="0025065F" w14:textId="77777777" w:rsidR="00F512E0" w:rsidRPr="00F512E0" w:rsidRDefault="00F512E0" w:rsidP="009E640E">
      <w:pPr>
        <w:pStyle w:val="ListParagraph"/>
        <w:numPr>
          <w:ilvl w:val="0"/>
          <w:numId w:val="7"/>
        </w:numPr>
        <w:ind w:left="360"/>
        <w:rPr>
          <w:i/>
        </w:rPr>
      </w:pPr>
      <w:r w:rsidRPr="00F512E0">
        <w:rPr>
          <w:i/>
        </w:rPr>
        <w:t>Incentive-Based Provider Compensation</w:t>
      </w:r>
    </w:p>
    <w:p w14:paraId="277228DB" w14:textId="77777777" w:rsidR="00F512E0" w:rsidRDefault="00F512E0" w:rsidP="000C3674">
      <w:pPr>
        <w:autoSpaceDE w:val="0"/>
        <w:autoSpaceDN w:val="0"/>
        <w:adjustRightInd w:val="0"/>
      </w:pPr>
    </w:p>
    <w:p w14:paraId="619611D4" w14:textId="77777777" w:rsidR="00F512E0" w:rsidRDefault="00F512E0" w:rsidP="003A4A30">
      <w:pPr>
        <w:autoSpaceDE w:val="0"/>
        <w:autoSpaceDN w:val="0"/>
        <w:adjustRightInd w:val="0"/>
        <w:ind w:left="720"/>
      </w:pPr>
      <w:r>
        <w:t xml:space="preserve">Yes            No     </w:t>
      </w:r>
      <w:r w:rsidR="000C3674">
        <w:t xml:space="preserve">      </w:t>
      </w:r>
    </w:p>
    <w:p w14:paraId="5536EA0D" w14:textId="77777777" w:rsidR="00F512E0" w:rsidRDefault="00F512E0" w:rsidP="003A4A30">
      <w:pPr>
        <w:autoSpaceDE w:val="0"/>
        <w:autoSpaceDN w:val="0"/>
        <w:adjustRightInd w:val="0"/>
        <w:ind w:left="720"/>
      </w:pPr>
      <w:r>
        <w:t xml:space="preserve">Date of Initiation </w:t>
      </w:r>
      <w:r w:rsidR="003A4A30">
        <w:rPr>
          <w:rFonts w:asciiTheme="majorHAnsi" w:hAnsiTheme="majorHAnsi"/>
        </w:rPr>
        <w:t>_________</w:t>
      </w:r>
      <w:r w:rsidR="003A4A30" w:rsidRPr="00F512E0">
        <w:rPr>
          <w:rFonts w:asciiTheme="majorHAnsi" w:hAnsiTheme="majorHAnsi"/>
        </w:rPr>
        <w:t xml:space="preserve"> </w:t>
      </w:r>
      <w:r w:rsidR="003A4A30">
        <w:rPr>
          <w:rFonts w:asciiTheme="majorHAnsi" w:hAnsiTheme="majorHAnsi"/>
          <w:sz w:val="16"/>
          <w:szCs w:val="16"/>
        </w:rPr>
        <w:t>(date)</w:t>
      </w:r>
    </w:p>
    <w:p w14:paraId="36BDCE1D" w14:textId="77777777" w:rsidR="00F512E0" w:rsidRPr="00657570" w:rsidRDefault="00F512E0" w:rsidP="00F512E0">
      <w:pPr>
        <w:autoSpaceDE w:val="0"/>
        <w:autoSpaceDN w:val="0"/>
        <w:adjustRightInd w:val="0"/>
        <w:ind w:left="720"/>
      </w:pPr>
      <w:r>
        <w:t xml:space="preserve">Last Review of Methodology </w:t>
      </w:r>
      <w:r w:rsidR="003A4A30">
        <w:rPr>
          <w:rFonts w:asciiTheme="majorHAnsi" w:hAnsiTheme="majorHAnsi"/>
        </w:rPr>
        <w:t>_________</w:t>
      </w:r>
      <w:r w:rsidR="003A4A30" w:rsidRPr="00F512E0">
        <w:rPr>
          <w:rFonts w:asciiTheme="majorHAnsi" w:hAnsiTheme="majorHAnsi"/>
        </w:rPr>
        <w:t xml:space="preserve"> </w:t>
      </w:r>
      <w:r w:rsidR="003A4A30">
        <w:rPr>
          <w:rFonts w:asciiTheme="majorHAnsi" w:hAnsiTheme="majorHAnsi"/>
          <w:sz w:val="16"/>
          <w:szCs w:val="16"/>
        </w:rPr>
        <w:t>(date)</w:t>
      </w:r>
    </w:p>
    <w:p w14:paraId="2A98FCC3" w14:textId="77777777" w:rsidR="00F512E0" w:rsidRPr="00207F11" w:rsidRDefault="00F512E0" w:rsidP="00A2682C">
      <w:pPr>
        <w:rPr>
          <w:i/>
        </w:rPr>
      </w:pPr>
    </w:p>
    <w:p w14:paraId="4A259098" w14:textId="354F55E3" w:rsidR="00A2682C" w:rsidRPr="00A2682C" w:rsidRDefault="00FF6F15" w:rsidP="00A2682C">
      <w:pPr>
        <w:rPr>
          <w:rFonts w:asciiTheme="majorHAnsi" w:hAnsiTheme="majorHAnsi" w:cs="TimesNewRoman"/>
          <w:b/>
        </w:rPr>
      </w:pPr>
      <w:r>
        <w:rPr>
          <w:rFonts w:asciiTheme="majorHAnsi" w:hAnsiTheme="majorHAnsi" w:cs="TimesNewRoman"/>
          <w:b/>
        </w:rPr>
        <w:t xml:space="preserve">Select the </w:t>
      </w:r>
      <w:r w:rsidR="00E36A44">
        <w:rPr>
          <w:rFonts w:asciiTheme="majorHAnsi" w:hAnsiTheme="majorHAnsi" w:cs="TimesNewRoman"/>
          <w:b/>
        </w:rPr>
        <w:t>c</w:t>
      </w:r>
      <w:r>
        <w:rPr>
          <w:rFonts w:asciiTheme="majorHAnsi" w:hAnsiTheme="majorHAnsi" w:cs="TimesNewRoman"/>
          <w:b/>
        </w:rPr>
        <w:t xml:space="preserve">omponents of </w:t>
      </w:r>
      <w:r w:rsidR="000C3674">
        <w:rPr>
          <w:rFonts w:asciiTheme="majorHAnsi" w:hAnsiTheme="majorHAnsi" w:cs="TimesNewRoman"/>
          <w:b/>
        </w:rPr>
        <w:t xml:space="preserve">the </w:t>
      </w:r>
      <w:r w:rsidR="00E36A44">
        <w:rPr>
          <w:rFonts w:asciiTheme="majorHAnsi" w:hAnsiTheme="majorHAnsi" w:cs="TimesNewRoman"/>
          <w:b/>
        </w:rPr>
        <w:t>h</w:t>
      </w:r>
      <w:r w:rsidR="000C3674">
        <w:rPr>
          <w:rFonts w:asciiTheme="majorHAnsi" w:hAnsiTheme="majorHAnsi" w:cs="TimesNewRoman"/>
          <w:b/>
        </w:rPr>
        <w:t xml:space="preserve">ealth </w:t>
      </w:r>
      <w:r w:rsidR="00E36A44">
        <w:rPr>
          <w:rFonts w:asciiTheme="majorHAnsi" w:hAnsiTheme="majorHAnsi" w:cs="TimesNewRoman"/>
          <w:b/>
        </w:rPr>
        <w:t>c</w:t>
      </w:r>
      <w:r w:rsidR="000C3674">
        <w:rPr>
          <w:rFonts w:asciiTheme="majorHAnsi" w:hAnsiTheme="majorHAnsi" w:cs="TimesNewRoman"/>
          <w:b/>
        </w:rPr>
        <w:t xml:space="preserve">enter’s </w:t>
      </w:r>
      <w:r w:rsidR="00E36A44">
        <w:rPr>
          <w:rFonts w:asciiTheme="majorHAnsi" w:hAnsiTheme="majorHAnsi" w:cs="TimesNewRoman"/>
          <w:b/>
        </w:rPr>
        <w:t>i</w:t>
      </w:r>
      <w:r w:rsidR="00A2682C" w:rsidRPr="00A2682C">
        <w:rPr>
          <w:rFonts w:asciiTheme="majorHAnsi" w:hAnsiTheme="majorHAnsi" w:cs="TimesNewRoman"/>
          <w:b/>
        </w:rPr>
        <w:t>ncentive-</w:t>
      </w:r>
      <w:r w:rsidR="00E36A44">
        <w:rPr>
          <w:rFonts w:asciiTheme="majorHAnsi" w:hAnsiTheme="majorHAnsi" w:cs="TimesNewRoman"/>
          <w:b/>
        </w:rPr>
        <w:t>b</w:t>
      </w:r>
      <w:r w:rsidR="00A2682C" w:rsidRPr="00A2682C">
        <w:rPr>
          <w:rFonts w:asciiTheme="majorHAnsi" w:hAnsiTheme="majorHAnsi" w:cs="TimesNewRoman"/>
          <w:b/>
        </w:rPr>
        <w:t xml:space="preserve">ased </w:t>
      </w:r>
      <w:r w:rsidR="00E36A44">
        <w:rPr>
          <w:rFonts w:asciiTheme="majorHAnsi" w:hAnsiTheme="majorHAnsi" w:cs="TimesNewRoman"/>
          <w:b/>
        </w:rPr>
        <w:t>p</w:t>
      </w:r>
      <w:r w:rsidR="00A2682C" w:rsidRPr="00A2682C">
        <w:rPr>
          <w:rFonts w:asciiTheme="majorHAnsi" w:hAnsiTheme="majorHAnsi" w:cs="TimesNewRoman"/>
          <w:b/>
        </w:rPr>
        <w:t xml:space="preserve">rovider </w:t>
      </w:r>
      <w:r w:rsidR="00E36A44">
        <w:rPr>
          <w:rFonts w:asciiTheme="majorHAnsi" w:hAnsiTheme="majorHAnsi" w:cs="TimesNewRoman"/>
          <w:b/>
        </w:rPr>
        <w:t>c</w:t>
      </w:r>
      <w:r w:rsidR="00A2682C" w:rsidRPr="00A2682C">
        <w:rPr>
          <w:rFonts w:asciiTheme="majorHAnsi" w:hAnsiTheme="majorHAnsi" w:cs="TimesNewRoman"/>
          <w:b/>
        </w:rPr>
        <w:t>ompensation</w:t>
      </w:r>
      <w:r w:rsidR="000C3674">
        <w:rPr>
          <w:rFonts w:asciiTheme="majorHAnsi" w:hAnsiTheme="majorHAnsi" w:cs="TimesNewRoman"/>
          <w:b/>
        </w:rPr>
        <w:t xml:space="preserve"> and note the % of the total salary compensation </w:t>
      </w:r>
      <w:r w:rsidR="00B21487">
        <w:rPr>
          <w:rFonts w:asciiTheme="majorHAnsi" w:hAnsiTheme="majorHAnsi" w:cs="TimesNewRoman"/>
          <w:b/>
        </w:rPr>
        <w:t>attributed to each component.</w:t>
      </w:r>
    </w:p>
    <w:p w14:paraId="1E28E333" w14:textId="77777777" w:rsidR="00A2682C" w:rsidRDefault="00E36A44" w:rsidP="00A2682C">
      <w:pPr>
        <w:ind w:firstLine="720"/>
        <w:rPr>
          <w:rFonts w:asciiTheme="majorHAnsi" w:hAnsiTheme="majorHAnsi" w:cs="TimesNewRoman"/>
        </w:rPr>
      </w:pPr>
      <w:r>
        <w:rPr>
          <w:rFonts w:asciiTheme="majorHAnsi" w:hAnsiTheme="majorHAnsi" w:cs="TimesNewRoman"/>
        </w:rPr>
        <w:t>__</w:t>
      </w:r>
      <w:r w:rsidR="00A2682C" w:rsidRPr="004B694D">
        <w:rPr>
          <w:rFonts w:asciiTheme="majorHAnsi" w:hAnsiTheme="majorHAnsi" w:cs="TimesNewRoman"/>
        </w:rPr>
        <w:t xml:space="preserve">% of </w:t>
      </w:r>
      <w:r w:rsidR="00A2682C">
        <w:rPr>
          <w:rFonts w:asciiTheme="majorHAnsi" w:hAnsiTheme="majorHAnsi" w:cs="TimesNewRoman"/>
        </w:rPr>
        <w:t xml:space="preserve">total </w:t>
      </w:r>
      <w:r w:rsidR="00A2682C" w:rsidRPr="004B694D">
        <w:rPr>
          <w:rFonts w:asciiTheme="majorHAnsi" w:hAnsiTheme="majorHAnsi" w:cs="TimesNewRoman"/>
        </w:rPr>
        <w:t xml:space="preserve">compensation </w:t>
      </w:r>
    </w:p>
    <w:p w14:paraId="21A0D60C" w14:textId="77777777" w:rsidR="00A2682C" w:rsidRDefault="00A2682C" w:rsidP="009E640E">
      <w:pPr>
        <w:pStyle w:val="ListParagraph"/>
        <w:numPr>
          <w:ilvl w:val="0"/>
          <w:numId w:val="6"/>
        </w:numPr>
        <w:rPr>
          <w:rFonts w:asciiTheme="majorHAnsi" w:hAnsiTheme="majorHAnsi" w:cs="TimesNewRoman"/>
        </w:rPr>
      </w:pPr>
      <w:r w:rsidRPr="00A2682C">
        <w:rPr>
          <w:rFonts w:asciiTheme="majorHAnsi" w:hAnsiTheme="majorHAnsi" w:cs="TimesNewRoman"/>
        </w:rPr>
        <w:t>Base Salary</w:t>
      </w:r>
    </w:p>
    <w:p w14:paraId="32405EE1" w14:textId="77777777" w:rsidR="00A2682C" w:rsidRPr="00A2682C" w:rsidRDefault="00A2682C" w:rsidP="00A2682C">
      <w:pPr>
        <w:pStyle w:val="ListParagraph"/>
        <w:rPr>
          <w:rFonts w:asciiTheme="majorHAnsi" w:hAnsiTheme="majorHAnsi" w:cs="TimesNewRoman"/>
        </w:rPr>
      </w:pPr>
      <w:r>
        <w:rPr>
          <w:rFonts w:asciiTheme="majorHAnsi" w:hAnsiTheme="majorHAnsi" w:cs="TimesNewRoman"/>
        </w:rPr>
        <w:t>Incentives based on:</w:t>
      </w:r>
    </w:p>
    <w:p w14:paraId="6A84B361" w14:textId="77777777" w:rsidR="00A2682C" w:rsidRPr="004B694D" w:rsidRDefault="00A2682C" w:rsidP="009E640E">
      <w:pPr>
        <w:pStyle w:val="ListParagraph"/>
        <w:numPr>
          <w:ilvl w:val="0"/>
          <w:numId w:val="6"/>
        </w:numPr>
        <w:rPr>
          <w:rFonts w:asciiTheme="majorHAnsi" w:hAnsiTheme="majorHAnsi"/>
        </w:rPr>
      </w:pPr>
      <w:r w:rsidRPr="004B694D">
        <w:rPr>
          <w:rFonts w:asciiTheme="majorHAnsi" w:hAnsiTheme="majorHAnsi"/>
        </w:rPr>
        <w:t>Production (revenue, visits or RVU based)</w:t>
      </w:r>
    </w:p>
    <w:p w14:paraId="7FE281AD" w14:textId="77777777" w:rsidR="00A2682C" w:rsidRPr="004B694D" w:rsidRDefault="00A2682C" w:rsidP="009E640E">
      <w:pPr>
        <w:pStyle w:val="ListParagraph"/>
        <w:numPr>
          <w:ilvl w:val="0"/>
          <w:numId w:val="6"/>
        </w:numPr>
        <w:rPr>
          <w:rFonts w:asciiTheme="majorHAnsi" w:hAnsiTheme="majorHAnsi"/>
        </w:rPr>
      </w:pPr>
      <w:r w:rsidRPr="004B694D">
        <w:rPr>
          <w:rFonts w:asciiTheme="majorHAnsi" w:hAnsiTheme="majorHAnsi"/>
        </w:rPr>
        <w:t>Quality</w:t>
      </w:r>
    </w:p>
    <w:p w14:paraId="2F95CA33" w14:textId="77777777" w:rsidR="00A2682C" w:rsidRPr="004B694D" w:rsidRDefault="00A2682C" w:rsidP="009E640E">
      <w:pPr>
        <w:pStyle w:val="ListParagraph"/>
        <w:numPr>
          <w:ilvl w:val="0"/>
          <w:numId w:val="6"/>
        </w:numPr>
        <w:rPr>
          <w:rFonts w:asciiTheme="majorHAnsi" w:hAnsiTheme="majorHAnsi"/>
        </w:rPr>
      </w:pPr>
      <w:r w:rsidRPr="004B694D">
        <w:rPr>
          <w:rFonts w:asciiTheme="majorHAnsi" w:hAnsiTheme="majorHAnsi"/>
        </w:rPr>
        <w:t>Patient Satisfaction</w:t>
      </w:r>
    </w:p>
    <w:p w14:paraId="207AE637" w14:textId="77777777" w:rsidR="00A2682C" w:rsidRPr="004B694D" w:rsidRDefault="00A2682C" w:rsidP="009E640E">
      <w:pPr>
        <w:pStyle w:val="ListParagraph"/>
        <w:numPr>
          <w:ilvl w:val="0"/>
          <w:numId w:val="6"/>
        </w:numPr>
        <w:rPr>
          <w:rFonts w:asciiTheme="majorHAnsi" w:hAnsiTheme="majorHAnsi"/>
        </w:rPr>
      </w:pPr>
      <w:r w:rsidRPr="004B694D">
        <w:rPr>
          <w:rFonts w:asciiTheme="majorHAnsi" w:hAnsiTheme="majorHAnsi"/>
        </w:rPr>
        <w:t>Internal Administrative Task Completion</w:t>
      </w:r>
    </w:p>
    <w:p w14:paraId="25DE7DBC" w14:textId="77777777" w:rsidR="00A2682C" w:rsidRPr="004B694D" w:rsidRDefault="00A2682C" w:rsidP="009E640E">
      <w:pPr>
        <w:pStyle w:val="ListParagraph"/>
        <w:numPr>
          <w:ilvl w:val="0"/>
          <w:numId w:val="6"/>
        </w:numPr>
        <w:rPr>
          <w:rFonts w:asciiTheme="majorHAnsi" w:hAnsiTheme="majorHAnsi"/>
        </w:rPr>
      </w:pPr>
      <w:r w:rsidRPr="004B694D">
        <w:rPr>
          <w:rFonts w:asciiTheme="majorHAnsi" w:hAnsiTheme="majorHAnsi"/>
        </w:rPr>
        <w:t>End of year bonus</w:t>
      </w:r>
    </w:p>
    <w:p w14:paraId="638A6026" w14:textId="77777777" w:rsidR="00A2682C" w:rsidRDefault="00A2682C" w:rsidP="009E640E">
      <w:pPr>
        <w:pStyle w:val="ListParagraph"/>
        <w:numPr>
          <w:ilvl w:val="0"/>
          <w:numId w:val="6"/>
        </w:numPr>
        <w:rPr>
          <w:rFonts w:asciiTheme="majorHAnsi" w:hAnsiTheme="majorHAnsi"/>
        </w:rPr>
      </w:pPr>
      <w:r w:rsidRPr="004B694D">
        <w:rPr>
          <w:rFonts w:asciiTheme="majorHAnsi" w:hAnsiTheme="majorHAnsi"/>
        </w:rPr>
        <w:t>Other (please specify)</w:t>
      </w:r>
      <w:r>
        <w:rPr>
          <w:rFonts w:asciiTheme="majorHAnsi" w:hAnsiTheme="majorHAnsi"/>
        </w:rPr>
        <w:t xml:space="preserve"> ______________________________</w:t>
      </w:r>
    </w:p>
    <w:p w14:paraId="4E977D40" w14:textId="77777777" w:rsidR="00A2682C" w:rsidRPr="00A2682C" w:rsidRDefault="00A2682C" w:rsidP="00A2682C"/>
    <w:p w14:paraId="24ACEC39" w14:textId="77777777" w:rsidR="005B3731" w:rsidRDefault="005B3731" w:rsidP="003A3E51">
      <w:pPr>
        <w:pStyle w:val="Heading2"/>
      </w:pPr>
      <w:bookmarkStart w:id="16" w:name="_Toc450899373"/>
      <w:r>
        <w:t>Benefits</w:t>
      </w:r>
      <w:bookmarkEnd w:id="16"/>
    </w:p>
    <w:p w14:paraId="18EF16BC" w14:textId="77777777" w:rsidR="00AA41B3" w:rsidRDefault="00AA41B3" w:rsidP="00AA41B3"/>
    <w:p w14:paraId="2747DD7A" w14:textId="082255FC" w:rsidR="00AA41B3" w:rsidRPr="00B87F5D" w:rsidRDefault="00AA41B3" w:rsidP="00B87F5D">
      <w:pPr>
        <w:jc w:val="both"/>
      </w:pPr>
      <w:r w:rsidRPr="00B87F5D">
        <w:t>Similar to the Provider Compensation Review, conduct a Benefit Review.  Consider offering improved educational benefits to encourage retention and to promote quality improvement initiatives in the health center. Review each of the following benefits to determine competitiveness in the market place.</w:t>
      </w:r>
      <w:r w:rsidR="0063038F" w:rsidRPr="00B87F5D">
        <w:t xml:space="preserve"> The first line “Vacation” is completed as an example in the following, </w:t>
      </w:r>
      <w:r w:rsidR="009A672C">
        <w:t>Table 10</w:t>
      </w:r>
      <w:r w:rsidR="00B21487" w:rsidRPr="00B87F5D">
        <w:t>.</w:t>
      </w:r>
    </w:p>
    <w:p w14:paraId="0B08471F" w14:textId="77777777" w:rsidR="0063038F" w:rsidRDefault="0063038F" w:rsidP="00AA41B3">
      <w:pPr>
        <w:rPr>
          <w:i/>
        </w:rPr>
      </w:pPr>
    </w:p>
    <w:p w14:paraId="579D33C5" w14:textId="7325E32B" w:rsidR="00AA41B3" w:rsidRPr="005A6CE5" w:rsidRDefault="00B21487" w:rsidP="00AA41B3">
      <w:pPr>
        <w:rPr>
          <w:b/>
        </w:rPr>
      </w:pPr>
      <w:r w:rsidRPr="00B21487">
        <w:rPr>
          <w:b/>
        </w:rPr>
        <w:t xml:space="preserve">Table </w:t>
      </w:r>
      <w:r w:rsidR="00564B54">
        <w:rPr>
          <w:b/>
        </w:rPr>
        <w:t>10</w:t>
      </w:r>
      <w:r w:rsidR="0063038F" w:rsidRPr="00B21487">
        <w:rPr>
          <w:b/>
        </w:rPr>
        <w:t>.</w:t>
      </w:r>
      <w:r w:rsidR="0063038F" w:rsidRPr="0063038F">
        <w:rPr>
          <w:b/>
        </w:rPr>
        <w:t xml:space="preserve"> Benefit Review</w:t>
      </w:r>
    </w:p>
    <w:tbl>
      <w:tblPr>
        <w:tblStyle w:val="MediumShading1-Accent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205"/>
        <w:gridCol w:w="2457"/>
        <w:gridCol w:w="2457"/>
        <w:gridCol w:w="2457"/>
      </w:tblGrid>
      <w:tr w:rsidR="00AA41B3" w:rsidRPr="00AA41B3" w14:paraId="2D06C4F5" w14:textId="77777777" w:rsidTr="00AA4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top w:val="none" w:sz="0" w:space="0" w:color="auto"/>
              <w:left w:val="none" w:sz="0" w:space="0" w:color="auto"/>
              <w:bottom w:val="none" w:sz="0" w:space="0" w:color="auto"/>
              <w:right w:val="none" w:sz="0" w:space="0" w:color="auto"/>
            </w:tcBorders>
          </w:tcPr>
          <w:p w14:paraId="44D7FFA8" w14:textId="77777777" w:rsidR="00AA41B3" w:rsidRPr="008837A8" w:rsidRDefault="00AA41B3" w:rsidP="00AA41B3">
            <w:pPr>
              <w:jc w:val="center"/>
            </w:pPr>
            <w:r w:rsidRPr="008837A8">
              <w:t>Benefit</w:t>
            </w:r>
          </w:p>
        </w:tc>
        <w:tc>
          <w:tcPr>
            <w:tcW w:w="2457" w:type="dxa"/>
            <w:tcBorders>
              <w:top w:val="none" w:sz="0" w:space="0" w:color="auto"/>
              <w:left w:val="none" w:sz="0" w:space="0" w:color="auto"/>
              <w:bottom w:val="none" w:sz="0" w:space="0" w:color="auto"/>
              <w:right w:val="none" w:sz="0" w:space="0" w:color="auto"/>
            </w:tcBorders>
          </w:tcPr>
          <w:p w14:paraId="2D77A9DF" w14:textId="77777777" w:rsidR="00AA41B3" w:rsidRPr="008837A8" w:rsidRDefault="00AA41B3" w:rsidP="00AA41B3">
            <w:pPr>
              <w:jc w:val="center"/>
              <w:cnfStyle w:val="100000000000" w:firstRow="1" w:lastRow="0" w:firstColumn="0" w:lastColumn="0" w:oddVBand="0" w:evenVBand="0" w:oddHBand="0" w:evenHBand="0" w:firstRowFirstColumn="0" w:firstRowLastColumn="0" w:lastRowFirstColumn="0" w:lastRowLastColumn="0"/>
            </w:pPr>
            <w:r w:rsidRPr="008837A8">
              <w:t>Details</w:t>
            </w:r>
          </w:p>
        </w:tc>
        <w:tc>
          <w:tcPr>
            <w:tcW w:w="2457" w:type="dxa"/>
            <w:tcBorders>
              <w:top w:val="none" w:sz="0" w:space="0" w:color="auto"/>
              <w:left w:val="none" w:sz="0" w:space="0" w:color="auto"/>
              <w:bottom w:val="none" w:sz="0" w:space="0" w:color="auto"/>
              <w:right w:val="none" w:sz="0" w:space="0" w:color="auto"/>
            </w:tcBorders>
          </w:tcPr>
          <w:p w14:paraId="62BCA1AF" w14:textId="77777777" w:rsidR="00AA41B3" w:rsidRPr="008837A8" w:rsidRDefault="00AA41B3" w:rsidP="00AA41B3">
            <w:pPr>
              <w:jc w:val="center"/>
              <w:cnfStyle w:val="100000000000" w:firstRow="1" w:lastRow="0" w:firstColumn="0" w:lastColumn="0" w:oddVBand="0" w:evenVBand="0" w:oddHBand="0" w:evenHBand="0" w:firstRowFirstColumn="0" w:firstRowLastColumn="0" w:lastRowFirstColumn="0" w:lastRowLastColumn="0"/>
            </w:pPr>
            <w:r w:rsidRPr="008837A8">
              <w:t>Review Results</w:t>
            </w:r>
          </w:p>
        </w:tc>
        <w:tc>
          <w:tcPr>
            <w:tcW w:w="2457" w:type="dxa"/>
            <w:tcBorders>
              <w:top w:val="none" w:sz="0" w:space="0" w:color="auto"/>
              <w:left w:val="none" w:sz="0" w:space="0" w:color="auto"/>
              <w:bottom w:val="none" w:sz="0" w:space="0" w:color="auto"/>
              <w:right w:val="none" w:sz="0" w:space="0" w:color="auto"/>
            </w:tcBorders>
          </w:tcPr>
          <w:p w14:paraId="79938FF6" w14:textId="77777777" w:rsidR="00AA41B3" w:rsidRPr="008837A8" w:rsidRDefault="00AA41B3" w:rsidP="00AA41B3">
            <w:pPr>
              <w:jc w:val="center"/>
              <w:cnfStyle w:val="100000000000" w:firstRow="1" w:lastRow="0" w:firstColumn="0" w:lastColumn="0" w:oddVBand="0" w:evenVBand="0" w:oddHBand="0" w:evenHBand="0" w:firstRowFirstColumn="0" w:firstRowLastColumn="0" w:lastRowFirstColumn="0" w:lastRowLastColumn="0"/>
            </w:pPr>
            <w:r w:rsidRPr="008837A8">
              <w:t>Action Plan</w:t>
            </w:r>
          </w:p>
        </w:tc>
      </w:tr>
      <w:tr w:rsidR="00AA41B3" w:rsidRPr="00AA41B3" w14:paraId="69B49573"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77BEB6C1" w14:textId="77777777" w:rsidR="00AA41B3" w:rsidRPr="008837A8" w:rsidRDefault="00AA41B3" w:rsidP="00226A48">
            <w:pPr>
              <w:rPr>
                <w:b w:val="0"/>
              </w:rPr>
            </w:pPr>
            <w:r w:rsidRPr="008837A8">
              <w:t xml:space="preserve">Vacation </w:t>
            </w:r>
          </w:p>
        </w:tc>
        <w:tc>
          <w:tcPr>
            <w:tcW w:w="2457" w:type="dxa"/>
            <w:tcBorders>
              <w:left w:val="none" w:sz="0" w:space="0" w:color="auto"/>
              <w:right w:val="none" w:sz="0" w:space="0" w:color="auto"/>
            </w:tcBorders>
          </w:tcPr>
          <w:p w14:paraId="6A75FC74" w14:textId="77777777" w:rsidR="00AA41B3" w:rsidRPr="008837A8" w:rsidRDefault="00E161CC" w:rsidP="00226A48">
            <w:pPr>
              <w:cnfStyle w:val="000000100000" w:firstRow="0" w:lastRow="0" w:firstColumn="0" w:lastColumn="0" w:oddVBand="0" w:evenVBand="0" w:oddHBand="1" w:evenHBand="0" w:firstRowFirstColumn="0" w:firstRowLastColumn="0" w:lastRowFirstColumn="0" w:lastRowLastColumn="0"/>
            </w:pPr>
            <w:r w:rsidRPr="008837A8">
              <w:t>3 weeks, 4</w:t>
            </w:r>
            <w:r w:rsidR="00AA41B3" w:rsidRPr="008837A8">
              <w:t xml:space="preserve"> weeks after 5 years</w:t>
            </w:r>
            <w:r w:rsidRPr="008837A8">
              <w:t>, 5</w:t>
            </w:r>
            <w:r w:rsidR="00AA41B3" w:rsidRPr="008837A8">
              <w:t xml:space="preserve"> weeks after 10 years</w:t>
            </w:r>
          </w:p>
        </w:tc>
        <w:tc>
          <w:tcPr>
            <w:tcW w:w="2457" w:type="dxa"/>
            <w:tcBorders>
              <w:left w:val="none" w:sz="0" w:space="0" w:color="auto"/>
              <w:right w:val="none" w:sz="0" w:space="0" w:color="auto"/>
            </w:tcBorders>
          </w:tcPr>
          <w:p w14:paraId="4B62CF2C"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r w:rsidRPr="008837A8">
              <w:t>Competitive</w:t>
            </w:r>
          </w:p>
        </w:tc>
        <w:tc>
          <w:tcPr>
            <w:tcW w:w="2457" w:type="dxa"/>
            <w:tcBorders>
              <w:left w:val="none" w:sz="0" w:space="0" w:color="auto"/>
            </w:tcBorders>
          </w:tcPr>
          <w:p w14:paraId="28B2AD71"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r w:rsidRPr="008837A8">
              <w:t>None</w:t>
            </w:r>
          </w:p>
        </w:tc>
      </w:tr>
      <w:tr w:rsidR="00AA41B3" w:rsidRPr="00AA41B3" w14:paraId="5B27A25B"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4FD64EF8" w14:textId="77777777" w:rsidR="00AA41B3" w:rsidRPr="008837A8" w:rsidRDefault="00AA41B3" w:rsidP="00226A48">
            <w:r w:rsidRPr="008837A8">
              <w:t>Holidays</w:t>
            </w:r>
          </w:p>
        </w:tc>
        <w:tc>
          <w:tcPr>
            <w:tcW w:w="2457" w:type="dxa"/>
            <w:tcBorders>
              <w:left w:val="none" w:sz="0" w:space="0" w:color="auto"/>
              <w:right w:val="none" w:sz="0" w:space="0" w:color="auto"/>
            </w:tcBorders>
          </w:tcPr>
          <w:p w14:paraId="6BA05309"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009E8366"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5C238EBC"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49C39E19"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1A8C5D1F" w14:textId="77777777" w:rsidR="00AA41B3" w:rsidRPr="008837A8" w:rsidRDefault="00AA41B3" w:rsidP="00226A48">
            <w:r w:rsidRPr="008837A8">
              <w:t>Sick</w:t>
            </w:r>
          </w:p>
        </w:tc>
        <w:tc>
          <w:tcPr>
            <w:tcW w:w="2457" w:type="dxa"/>
            <w:tcBorders>
              <w:left w:val="none" w:sz="0" w:space="0" w:color="auto"/>
              <w:right w:val="none" w:sz="0" w:space="0" w:color="auto"/>
            </w:tcBorders>
          </w:tcPr>
          <w:p w14:paraId="15DD1C7F"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5E9AEA62"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781E9EEB"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20B120F6"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70950151" w14:textId="77777777" w:rsidR="00AA41B3" w:rsidRPr="008837A8" w:rsidRDefault="00AA41B3" w:rsidP="00226A48">
            <w:r w:rsidRPr="008837A8">
              <w:t>Educational Leave</w:t>
            </w:r>
          </w:p>
        </w:tc>
        <w:tc>
          <w:tcPr>
            <w:tcW w:w="2457" w:type="dxa"/>
            <w:tcBorders>
              <w:left w:val="none" w:sz="0" w:space="0" w:color="auto"/>
              <w:right w:val="none" w:sz="0" w:space="0" w:color="auto"/>
            </w:tcBorders>
          </w:tcPr>
          <w:p w14:paraId="1F607145"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51E62CD2"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06525C71"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60F7D6F8"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464A42E7" w14:textId="77777777" w:rsidR="00AA41B3" w:rsidRPr="008837A8" w:rsidRDefault="00AA41B3" w:rsidP="00226A48">
            <w:r w:rsidRPr="008837A8">
              <w:t>Educational Travel</w:t>
            </w:r>
          </w:p>
        </w:tc>
        <w:tc>
          <w:tcPr>
            <w:tcW w:w="2457" w:type="dxa"/>
            <w:tcBorders>
              <w:left w:val="none" w:sz="0" w:space="0" w:color="auto"/>
              <w:right w:val="none" w:sz="0" w:space="0" w:color="auto"/>
            </w:tcBorders>
          </w:tcPr>
          <w:p w14:paraId="29F560FA"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45960E1E"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28A870B0"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228BECB8"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1EFEC96E" w14:textId="77777777" w:rsidR="00AA41B3" w:rsidRPr="008837A8" w:rsidRDefault="00AA41B3" w:rsidP="00AA41B3">
            <w:r w:rsidRPr="008837A8">
              <w:t xml:space="preserve">Educational Conference </w:t>
            </w:r>
          </w:p>
        </w:tc>
        <w:tc>
          <w:tcPr>
            <w:tcW w:w="2457" w:type="dxa"/>
            <w:tcBorders>
              <w:left w:val="none" w:sz="0" w:space="0" w:color="auto"/>
              <w:right w:val="none" w:sz="0" w:space="0" w:color="auto"/>
            </w:tcBorders>
          </w:tcPr>
          <w:p w14:paraId="2F823291"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30DAA198"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4E76118B"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035317AE"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6D0525E8" w14:textId="77777777" w:rsidR="00AA41B3" w:rsidRPr="008837A8" w:rsidRDefault="00AA41B3" w:rsidP="00226A48">
            <w:r w:rsidRPr="008837A8">
              <w:t>Health Insurance</w:t>
            </w:r>
          </w:p>
        </w:tc>
        <w:tc>
          <w:tcPr>
            <w:tcW w:w="2457" w:type="dxa"/>
            <w:tcBorders>
              <w:left w:val="none" w:sz="0" w:space="0" w:color="auto"/>
              <w:right w:val="none" w:sz="0" w:space="0" w:color="auto"/>
            </w:tcBorders>
          </w:tcPr>
          <w:p w14:paraId="798C3807"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134E6366"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41480776"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0960F60D"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25C03193" w14:textId="77777777" w:rsidR="00AA41B3" w:rsidRPr="008837A8" w:rsidRDefault="00AA41B3" w:rsidP="00226A48">
            <w:r w:rsidRPr="008837A8">
              <w:t>Dental Insurance</w:t>
            </w:r>
          </w:p>
        </w:tc>
        <w:tc>
          <w:tcPr>
            <w:tcW w:w="2457" w:type="dxa"/>
            <w:tcBorders>
              <w:left w:val="none" w:sz="0" w:space="0" w:color="auto"/>
              <w:right w:val="none" w:sz="0" w:space="0" w:color="auto"/>
            </w:tcBorders>
          </w:tcPr>
          <w:p w14:paraId="593A9332"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372DB7E3"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6FF44752"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5A92AA88" w14:textId="77777777" w:rsidTr="00AA4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67CBFB81" w14:textId="77777777" w:rsidR="00AA41B3" w:rsidRPr="008837A8" w:rsidRDefault="00AA41B3" w:rsidP="00226A48">
            <w:r w:rsidRPr="008837A8">
              <w:t>Life Insurance</w:t>
            </w:r>
          </w:p>
        </w:tc>
        <w:tc>
          <w:tcPr>
            <w:tcW w:w="2457" w:type="dxa"/>
            <w:tcBorders>
              <w:left w:val="none" w:sz="0" w:space="0" w:color="auto"/>
              <w:right w:val="none" w:sz="0" w:space="0" w:color="auto"/>
            </w:tcBorders>
          </w:tcPr>
          <w:p w14:paraId="177C7934"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right w:val="none" w:sz="0" w:space="0" w:color="auto"/>
            </w:tcBorders>
          </w:tcPr>
          <w:p w14:paraId="1D42849A"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1BE5D114"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r w:rsidR="00AA41B3" w:rsidRPr="00AA41B3" w14:paraId="6F13026E" w14:textId="77777777" w:rsidTr="00AA4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47A4FB12" w14:textId="77777777" w:rsidR="00AA41B3" w:rsidRPr="008837A8" w:rsidRDefault="00AA41B3" w:rsidP="00226A48">
            <w:r w:rsidRPr="008837A8">
              <w:t>Disability Insurance</w:t>
            </w:r>
          </w:p>
        </w:tc>
        <w:tc>
          <w:tcPr>
            <w:tcW w:w="2457" w:type="dxa"/>
            <w:tcBorders>
              <w:left w:val="none" w:sz="0" w:space="0" w:color="auto"/>
              <w:right w:val="none" w:sz="0" w:space="0" w:color="auto"/>
            </w:tcBorders>
          </w:tcPr>
          <w:p w14:paraId="1F40CF50"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right w:val="none" w:sz="0" w:space="0" w:color="auto"/>
            </w:tcBorders>
          </w:tcPr>
          <w:p w14:paraId="145DE783"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none" w:sz="0" w:space="0" w:color="auto"/>
            </w:tcBorders>
          </w:tcPr>
          <w:p w14:paraId="71874FF3" w14:textId="77777777" w:rsidR="00AA41B3" w:rsidRPr="008837A8" w:rsidRDefault="00AA41B3"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78A83997" w14:textId="77777777" w:rsidTr="0047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47511831" w14:textId="77777777" w:rsidR="00AA41B3" w:rsidRPr="008837A8" w:rsidRDefault="00AA41B3" w:rsidP="00226A48">
            <w:r w:rsidRPr="008837A8">
              <w:t>Retirement Plan</w:t>
            </w:r>
          </w:p>
        </w:tc>
        <w:tc>
          <w:tcPr>
            <w:tcW w:w="2457" w:type="dxa"/>
            <w:tcBorders>
              <w:left w:val="none" w:sz="0" w:space="0" w:color="auto"/>
              <w:bottom w:val="single" w:sz="4" w:space="0" w:color="auto"/>
              <w:right w:val="none" w:sz="0" w:space="0" w:color="auto"/>
            </w:tcBorders>
          </w:tcPr>
          <w:p w14:paraId="0D19EEBD"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bottom w:val="single" w:sz="4" w:space="0" w:color="auto"/>
              <w:right w:val="none" w:sz="0" w:space="0" w:color="auto"/>
            </w:tcBorders>
          </w:tcPr>
          <w:p w14:paraId="36E88175"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10BB3335"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r w:rsidR="008837A8" w:rsidRPr="00AA41B3" w14:paraId="19FE62B3" w14:textId="77777777" w:rsidTr="004777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single" w:sz="4" w:space="0" w:color="auto"/>
            </w:tcBorders>
          </w:tcPr>
          <w:p w14:paraId="365190F7" w14:textId="4F1D1F74" w:rsidR="008837A8" w:rsidRPr="008837A8" w:rsidRDefault="008837A8" w:rsidP="00226A48">
            <w:r>
              <w:t>Loan Repayment</w:t>
            </w:r>
          </w:p>
        </w:tc>
        <w:tc>
          <w:tcPr>
            <w:tcW w:w="2457" w:type="dxa"/>
            <w:tcBorders>
              <w:top w:val="single" w:sz="4" w:space="0" w:color="auto"/>
              <w:left w:val="single" w:sz="4" w:space="0" w:color="auto"/>
              <w:bottom w:val="single" w:sz="4" w:space="0" w:color="auto"/>
              <w:right w:val="single" w:sz="4" w:space="0" w:color="auto"/>
            </w:tcBorders>
          </w:tcPr>
          <w:p w14:paraId="7233172A" w14:textId="77777777" w:rsidR="008837A8" w:rsidRPr="008837A8" w:rsidRDefault="008837A8"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top w:val="single" w:sz="4" w:space="0" w:color="auto"/>
              <w:left w:val="single" w:sz="4" w:space="0" w:color="auto"/>
              <w:bottom w:val="single" w:sz="4" w:space="0" w:color="auto"/>
              <w:right w:val="single" w:sz="4" w:space="0" w:color="auto"/>
            </w:tcBorders>
          </w:tcPr>
          <w:p w14:paraId="2D0C9261" w14:textId="77777777" w:rsidR="008837A8" w:rsidRPr="008837A8" w:rsidRDefault="008837A8" w:rsidP="00226A48">
            <w:pPr>
              <w:cnfStyle w:val="000000010000" w:firstRow="0" w:lastRow="0" w:firstColumn="0" w:lastColumn="0" w:oddVBand="0" w:evenVBand="0" w:oddHBand="0" w:evenHBand="1" w:firstRowFirstColumn="0" w:firstRowLastColumn="0" w:lastRowFirstColumn="0" w:lastRowLastColumn="0"/>
            </w:pPr>
          </w:p>
        </w:tc>
        <w:tc>
          <w:tcPr>
            <w:tcW w:w="2457" w:type="dxa"/>
            <w:tcBorders>
              <w:left w:val="single" w:sz="4" w:space="0" w:color="auto"/>
            </w:tcBorders>
          </w:tcPr>
          <w:p w14:paraId="56587146" w14:textId="77777777" w:rsidR="008837A8" w:rsidRPr="008837A8" w:rsidRDefault="008837A8" w:rsidP="00226A48">
            <w:pPr>
              <w:cnfStyle w:val="000000010000" w:firstRow="0" w:lastRow="0" w:firstColumn="0" w:lastColumn="0" w:oddVBand="0" w:evenVBand="0" w:oddHBand="0" w:evenHBand="1" w:firstRowFirstColumn="0" w:firstRowLastColumn="0" w:lastRowFirstColumn="0" w:lastRowLastColumn="0"/>
            </w:pPr>
          </w:p>
        </w:tc>
      </w:tr>
      <w:tr w:rsidR="00AA41B3" w:rsidRPr="00AA41B3" w14:paraId="1A766F06" w14:textId="77777777" w:rsidTr="004777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Borders>
              <w:right w:val="none" w:sz="0" w:space="0" w:color="auto"/>
            </w:tcBorders>
          </w:tcPr>
          <w:p w14:paraId="68B63EAE" w14:textId="77777777" w:rsidR="00AA41B3" w:rsidRPr="008837A8" w:rsidRDefault="00AA41B3" w:rsidP="00226A48">
            <w:r w:rsidRPr="008837A8">
              <w:t>Other (specify)</w:t>
            </w:r>
          </w:p>
        </w:tc>
        <w:tc>
          <w:tcPr>
            <w:tcW w:w="2457" w:type="dxa"/>
            <w:tcBorders>
              <w:top w:val="single" w:sz="4" w:space="0" w:color="auto"/>
              <w:left w:val="none" w:sz="0" w:space="0" w:color="auto"/>
              <w:right w:val="none" w:sz="0" w:space="0" w:color="auto"/>
            </w:tcBorders>
          </w:tcPr>
          <w:p w14:paraId="328F778C"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top w:val="single" w:sz="4" w:space="0" w:color="auto"/>
              <w:left w:val="none" w:sz="0" w:space="0" w:color="auto"/>
              <w:right w:val="none" w:sz="0" w:space="0" w:color="auto"/>
            </w:tcBorders>
          </w:tcPr>
          <w:p w14:paraId="44EA03A3"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c>
          <w:tcPr>
            <w:tcW w:w="2457" w:type="dxa"/>
            <w:tcBorders>
              <w:left w:val="none" w:sz="0" w:space="0" w:color="auto"/>
            </w:tcBorders>
          </w:tcPr>
          <w:p w14:paraId="609A4C85" w14:textId="77777777" w:rsidR="00AA41B3" w:rsidRPr="008837A8" w:rsidRDefault="00AA41B3" w:rsidP="00226A48">
            <w:pPr>
              <w:cnfStyle w:val="000000100000" w:firstRow="0" w:lastRow="0" w:firstColumn="0" w:lastColumn="0" w:oddVBand="0" w:evenVBand="0" w:oddHBand="1" w:evenHBand="0" w:firstRowFirstColumn="0" w:firstRowLastColumn="0" w:lastRowFirstColumn="0" w:lastRowLastColumn="0"/>
            </w:pPr>
          </w:p>
        </w:tc>
      </w:tr>
    </w:tbl>
    <w:p w14:paraId="4C8DF173" w14:textId="77777777" w:rsidR="005B3731" w:rsidRDefault="005B3731" w:rsidP="005B3731"/>
    <w:p w14:paraId="7C74B26C" w14:textId="77777777" w:rsidR="005B3731" w:rsidRDefault="007161F2" w:rsidP="003A3E51">
      <w:pPr>
        <w:pStyle w:val="Heading2"/>
      </w:pPr>
      <w:bookmarkStart w:id="17" w:name="_Toc450899374"/>
      <w:r>
        <w:t xml:space="preserve">Work </w:t>
      </w:r>
      <w:r w:rsidR="005B3731">
        <w:t>Schedules</w:t>
      </w:r>
      <w:bookmarkEnd w:id="17"/>
    </w:p>
    <w:p w14:paraId="23EDDDC9" w14:textId="77777777" w:rsidR="00226A48" w:rsidRDefault="00226A48" w:rsidP="00226A48"/>
    <w:p w14:paraId="776227EE" w14:textId="77777777" w:rsidR="00B3170F" w:rsidRPr="00B3170F" w:rsidRDefault="00B3170F" w:rsidP="00226A48">
      <w:pPr>
        <w:rPr>
          <w:b/>
        </w:rPr>
      </w:pPr>
      <w:r w:rsidRPr="00B3170F">
        <w:rPr>
          <w:b/>
        </w:rPr>
        <w:t>Provider Schedule Opportunities</w:t>
      </w:r>
    </w:p>
    <w:p w14:paraId="0BA2D358" w14:textId="77777777" w:rsidR="00B3170F" w:rsidRDefault="00B3170F" w:rsidP="00226A48"/>
    <w:p w14:paraId="00929071" w14:textId="7F4BEC78" w:rsidR="006371BA" w:rsidRPr="00B87F5D" w:rsidRDefault="006371BA" w:rsidP="00B87F5D">
      <w:pPr>
        <w:jc w:val="both"/>
      </w:pPr>
      <w:r w:rsidRPr="00B87F5D">
        <w:t xml:space="preserve">Indicate the </w:t>
      </w:r>
      <w:r w:rsidR="009C54E0" w:rsidRPr="00B87F5D">
        <w:t xml:space="preserve">provider schedule opportunities and barriers in </w:t>
      </w:r>
      <w:r w:rsidR="004777AC">
        <w:t>Table 11</w:t>
      </w:r>
      <w:r w:rsidR="009C54E0" w:rsidRPr="00B87F5D">
        <w:t>.</w:t>
      </w:r>
      <w:r w:rsidR="00E30A3A" w:rsidRPr="00B87F5D">
        <w:t xml:space="preserve"> Be sure to document requests for flexible schedules that might be met as part of the larger recruitment and retention plan.</w:t>
      </w:r>
    </w:p>
    <w:p w14:paraId="11BBFEBE" w14:textId="77777777" w:rsidR="009C54E0" w:rsidRDefault="009C54E0" w:rsidP="00226A48"/>
    <w:p w14:paraId="742881A2" w14:textId="77777777" w:rsidR="00574701" w:rsidRDefault="00574701">
      <w:pPr>
        <w:rPr>
          <w:b/>
        </w:rPr>
      </w:pPr>
      <w:r>
        <w:rPr>
          <w:b/>
        </w:rPr>
        <w:br w:type="page"/>
      </w:r>
    </w:p>
    <w:p w14:paraId="51021B8C" w14:textId="0F88E5D4" w:rsidR="00702B5F" w:rsidRPr="00DF0D7A" w:rsidRDefault="00702B5F" w:rsidP="00226A48">
      <w:pPr>
        <w:rPr>
          <w:b/>
        </w:rPr>
      </w:pPr>
      <w:r w:rsidRPr="00DF0D7A">
        <w:rPr>
          <w:b/>
        </w:rPr>
        <w:lastRenderedPageBreak/>
        <w:t>Table 1</w:t>
      </w:r>
      <w:r w:rsidR="00564B54">
        <w:rPr>
          <w:b/>
        </w:rPr>
        <w:t>1</w:t>
      </w:r>
      <w:r w:rsidRPr="00DF0D7A">
        <w:rPr>
          <w:b/>
        </w:rPr>
        <w:t>. Provider Schedule Types</w:t>
      </w:r>
    </w:p>
    <w:tbl>
      <w:tblPr>
        <w:tblStyle w:val="LightList-Accent1"/>
        <w:tblW w:w="955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178"/>
        <w:gridCol w:w="1530"/>
        <w:gridCol w:w="2340"/>
        <w:gridCol w:w="3510"/>
      </w:tblGrid>
      <w:tr w:rsidR="006371BA" w:rsidRPr="006371BA" w14:paraId="684F5FC4" w14:textId="77777777" w:rsidTr="00777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Pr>
          <w:p w14:paraId="58E7BD79" w14:textId="77777777" w:rsidR="006371BA" w:rsidRPr="006371BA" w:rsidRDefault="006371BA" w:rsidP="006371BA">
            <w:pPr>
              <w:jc w:val="center"/>
            </w:pPr>
            <w:r>
              <w:t>Schedule Type</w:t>
            </w:r>
          </w:p>
        </w:tc>
        <w:tc>
          <w:tcPr>
            <w:tcW w:w="1530" w:type="dxa"/>
          </w:tcPr>
          <w:p w14:paraId="4D5CAF36" w14:textId="77777777" w:rsidR="006371BA" w:rsidRPr="006371BA" w:rsidRDefault="006371BA" w:rsidP="006371BA">
            <w:pPr>
              <w:jc w:val="center"/>
              <w:cnfStyle w:val="100000000000" w:firstRow="1" w:lastRow="0" w:firstColumn="0" w:lastColumn="0" w:oddVBand="0" w:evenVBand="0" w:oddHBand="0" w:evenHBand="0" w:firstRowFirstColumn="0" w:firstRowLastColumn="0" w:lastRowFirstColumn="0" w:lastRowLastColumn="0"/>
            </w:pPr>
            <w:r>
              <w:t>Availability</w:t>
            </w:r>
          </w:p>
        </w:tc>
        <w:tc>
          <w:tcPr>
            <w:tcW w:w="2340" w:type="dxa"/>
          </w:tcPr>
          <w:p w14:paraId="77BA85CD" w14:textId="77777777" w:rsidR="006371BA" w:rsidRPr="006371BA" w:rsidRDefault="006371BA" w:rsidP="006371BA">
            <w:pPr>
              <w:jc w:val="center"/>
              <w:cnfStyle w:val="100000000000" w:firstRow="1" w:lastRow="0" w:firstColumn="0" w:lastColumn="0" w:oddVBand="0" w:evenVBand="0" w:oddHBand="0" w:evenHBand="0" w:firstRowFirstColumn="0" w:firstRowLastColumn="0" w:lastRowFirstColumn="0" w:lastRowLastColumn="0"/>
            </w:pPr>
            <w:r>
              <w:t>Assessment</w:t>
            </w:r>
          </w:p>
        </w:tc>
        <w:tc>
          <w:tcPr>
            <w:tcW w:w="3510" w:type="dxa"/>
          </w:tcPr>
          <w:p w14:paraId="49AC0BD9" w14:textId="77777777" w:rsidR="006371BA" w:rsidRPr="006371BA" w:rsidRDefault="006371BA" w:rsidP="006371BA">
            <w:pPr>
              <w:jc w:val="center"/>
              <w:cnfStyle w:val="100000000000" w:firstRow="1" w:lastRow="0" w:firstColumn="0" w:lastColumn="0" w:oddVBand="0" w:evenVBand="0" w:oddHBand="0" w:evenHBand="0" w:firstRowFirstColumn="0" w:firstRowLastColumn="0" w:lastRowFirstColumn="0" w:lastRowLastColumn="0"/>
            </w:pPr>
            <w:r>
              <w:t>Action Plan</w:t>
            </w:r>
          </w:p>
        </w:tc>
      </w:tr>
      <w:tr w:rsidR="006371BA" w:rsidRPr="006371BA" w14:paraId="79B74E9E"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4819DD89" w14:textId="77777777" w:rsidR="006371BA" w:rsidRPr="006371BA" w:rsidRDefault="006371BA" w:rsidP="001102F9">
            <w:r w:rsidRPr="006371BA">
              <w:t>Part-time</w:t>
            </w:r>
          </w:p>
        </w:tc>
        <w:tc>
          <w:tcPr>
            <w:tcW w:w="1530" w:type="dxa"/>
            <w:tcBorders>
              <w:top w:val="none" w:sz="0" w:space="0" w:color="auto"/>
              <w:bottom w:val="none" w:sz="0" w:space="0" w:color="auto"/>
            </w:tcBorders>
          </w:tcPr>
          <w:p w14:paraId="2354A9DD"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020535A4"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1CE78A74"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r>
      <w:tr w:rsidR="006371BA" w:rsidRPr="006371BA" w14:paraId="49BB084D" w14:textId="77777777" w:rsidTr="007773BB">
        <w:tc>
          <w:tcPr>
            <w:cnfStyle w:val="001000000000" w:firstRow="0" w:lastRow="0" w:firstColumn="1" w:lastColumn="0" w:oddVBand="0" w:evenVBand="0" w:oddHBand="0" w:evenHBand="0" w:firstRowFirstColumn="0" w:firstRowLastColumn="0" w:lastRowFirstColumn="0" w:lastRowLastColumn="0"/>
            <w:tcW w:w="2178" w:type="dxa"/>
          </w:tcPr>
          <w:p w14:paraId="08500960" w14:textId="77777777" w:rsidR="006371BA" w:rsidRPr="006371BA" w:rsidRDefault="006371BA" w:rsidP="001102F9">
            <w:r w:rsidRPr="006371BA">
              <w:t>Job Sharing</w:t>
            </w:r>
          </w:p>
        </w:tc>
        <w:tc>
          <w:tcPr>
            <w:tcW w:w="1530" w:type="dxa"/>
          </w:tcPr>
          <w:p w14:paraId="018452AA" w14:textId="77777777" w:rsidR="006371BA" w:rsidRPr="006371BA" w:rsidRDefault="006371BA" w:rsidP="001102F9">
            <w:pPr>
              <w:cnfStyle w:val="000000000000" w:firstRow="0" w:lastRow="0" w:firstColumn="0" w:lastColumn="0" w:oddVBand="0" w:evenVBand="0" w:oddHBand="0" w:evenHBand="0" w:firstRowFirstColumn="0" w:firstRowLastColumn="0" w:lastRowFirstColumn="0" w:lastRowLastColumn="0"/>
            </w:pPr>
          </w:p>
        </w:tc>
        <w:tc>
          <w:tcPr>
            <w:tcW w:w="2340" w:type="dxa"/>
          </w:tcPr>
          <w:p w14:paraId="4C63EC5E" w14:textId="77777777" w:rsidR="006371BA" w:rsidRPr="006371BA" w:rsidRDefault="006371BA" w:rsidP="001102F9">
            <w:pPr>
              <w:cnfStyle w:val="000000000000" w:firstRow="0" w:lastRow="0" w:firstColumn="0" w:lastColumn="0" w:oddVBand="0" w:evenVBand="0" w:oddHBand="0" w:evenHBand="0" w:firstRowFirstColumn="0" w:firstRowLastColumn="0" w:lastRowFirstColumn="0" w:lastRowLastColumn="0"/>
            </w:pPr>
          </w:p>
        </w:tc>
        <w:tc>
          <w:tcPr>
            <w:tcW w:w="3510" w:type="dxa"/>
          </w:tcPr>
          <w:p w14:paraId="306FBD39" w14:textId="77777777" w:rsidR="006371BA" w:rsidRPr="006371BA" w:rsidRDefault="006371BA" w:rsidP="001102F9">
            <w:pPr>
              <w:cnfStyle w:val="000000000000" w:firstRow="0" w:lastRow="0" w:firstColumn="0" w:lastColumn="0" w:oddVBand="0" w:evenVBand="0" w:oddHBand="0" w:evenHBand="0" w:firstRowFirstColumn="0" w:firstRowLastColumn="0" w:lastRowFirstColumn="0" w:lastRowLastColumn="0"/>
            </w:pPr>
          </w:p>
        </w:tc>
      </w:tr>
      <w:tr w:rsidR="006371BA" w:rsidRPr="006371BA" w14:paraId="72AC1B2A"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273A4E96" w14:textId="77777777" w:rsidR="006371BA" w:rsidRPr="006371BA" w:rsidRDefault="006371BA" w:rsidP="001102F9">
            <w:r w:rsidRPr="006371BA">
              <w:t>Flexible Schedules</w:t>
            </w:r>
          </w:p>
        </w:tc>
        <w:tc>
          <w:tcPr>
            <w:tcW w:w="1530" w:type="dxa"/>
            <w:tcBorders>
              <w:top w:val="none" w:sz="0" w:space="0" w:color="auto"/>
              <w:bottom w:val="none" w:sz="0" w:space="0" w:color="auto"/>
            </w:tcBorders>
          </w:tcPr>
          <w:p w14:paraId="02E59774"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3CEFF124"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5C02CE2A" w14:textId="77777777" w:rsidR="006371BA" w:rsidRPr="006371BA" w:rsidRDefault="006371BA" w:rsidP="001102F9">
            <w:pPr>
              <w:cnfStyle w:val="000000100000" w:firstRow="0" w:lastRow="0" w:firstColumn="0" w:lastColumn="0" w:oddVBand="0" w:evenVBand="0" w:oddHBand="1" w:evenHBand="0" w:firstRowFirstColumn="0" w:firstRowLastColumn="0" w:lastRowFirstColumn="0" w:lastRowLastColumn="0"/>
            </w:pPr>
          </w:p>
        </w:tc>
      </w:tr>
      <w:tr w:rsidR="006371BA" w:rsidRPr="006371BA" w14:paraId="68884382" w14:textId="77777777" w:rsidTr="007773BB">
        <w:tc>
          <w:tcPr>
            <w:cnfStyle w:val="001000000000" w:firstRow="0" w:lastRow="0" w:firstColumn="1" w:lastColumn="0" w:oddVBand="0" w:evenVBand="0" w:oddHBand="0" w:evenHBand="0" w:firstRowFirstColumn="0" w:firstRowLastColumn="0" w:lastRowFirstColumn="0" w:lastRowLastColumn="0"/>
            <w:tcW w:w="2178" w:type="dxa"/>
          </w:tcPr>
          <w:p w14:paraId="4F9B0867" w14:textId="77777777" w:rsidR="006371BA" w:rsidRPr="006371BA" w:rsidRDefault="006371BA" w:rsidP="006371BA">
            <w:pPr>
              <w:ind w:left="180"/>
            </w:pPr>
            <w:r w:rsidRPr="006371BA">
              <w:t>School hours</w:t>
            </w:r>
          </w:p>
        </w:tc>
        <w:tc>
          <w:tcPr>
            <w:tcW w:w="1530" w:type="dxa"/>
          </w:tcPr>
          <w:p w14:paraId="099E31DC"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2340" w:type="dxa"/>
          </w:tcPr>
          <w:p w14:paraId="14EB819E"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29D842D2"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r>
      <w:tr w:rsidR="006371BA" w:rsidRPr="006371BA" w14:paraId="54F37D2F"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4E92CE88" w14:textId="77777777" w:rsidR="006371BA" w:rsidRPr="006371BA" w:rsidRDefault="006371BA" w:rsidP="006371BA">
            <w:pPr>
              <w:ind w:left="180"/>
            </w:pPr>
            <w:r w:rsidRPr="006371BA">
              <w:t>Evenings</w:t>
            </w:r>
          </w:p>
        </w:tc>
        <w:tc>
          <w:tcPr>
            <w:tcW w:w="1530" w:type="dxa"/>
            <w:tcBorders>
              <w:top w:val="none" w:sz="0" w:space="0" w:color="auto"/>
              <w:bottom w:val="none" w:sz="0" w:space="0" w:color="auto"/>
            </w:tcBorders>
          </w:tcPr>
          <w:p w14:paraId="710A1E5B"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2C3B78EE"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009AFD49"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r>
      <w:tr w:rsidR="006371BA" w:rsidRPr="006371BA" w14:paraId="3F058AD8" w14:textId="77777777" w:rsidTr="007773BB">
        <w:tc>
          <w:tcPr>
            <w:cnfStyle w:val="001000000000" w:firstRow="0" w:lastRow="0" w:firstColumn="1" w:lastColumn="0" w:oddVBand="0" w:evenVBand="0" w:oddHBand="0" w:evenHBand="0" w:firstRowFirstColumn="0" w:firstRowLastColumn="0" w:lastRowFirstColumn="0" w:lastRowLastColumn="0"/>
            <w:tcW w:w="2178" w:type="dxa"/>
          </w:tcPr>
          <w:p w14:paraId="1C165F9A" w14:textId="77777777" w:rsidR="006371BA" w:rsidRPr="006371BA" w:rsidRDefault="006371BA" w:rsidP="006371BA">
            <w:pPr>
              <w:ind w:left="180"/>
            </w:pPr>
            <w:r w:rsidRPr="006371BA">
              <w:t>Weekends</w:t>
            </w:r>
          </w:p>
        </w:tc>
        <w:tc>
          <w:tcPr>
            <w:tcW w:w="1530" w:type="dxa"/>
          </w:tcPr>
          <w:p w14:paraId="215E48A0"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2340" w:type="dxa"/>
          </w:tcPr>
          <w:p w14:paraId="3914E603"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71C8CA4B" w14:textId="77777777" w:rsidR="006371BA" w:rsidRPr="006371BA" w:rsidRDefault="006371BA" w:rsidP="001102F9">
            <w:pPr>
              <w:tabs>
                <w:tab w:val="left" w:pos="360"/>
              </w:tabs>
              <w:cnfStyle w:val="000000000000" w:firstRow="0" w:lastRow="0" w:firstColumn="0" w:lastColumn="0" w:oddVBand="0" w:evenVBand="0" w:oddHBand="0" w:evenHBand="0" w:firstRowFirstColumn="0" w:firstRowLastColumn="0" w:lastRowFirstColumn="0" w:lastRowLastColumn="0"/>
            </w:pPr>
          </w:p>
        </w:tc>
      </w:tr>
      <w:tr w:rsidR="006371BA" w:rsidRPr="006371BA" w14:paraId="23F92733" w14:textId="77777777" w:rsidTr="0077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8" w:type="dxa"/>
            <w:tcBorders>
              <w:top w:val="none" w:sz="0" w:space="0" w:color="auto"/>
              <w:left w:val="none" w:sz="0" w:space="0" w:color="auto"/>
              <w:bottom w:val="none" w:sz="0" w:space="0" w:color="auto"/>
            </w:tcBorders>
          </w:tcPr>
          <w:p w14:paraId="52AC5403" w14:textId="77777777" w:rsidR="006371BA" w:rsidRPr="006371BA" w:rsidRDefault="006371BA" w:rsidP="006371BA">
            <w:pPr>
              <w:ind w:left="180"/>
            </w:pPr>
            <w:r w:rsidRPr="006371BA">
              <w:t>Long days</w:t>
            </w:r>
          </w:p>
        </w:tc>
        <w:tc>
          <w:tcPr>
            <w:tcW w:w="1530" w:type="dxa"/>
            <w:tcBorders>
              <w:top w:val="none" w:sz="0" w:space="0" w:color="auto"/>
              <w:bottom w:val="none" w:sz="0" w:space="0" w:color="auto"/>
            </w:tcBorders>
          </w:tcPr>
          <w:p w14:paraId="381FE53C"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2340" w:type="dxa"/>
            <w:tcBorders>
              <w:top w:val="none" w:sz="0" w:space="0" w:color="auto"/>
              <w:bottom w:val="none" w:sz="0" w:space="0" w:color="auto"/>
            </w:tcBorders>
          </w:tcPr>
          <w:p w14:paraId="3AAA0916"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282B661D" w14:textId="77777777" w:rsidR="006371BA" w:rsidRPr="006371BA" w:rsidRDefault="006371BA" w:rsidP="001102F9">
            <w:pPr>
              <w:tabs>
                <w:tab w:val="left" w:pos="360"/>
              </w:tabs>
              <w:cnfStyle w:val="000000100000" w:firstRow="0" w:lastRow="0" w:firstColumn="0" w:lastColumn="0" w:oddVBand="0" w:evenVBand="0" w:oddHBand="1" w:evenHBand="0" w:firstRowFirstColumn="0" w:firstRowLastColumn="0" w:lastRowFirstColumn="0" w:lastRowLastColumn="0"/>
            </w:pPr>
          </w:p>
        </w:tc>
      </w:tr>
    </w:tbl>
    <w:p w14:paraId="2861A001" w14:textId="77777777" w:rsidR="00232D62" w:rsidRPr="002422FB" w:rsidRDefault="00232D62" w:rsidP="00232D62">
      <w:pPr>
        <w:pStyle w:val="Heading2"/>
        <w:spacing w:before="0"/>
        <w:contextualSpacing/>
        <w:rPr>
          <w:highlight w:val="yellow"/>
        </w:rPr>
      </w:pPr>
    </w:p>
    <w:p w14:paraId="4443FCFC" w14:textId="77777777" w:rsidR="0015533F" w:rsidRPr="00C42573" w:rsidRDefault="0015533F" w:rsidP="0015533F">
      <w:pPr>
        <w:pStyle w:val="Heading2"/>
        <w:spacing w:before="0"/>
        <w:contextualSpacing/>
      </w:pPr>
      <w:bookmarkStart w:id="18" w:name="_Toc450899375"/>
      <w:r w:rsidRPr="00C42573">
        <w:t>Career Path</w:t>
      </w:r>
      <w:bookmarkEnd w:id="18"/>
    </w:p>
    <w:p w14:paraId="7F4D3958" w14:textId="77777777" w:rsidR="00C42573" w:rsidRDefault="00C42573" w:rsidP="0015533F">
      <w:pPr>
        <w:pStyle w:val="Heading3"/>
        <w:spacing w:before="0"/>
        <w:contextualSpacing/>
        <w:rPr>
          <w:highlight w:val="yellow"/>
        </w:rPr>
      </w:pPr>
    </w:p>
    <w:p w14:paraId="509DD117" w14:textId="18C06448" w:rsidR="00C42573" w:rsidRDefault="007773BB" w:rsidP="00B87F5D">
      <w:pPr>
        <w:jc w:val="both"/>
        <w:rPr>
          <w:b/>
        </w:rPr>
      </w:pPr>
      <w:r>
        <w:t>Providers</w:t>
      </w:r>
      <w:r w:rsidR="00C42573">
        <w:t xml:space="preserve"> are </w:t>
      </w:r>
      <w:r>
        <w:t xml:space="preserve">often </w:t>
      </w:r>
      <w:r w:rsidR="00C42573">
        <w:t xml:space="preserve">more likely to stay with an organization if there is opportunity for professional growth and advancement. </w:t>
      </w:r>
      <w:r w:rsidR="00D71C61">
        <w:t xml:space="preserve"> Indicate the types of professional growth and advancement currently available </w:t>
      </w:r>
      <w:r w:rsidR="0074449F">
        <w:t>in the health center in Table 12</w:t>
      </w:r>
      <w:r w:rsidR="00D71C61">
        <w:t>. Also document your assessment of each type and action plans to incorporate professional growth and advancement into the practice.</w:t>
      </w:r>
    </w:p>
    <w:p w14:paraId="516B3D64" w14:textId="77777777" w:rsidR="001B5DEF" w:rsidRDefault="001B5DEF" w:rsidP="001B5DEF"/>
    <w:p w14:paraId="1A1EFD99" w14:textId="11E5BD93" w:rsidR="00C42573" w:rsidRPr="00D71C61" w:rsidRDefault="00D71C61" w:rsidP="00C42573">
      <w:pPr>
        <w:rPr>
          <w:b/>
        </w:rPr>
      </w:pPr>
      <w:r w:rsidRPr="00D71C61">
        <w:rPr>
          <w:b/>
        </w:rPr>
        <w:t>Table 1</w:t>
      </w:r>
      <w:r w:rsidR="00564B54">
        <w:rPr>
          <w:b/>
        </w:rPr>
        <w:t>2</w:t>
      </w:r>
      <w:r w:rsidRPr="00D71C61">
        <w:rPr>
          <w:b/>
        </w:rPr>
        <w:t>. Professional Growth and Development</w:t>
      </w:r>
    </w:p>
    <w:tbl>
      <w:tblPr>
        <w:tblStyle w:val="LightList-Accent1"/>
        <w:tblW w:w="9560" w:type="dxa"/>
        <w:tblLook w:val="04A0" w:firstRow="1" w:lastRow="0" w:firstColumn="1" w:lastColumn="0" w:noHBand="0" w:noVBand="1"/>
      </w:tblPr>
      <w:tblGrid>
        <w:gridCol w:w="2718"/>
        <w:gridCol w:w="1530"/>
        <w:gridCol w:w="2880"/>
        <w:gridCol w:w="2432"/>
      </w:tblGrid>
      <w:tr w:rsidR="007773BB" w:rsidRPr="007773BB" w14:paraId="394846C7" w14:textId="77777777" w:rsidTr="007773B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bottom w:val="single" w:sz="8" w:space="0" w:color="4F81BD" w:themeColor="accent1"/>
            </w:tcBorders>
            <w:noWrap/>
            <w:hideMark/>
          </w:tcPr>
          <w:p w14:paraId="31F38903" w14:textId="77777777" w:rsidR="007773BB" w:rsidRPr="007773BB" w:rsidRDefault="007773BB" w:rsidP="007773BB">
            <w:pPr>
              <w:jc w:val="center"/>
              <w:rPr>
                <w:rFonts w:eastAsia="Times New Roman"/>
              </w:rPr>
            </w:pPr>
            <w:r w:rsidRPr="007773BB">
              <w:rPr>
                <w:rFonts w:eastAsia="Times New Roman"/>
              </w:rPr>
              <w:t>Type</w:t>
            </w:r>
          </w:p>
        </w:tc>
        <w:tc>
          <w:tcPr>
            <w:tcW w:w="1530" w:type="dxa"/>
            <w:tcBorders>
              <w:bottom w:val="single" w:sz="8" w:space="0" w:color="4F81BD" w:themeColor="accent1"/>
            </w:tcBorders>
            <w:noWrap/>
            <w:hideMark/>
          </w:tcPr>
          <w:p w14:paraId="66DBF4EE" w14:textId="77777777" w:rsidR="007773BB" w:rsidRPr="007773BB" w:rsidRDefault="007773BB" w:rsidP="007773B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773BB">
              <w:rPr>
                <w:rFonts w:eastAsia="Times New Roman"/>
              </w:rPr>
              <w:t>Availability</w:t>
            </w:r>
          </w:p>
        </w:tc>
        <w:tc>
          <w:tcPr>
            <w:tcW w:w="2880" w:type="dxa"/>
            <w:tcBorders>
              <w:bottom w:val="single" w:sz="8" w:space="0" w:color="4F81BD" w:themeColor="accent1"/>
            </w:tcBorders>
            <w:noWrap/>
            <w:hideMark/>
          </w:tcPr>
          <w:p w14:paraId="1F503B2F" w14:textId="77777777" w:rsidR="007773BB" w:rsidRPr="007773BB" w:rsidRDefault="007773BB" w:rsidP="007773B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773BB">
              <w:rPr>
                <w:rFonts w:eastAsia="Times New Roman"/>
              </w:rPr>
              <w:t>Assessment</w:t>
            </w:r>
          </w:p>
        </w:tc>
        <w:tc>
          <w:tcPr>
            <w:tcW w:w="2432" w:type="dxa"/>
            <w:tcBorders>
              <w:bottom w:val="single" w:sz="8" w:space="0" w:color="4F81BD" w:themeColor="accent1"/>
            </w:tcBorders>
            <w:noWrap/>
            <w:hideMark/>
          </w:tcPr>
          <w:p w14:paraId="63FB430D" w14:textId="77777777" w:rsidR="007773BB" w:rsidRPr="007773BB" w:rsidRDefault="007773BB" w:rsidP="007773B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7773BB">
              <w:rPr>
                <w:rFonts w:eastAsia="Times New Roman"/>
              </w:rPr>
              <w:t>Action Plan</w:t>
            </w:r>
          </w:p>
        </w:tc>
      </w:tr>
      <w:tr w:rsidR="007773BB" w:rsidRPr="00574701" w14:paraId="06E1776C"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24D02034" w14:textId="77777777" w:rsidR="007773BB" w:rsidRPr="00574701" w:rsidRDefault="007773BB" w:rsidP="007773BB">
            <w:pPr>
              <w:rPr>
                <w:rFonts w:eastAsia="Times New Roman"/>
                <w:color w:val="000000"/>
                <w:sz w:val="20"/>
                <w:szCs w:val="20"/>
              </w:rPr>
            </w:pPr>
            <w:r w:rsidRPr="00574701">
              <w:rPr>
                <w:rFonts w:eastAsia="Times New Roman"/>
                <w:color w:val="000000"/>
                <w:sz w:val="20"/>
                <w:szCs w:val="20"/>
              </w:rPr>
              <w:t>Clinical Oversight  (Other Providers or Clinical Teams)</w:t>
            </w:r>
          </w:p>
        </w:tc>
        <w:tc>
          <w:tcPr>
            <w:tcW w:w="1530" w:type="dxa"/>
            <w:tcBorders>
              <w:left w:val="single" w:sz="8" w:space="0" w:color="4F81BD" w:themeColor="accent1"/>
              <w:right w:val="single" w:sz="8" w:space="0" w:color="4F81BD" w:themeColor="accent1"/>
            </w:tcBorders>
            <w:noWrap/>
            <w:hideMark/>
          </w:tcPr>
          <w:p w14:paraId="5F70318C"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left w:val="single" w:sz="8" w:space="0" w:color="4F81BD" w:themeColor="accent1"/>
              <w:right w:val="single" w:sz="8" w:space="0" w:color="4F81BD" w:themeColor="accent1"/>
            </w:tcBorders>
            <w:noWrap/>
            <w:hideMark/>
          </w:tcPr>
          <w:p w14:paraId="6E29ACB6"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left w:val="single" w:sz="8" w:space="0" w:color="4F81BD" w:themeColor="accent1"/>
            </w:tcBorders>
            <w:noWrap/>
            <w:hideMark/>
          </w:tcPr>
          <w:p w14:paraId="4FD3AEB0"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23273CB2"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12AF29C7" w14:textId="77777777" w:rsidR="007773BB" w:rsidRPr="00574701" w:rsidRDefault="007773BB" w:rsidP="007773BB">
            <w:pPr>
              <w:rPr>
                <w:rFonts w:eastAsia="Times New Roman"/>
                <w:color w:val="000000"/>
                <w:sz w:val="20"/>
                <w:szCs w:val="20"/>
              </w:rPr>
            </w:pPr>
            <w:r w:rsidRPr="00574701">
              <w:rPr>
                <w:rFonts w:eastAsia="Times New Roman"/>
                <w:color w:val="000000"/>
                <w:sz w:val="20"/>
                <w:szCs w:val="20"/>
              </w:rPr>
              <w:t>Administrative Oversight (Programs/Services)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64E26BF7"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D54D72B"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1ACF70CE"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69D17F15"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3350326F" w14:textId="77777777" w:rsidR="007773BB" w:rsidRPr="00574701" w:rsidRDefault="007773BB" w:rsidP="007773BB">
            <w:pPr>
              <w:rPr>
                <w:rFonts w:eastAsia="Times New Roman"/>
                <w:color w:val="000000"/>
                <w:sz w:val="20"/>
                <w:szCs w:val="20"/>
              </w:rPr>
            </w:pPr>
            <w:r w:rsidRPr="00574701">
              <w:rPr>
                <w:rFonts w:eastAsia="Times New Roman"/>
                <w:color w:val="000000"/>
                <w:sz w:val="20"/>
                <w:szCs w:val="20"/>
              </w:rPr>
              <w:t>Teaching Opportunities</w:t>
            </w:r>
          </w:p>
        </w:tc>
        <w:tc>
          <w:tcPr>
            <w:tcW w:w="1530" w:type="dxa"/>
            <w:tcBorders>
              <w:left w:val="single" w:sz="8" w:space="0" w:color="4F81BD" w:themeColor="accent1"/>
              <w:right w:val="single" w:sz="8" w:space="0" w:color="4F81BD" w:themeColor="accent1"/>
            </w:tcBorders>
            <w:noWrap/>
            <w:hideMark/>
          </w:tcPr>
          <w:p w14:paraId="26ABA7E3"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left w:val="single" w:sz="8" w:space="0" w:color="4F81BD" w:themeColor="accent1"/>
              <w:right w:val="single" w:sz="8" w:space="0" w:color="4F81BD" w:themeColor="accent1"/>
            </w:tcBorders>
            <w:noWrap/>
            <w:hideMark/>
          </w:tcPr>
          <w:p w14:paraId="225487F5"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left w:val="single" w:sz="8" w:space="0" w:color="4F81BD" w:themeColor="accent1"/>
            </w:tcBorders>
            <w:noWrap/>
            <w:hideMark/>
          </w:tcPr>
          <w:p w14:paraId="1FF08957"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1F245A31"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2505367A" w14:textId="77777777" w:rsidR="007773BB" w:rsidRPr="00574701" w:rsidRDefault="007773BB" w:rsidP="00FA1762">
            <w:pPr>
              <w:ind w:left="360"/>
              <w:rPr>
                <w:rFonts w:eastAsia="Times New Roman"/>
                <w:color w:val="000000"/>
                <w:sz w:val="20"/>
                <w:szCs w:val="20"/>
              </w:rPr>
            </w:pPr>
            <w:r w:rsidRPr="00574701">
              <w:rPr>
                <w:rFonts w:eastAsia="Times New Roman"/>
                <w:color w:val="000000"/>
                <w:sz w:val="20"/>
                <w:szCs w:val="20"/>
              </w:rPr>
              <w:t>Medical Students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407A4BC"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4447A5E6"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0BB44E16"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417DAC34"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50A4C61E" w14:textId="77777777" w:rsidR="007773BB" w:rsidRPr="00574701" w:rsidRDefault="007773BB" w:rsidP="00FA1762">
            <w:pPr>
              <w:ind w:left="360"/>
              <w:rPr>
                <w:rFonts w:eastAsia="Times New Roman"/>
                <w:color w:val="000000"/>
                <w:sz w:val="20"/>
                <w:szCs w:val="20"/>
              </w:rPr>
            </w:pPr>
            <w:r w:rsidRPr="00574701">
              <w:rPr>
                <w:rFonts w:eastAsia="Times New Roman"/>
                <w:color w:val="000000"/>
                <w:sz w:val="20"/>
                <w:szCs w:val="20"/>
              </w:rPr>
              <w:t>Medical Residents</w:t>
            </w:r>
          </w:p>
        </w:tc>
        <w:tc>
          <w:tcPr>
            <w:tcW w:w="1530" w:type="dxa"/>
            <w:tcBorders>
              <w:left w:val="single" w:sz="8" w:space="0" w:color="4F81BD" w:themeColor="accent1"/>
              <w:right w:val="single" w:sz="8" w:space="0" w:color="4F81BD" w:themeColor="accent1"/>
            </w:tcBorders>
            <w:noWrap/>
            <w:hideMark/>
          </w:tcPr>
          <w:p w14:paraId="5C514F34"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left w:val="single" w:sz="8" w:space="0" w:color="4F81BD" w:themeColor="accent1"/>
              <w:right w:val="single" w:sz="8" w:space="0" w:color="4F81BD" w:themeColor="accent1"/>
            </w:tcBorders>
            <w:noWrap/>
            <w:hideMark/>
          </w:tcPr>
          <w:p w14:paraId="365863B8"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left w:val="single" w:sz="8" w:space="0" w:color="4F81BD" w:themeColor="accent1"/>
            </w:tcBorders>
            <w:noWrap/>
            <w:hideMark/>
          </w:tcPr>
          <w:p w14:paraId="77F65DE9"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532EFFCF"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0D442AC6" w14:textId="77777777" w:rsidR="007773BB" w:rsidRPr="00574701" w:rsidRDefault="007773BB" w:rsidP="00FA1762">
            <w:pPr>
              <w:ind w:left="360"/>
              <w:rPr>
                <w:rFonts w:eastAsia="Times New Roman"/>
                <w:color w:val="000000"/>
                <w:sz w:val="20"/>
                <w:szCs w:val="20"/>
              </w:rPr>
            </w:pPr>
            <w:r w:rsidRPr="00574701">
              <w:rPr>
                <w:rFonts w:eastAsia="Times New Roman"/>
                <w:color w:val="000000"/>
                <w:sz w:val="20"/>
                <w:szCs w:val="20"/>
              </w:rPr>
              <w:t>Advanced Practice Students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0B29A648"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7DCBC0C"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4A26F26C"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78275FB0"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4D189B97" w14:textId="77777777" w:rsidR="007773BB" w:rsidRPr="00574701" w:rsidRDefault="007773BB" w:rsidP="00FA1762">
            <w:pPr>
              <w:ind w:left="360"/>
              <w:rPr>
                <w:rFonts w:eastAsia="Times New Roman"/>
                <w:color w:val="000000"/>
                <w:sz w:val="20"/>
                <w:szCs w:val="20"/>
              </w:rPr>
            </w:pPr>
            <w:r w:rsidRPr="00574701">
              <w:rPr>
                <w:rFonts w:eastAsia="Times New Roman"/>
                <w:color w:val="000000"/>
                <w:sz w:val="20"/>
                <w:szCs w:val="20"/>
              </w:rPr>
              <w:t>Advanced Practice Residents</w:t>
            </w:r>
          </w:p>
        </w:tc>
        <w:tc>
          <w:tcPr>
            <w:tcW w:w="1530" w:type="dxa"/>
            <w:tcBorders>
              <w:left w:val="single" w:sz="8" w:space="0" w:color="4F81BD" w:themeColor="accent1"/>
              <w:right w:val="single" w:sz="8" w:space="0" w:color="4F81BD" w:themeColor="accent1"/>
            </w:tcBorders>
            <w:noWrap/>
            <w:hideMark/>
          </w:tcPr>
          <w:p w14:paraId="4415BF34"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left w:val="single" w:sz="8" w:space="0" w:color="4F81BD" w:themeColor="accent1"/>
              <w:right w:val="single" w:sz="8" w:space="0" w:color="4F81BD" w:themeColor="accent1"/>
            </w:tcBorders>
            <w:noWrap/>
            <w:hideMark/>
          </w:tcPr>
          <w:p w14:paraId="11551572"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left w:val="single" w:sz="8" w:space="0" w:color="4F81BD" w:themeColor="accent1"/>
            </w:tcBorders>
            <w:noWrap/>
            <w:hideMark/>
          </w:tcPr>
          <w:p w14:paraId="08246AF1"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7F4D71DF" w14:textId="77777777" w:rsidTr="007773BB">
        <w:trPr>
          <w:trHeight w:val="300"/>
        </w:trPr>
        <w:tc>
          <w:tcPr>
            <w:cnfStyle w:val="001000000000" w:firstRow="0" w:lastRow="0" w:firstColumn="1" w:lastColumn="0" w:oddVBand="0" w:evenVBand="0" w:oddHBand="0" w:evenHBand="0" w:firstRowFirstColumn="0" w:firstRowLastColumn="0" w:lastRowFirstColumn="0" w:lastRowLastColumn="0"/>
            <w:tcW w:w="2718" w:type="dxa"/>
            <w:tcBorders>
              <w:top w:val="single" w:sz="8" w:space="0" w:color="4F81BD" w:themeColor="accent1"/>
              <w:bottom w:val="single" w:sz="8" w:space="0" w:color="4F81BD" w:themeColor="accent1"/>
              <w:right w:val="single" w:sz="8" w:space="0" w:color="4F81BD" w:themeColor="accent1"/>
            </w:tcBorders>
            <w:noWrap/>
            <w:hideMark/>
          </w:tcPr>
          <w:p w14:paraId="198ECF5D" w14:textId="77777777" w:rsidR="007773BB" w:rsidRPr="00574701" w:rsidRDefault="007773BB" w:rsidP="007773BB">
            <w:pPr>
              <w:rPr>
                <w:rFonts w:eastAsia="Times New Roman"/>
                <w:color w:val="000000"/>
                <w:sz w:val="20"/>
                <w:szCs w:val="20"/>
              </w:rPr>
            </w:pPr>
            <w:r w:rsidRPr="00574701">
              <w:rPr>
                <w:rFonts w:eastAsia="Times New Roman"/>
                <w:color w:val="000000"/>
                <w:sz w:val="20"/>
                <w:szCs w:val="20"/>
              </w:rPr>
              <w:t>Telemedicine Opportunities</w:t>
            </w:r>
          </w:p>
        </w:tc>
        <w:tc>
          <w:tcPr>
            <w:tcW w:w="15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16B5CFF8"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7F824E0"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top w:val="single" w:sz="8" w:space="0" w:color="4F81BD" w:themeColor="accent1"/>
              <w:left w:val="single" w:sz="8" w:space="0" w:color="4F81BD" w:themeColor="accent1"/>
              <w:bottom w:val="single" w:sz="8" w:space="0" w:color="4F81BD" w:themeColor="accent1"/>
            </w:tcBorders>
            <w:noWrap/>
            <w:hideMark/>
          </w:tcPr>
          <w:p w14:paraId="65AB7FA9" w14:textId="77777777" w:rsidR="007773BB" w:rsidRPr="00574701" w:rsidRDefault="007773BB" w:rsidP="007773BB">
            <w:pP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r w:rsidR="007773BB" w:rsidRPr="00574701" w14:paraId="424AF5D2" w14:textId="77777777" w:rsidTr="007773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18" w:type="dxa"/>
            <w:tcBorders>
              <w:right w:val="single" w:sz="8" w:space="0" w:color="4F81BD" w:themeColor="accent1"/>
            </w:tcBorders>
            <w:noWrap/>
            <w:hideMark/>
          </w:tcPr>
          <w:p w14:paraId="59168566" w14:textId="77777777" w:rsidR="007773BB" w:rsidRPr="00574701" w:rsidRDefault="007773BB" w:rsidP="007773BB">
            <w:pPr>
              <w:rPr>
                <w:rFonts w:eastAsia="Times New Roman"/>
                <w:color w:val="000000"/>
                <w:sz w:val="20"/>
                <w:szCs w:val="20"/>
              </w:rPr>
            </w:pPr>
            <w:r w:rsidRPr="00574701">
              <w:rPr>
                <w:rFonts w:eastAsia="Times New Roman"/>
                <w:color w:val="000000"/>
                <w:sz w:val="20"/>
                <w:szCs w:val="20"/>
              </w:rPr>
              <w:t xml:space="preserve">Other (specify) : </w:t>
            </w:r>
          </w:p>
        </w:tc>
        <w:tc>
          <w:tcPr>
            <w:tcW w:w="1530" w:type="dxa"/>
            <w:tcBorders>
              <w:left w:val="single" w:sz="8" w:space="0" w:color="4F81BD" w:themeColor="accent1"/>
              <w:right w:val="single" w:sz="8" w:space="0" w:color="4F81BD" w:themeColor="accent1"/>
            </w:tcBorders>
            <w:noWrap/>
            <w:hideMark/>
          </w:tcPr>
          <w:p w14:paraId="500890F7"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880" w:type="dxa"/>
            <w:tcBorders>
              <w:left w:val="single" w:sz="8" w:space="0" w:color="4F81BD" w:themeColor="accent1"/>
              <w:right w:val="single" w:sz="8" w:space="0" w:color="4F81BD" w:themeColor="accent1"/>
            </w:tcBorders>
            <w:noWrap/>
            <w:hideMark/>
          </w:tcPr>
          <w:p w14:paraId="73AE37AF"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c>
          <w:tcPr>
            <w:tcW w:w="2432" w:type="dxa"/>
            <w:tcBorders>
              <w:left w:val="single" w:sz="8" w:space="0" w:color="4F81BD" w:themeColor="accent1"/>
            </w:tcBorders>
            <w:noWrap/>
            <w:hideMark/>
          </w:tcPr>
          <w:p w14:paraId="7D9B1A40" w14:textId="77777777" w:rsidR="007773BB" w:rsidRPr="00574701" w:rsidRDefault="007773BB" w:rsidP="007773BB">
            <w:pP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rPr>
            </w:pPr>
            <w:r w:rsidRPr="00574701">
              <w:rPr>
                <w:rFonts w:eastAsia="Times New Roman"/>
                <w:color w:val="000000"/>
                <w:sz w:val="20"/>
                <w:szCs w:val="20"/>
              </w:rPr>
              <w:t> </w:t>
            </w:r>
          </w:p>
        </w:tc>
      </w:tr>
    </w:tbl>
    <w:p w14:paraId="50C55AC5" w14:textId="77777777" w:rsidR="00C42573" w:rsidRPr="00C42573" w:rsidRDefault="00C42573" w:rsidP="00C42573"/>
    <w:p w14:paraId="3E381D78" w14:textId="77777777" w:rsidR="003837F8" w:rsidRDefault="00C3027E" w:rsidP="00A75D1B">
      <w:pPr>
        <w:pStyle w:val="Heading1"/>
      </w:pPr>
      <w:bookmarkStart w:id="19" w:name="_Toc450899376"/>
      <w:r w:rsidRPr="00D9518C">
        <w:lastRenderedPageBreak/>
        <w:t>Recruitment</w:t>
      </w:r>
      <w:bookmarkEnd w:id="19"/>
    </w:p>
    <w:p w14:paraId="09CF5FA3" w14:textId="77777777" w:rsidR="00023D47" w:rsidRDefault="00023D47" w:rsidP="00023D47">
      <w:pPr>
        <w:pStyle w:val="Heading2"/>
      </w:pPr>
      <w:bookmarkStart w:id="20" w:name="_Toc450899377"/>
      <w:r>
        <w:t>Community Recruitment Plans</w:t>
      </w:r>
      <w:bookmarkEnd w:id="20"/>
    </w:p>
    <w:p w14:paraId="739497ED" w14:textId="77777777" w:rsidR="003837F8" w:rsidRPr="00B87F5D" w:rsidRDefault="003837F8" w:rsidP="00B87F5D">
      <w:pPr>
        <w:contextualSpacing/>
        <w:jc w:val="both"/>
      </w:pPr>
      <w:r w:rsidRPr="00B87F5D">
        <w:t xml:space="preserve">Before you begin recruiting, and on an ongoing basis, either </w:t>
      </w:r>
      <w:r w:rsidR="00A75D1B" w:rsidRPr="00B87F5D">
        <w:t>connected with</w:t>
      </w:r>
      <w:r w:rsidRPr="00B87F5D">
        <w:t xml:space="preserve"> or be aware of</w:t>
      </w:r>
      <w:r w:rsidR="00BD3049" w:rsidRPr="00B87F5D">
        <w:t xml:space="preserve"> other planning initiatives in your region. </w:t>
      </w:r>
      <w:r w:rsidRPr="00B87F5D">
        <w:t>Talk with local hospitals and other primary care providers about their recruitment plans to assess competition for providers or potential collaboration opportunities.</w:t>
      </w:r>
    </w:p>
    <w:p w14:paraId="26954347" w14:textId="77777777" w:rsidR="007E6727" w:rsidRDefault="007E6727" w:rsidP="00A161A2">
      <w:pPr>
        <w:contextualSpacing/>
      </w:pPr>
    </w:p>
    <w:p w14:paraId="1E9148E5" w14:textId="0496C018" w:rsidR="00FE236C" w:rsidRDefault="00FE236C" w:rsidP="00FE236C">
      <w:pPr>
        <w:contextualSpacing/>
      </w:pPr>
      <w:r>
        <w:t xml:space="preserve">Our </w:t>
      </w:r>
      <w:r w:rsidR="0044211F">
        <w:t>h</w:t>
      </w:r>
      <w:r>
        <w:t xml:space="preserve">ealth </w:t>
      </w:r>
      <w:r w:rsidR="0044211F">
        <w:t>c</w:t>
      </w:r>
      <w:r>
        <w:t>enter has had discussions with:</w:t>
      </w:r>
    </w:p>
    <w:p w14:paraId="46A64B17" w14:textId="77777777" w:rsidR="00FE236C" w:rsidRDefault="00FE236C" w:rsidP="00FE236C">
      <w:pPr>
        <w:pStyle w:val="ListParagraph"/>
        <w:numPr>
          <w:ilvl w:val="0"/>
          <w:numId w:val="2"/>
        </w:numPr>
      </w:pPr>
      <w:r>
        <w:t>Hospitals about their recruitment plans</w:t>
      </w:r>
    </w:p>
    <w:p w14:paraId="749B7949" w14:textId="77777777" w:rsidR="00FE236C" w:rsidRDefault="00FE236C" w:rsidP="00FE236C">
      <w:pPr>
        <w:pStyle w:val="ListParagraph"/>
        <w:numPr>
          <w:ilvl w:val="0"/>
          <w:numId w:val="2"/>
        </w:numPr>
      </w:pPr>
      <w:r>
        <w:t>Other Providers about their recruitment plans</w:t>
      </w:r>
    </w:p>
    <w:p w14:paraId="5610C3C2" w14:textId="77777777" w:rsidR="003837F8" w:rsidRDefault="003837F8" w:rsidP="003837F8"/>
    <w:p w14:paraId="5C32D3A6" w14:textId="77777777" w:rsidR="003837F8" w:rsidRDefault="00574701" w:rsidP="003837F8">
      <w:r>
        <w:t>Opportunities for Collaboration:</w:t>
      </w:r>
    </w:p>
    <w:p w14:paraId="24EE6FE8" w14:textId="77777777" w:rsidR="003837F8" w:rsidRDefault="003837F8" w:rsidP="00A161A2">
      <w:pPr>
        <w:contextualSpacing/>
      </w:pPr>
      <w:r>
        <w:t>____________________________________________________________</w:t>
      </w:r>
    </w:p>
    <w:p w14:paraId="6A47E0A2" w14:textId="77777777" w:rsidR="002055A7" w:rsidRDefault="003837F8" w:rsidP="00A161A2">
      <w:pPr>
        <w:contextualSpacing/>
      </w:pPr>
      <w:r>
        <w:t>____________________________________________________________</w:t>
      </w:r>
    </w:p>
    <w:p w14:paraId="6281A062" w14:textId="77777777" w:rsidR="003837F8" w:rsidRDefault="003837F8" w:rsidP="00A161A2">
      <w:pPr>
        <w:contextualSpacing/>
      </w:pPr>
    </w:p>
    <w:p w14:paraId="21F2C145" w14:textId="77777777" w:rsidR="00BF4DA6" w:rsidRDefault="003837F8" w:rsidP="00574701">
      <w:pPr>
        <w:contextualSpacing/>
        <w:jc w:val="both"/>
      </w:pPr>
      <w:r w:rsidRPr="00B87F5D">
        <w:t xml:space="preserve">Once you have conducted </w:t>
      </w:r>
      <w:r w:rsidR="002422FB" w:rsidRPr="00B87F5D">
        <w:t>the health center recruitment and retention</w:t>
      </w:r>
      <w:r w:rsidRPr="00B87F5D">
        <w:t xml:space="preserve"> needs assessment and determined that 1) you need to recruit, and 2) you know wh</w:t>
      </w:r>
      <w:r w:rsidR="009C5EF1" w:rsidRPr="00B87F5D">
        <w:t>ich type of provider to recruit; set up the recruitment process.</w:t>
      </w:r>
    </w:p>
    <w:p w14:paraId="78ED3C98" w14:textId="77777777" w:rsidR="00BF4DA6" w:rsidRDefault="00BF4DA6" w:rsidP="00BF4DA6">
      <w:pPr>
        <w:pStyle w:val="Heading2"/>
      </w:pPr>
      <w:bookmarkStart w:id="21" w:name="_Toc450899378"/>
      <w:r>
        <w:t>Recruitment Team</w:t>
      </w:r>
      <w:bookmarkEnd w:id="21"/>
    </w:p>
    <w:p w14:paraId="403A8CD4" w14:textId="77777777" w:rsidR="00BF4DA6" w:rsidRDefault="00BF4DA6" w:rsidP="00A161A2">
      <w:pPr>
        <w:contextualSpacing/>
      </w:pPr>
    </w:p>
    <w:p w14:paraId="2139735D" w14:textId="04220C49" w:rsidR="000877F1" w:rsidRPr="00B87F5D" w:rsidRDefault="00BF4DA6" w:rsidP="00B87F5D">
      <w:pPr>
        <w:contextualSpacing/>
        <w:jc w:val="both"/>
      </w:pPr>
      <w:r w:rsidRPr="00B87F5D">
        <w:t xml:space="preserve">List your health center recruitment team in </w:t>
      </w:r>
      <w:r w:rsidR="0074449F">
        <w:t>Table 13</w:t>
      </w:r>
      <w:r w:rsidRPr="00B87F5D">
        <w:t xml:space="preserve">. It can </w:t>
      </w:r>
      <w:r w:rsidR="002422FB" w:rsidRPr="00B87F5D">
        <w:t>vary depending on the position being recruited</w:t>
      </w:r>
      <w:r w:rsidR="006D7C24" w:rsidRPr="00B87F5D">
        <w:t>.</w:t>
      </w:r>
    </w:p>
    <w:p w14:paraId="340B822A" w14:textId="77777777" w:rsidR="000877F1" w:rsidRDefault="000877F1" w:rsidP="000877F1">
      <w:pPr>
        <w:pStyle w:val="Heading3"/>
      </w:pPr>
      <w:bookmarkStart w:id="22" w:name="_Toc450899379"/>
      <w:r>
        <w:t>Recruitment Team Roles and Responsibilities</w:t>
      </w:r>
      <w:bookmarkEnd w:id="22"/>
    </w:p>
    <w:p w14:paraId="388D54C2" w14:textId="68AF1874" w:rsidR="000877F1" w:rsidRPr="00B87F5D" w:rsidRDefault="000877F1" w:rsidP="00B87F5D">
      <w:pPr>
        <w:contextualSpacing/>
        <w:jc w:val="both"/>
      </w:pPr>
      <w:r w:rsidRPr="00B87F5D">
        <w:t>Establish clear roles and r</w:t>
      </w:r>
      <w:r w:rsidR="000C13DC" w:rsidRPr="00B87F5D">
        <w:t>esponsibilities for</w:t>
      </w:r>
      <w:r w:rsidR="001524C9">
        <w:t xml:space="preserve"> each</w:t>
      </w:r>
      <w:r w:rsidR="000C13DC" w:rsidRPr="00B87F5D">
        <w:t xml:space="preserve"> team member, keeping</w:t>
      </w:r>
      <w:r w:rsidRPr="00B87F5D">
        <w:t xml:space="preserve"> in mind their stake in the recruitment, </w:t>
      </w:r>
      <w:r w:rsidR="000C13DC" w:rsidRPr="00B87F5D">
        <w:t xml:space="preserve">their </w:t>
      </w:r>
      <w:r w:rsidRPr="00B87F5D">
        <w:t>availability, and</w:t>
      </w:r>
      <w:r w:rsidR="000C13DC" w:rsidRPr="00B87F5D">
        <w:t xml:space="preserve"> respective</w:t>
      </w:r>
      <w:r w:rsidR="0074449F">
        <w:t xml:space="preserve"> skills and include in Table 13</w:t>
      </w:r>
      <w:r w:rsidR="00D71C61" w:rsidRPr="00B87F5D">
        <w:t xml:space="preserve">. </w:t>
      </w:r>
      <w:r w:rsidRPr="00B87F5D">
        <w:t xml:space="preserve">For </w:t>
      </w:r>
      <w:r w:rsidR="00D71C61" w:rsidRPr="00B87F5D">
        <w:t xml:space="preserve">an </w:t>
      </w:r>
      <w:r w:rsidRPr="00B87F5D">
        <w:t>example</w:t>
      </w:r>
      <w:r w:rsidR="00D71C61" w:rsidRPr="00B87F5D">
        <w:t xml:space="preserve"> of the roles and responsibilities see the instruction document.</w:t>
      </w:r>
    </w:p>
    <w:p w14:paraId="20F9659A" w14:textId="77777777" w:rsidR="00F80E24" w:rsidRPr="00D71C61" w:rsidRDefault="00F80E24" w:rsidP="00A161A2">
      <w:pPr>
        <w:contextualSpacing/>
      </w:pPr>
    </w:p>
    <w:p w14:paraId="1ABB9798" w14:textId="77777777" w:rsidR="00574701" w:rsidRDefault="00574701">
      <w:pPr>
        <w:rPr>
          <w:b/>
        </w:rPr>
      </w:pPr>
      <w:r>
        <w:rPr>
          <w:b/>
        </w:rPr>
        <w:br w:type="page"/>
      </w:r>
    </w:p>
    <w:p w14:paraId="29B3631C" w14:textId="35A675C9" w:rsidR="0092387E" w:rsidRPr="00946327" w:rsidRDefault="0092387E" w:rsidP="00A161A2">
      <w:pPr>
        <w:contextualSpacing/>
        <w:rPr>
          <w:b/>
        </w:rPr>
      </w:pPr>
      <w:r w:rsidRPr="00946327">
        <w:rPr>
          <w:b/>
        </w:rPr>
        <w:lastRenderedPageBreak/>
        <w:t xml:space="preserve">Table </w:t>
      </w:r>
      <w:r w:rsidR="00D71C61" w:rsidRPr="00946327">
        <w:rPr>
          <w:b/>
        </w:rPr>
        <w:t>1</w:t>
      </w:r>
      <w:r w:rsidR="00564B54">
        <w:rPr>
          <w:b/>
        </w:rPr>
        <w:t>3</w:t>
      </w:r>
      <w:r w:rsidRPr="00946327">
        <w:rPr>
          <w:b/>
        </w:rPr>
        <w:t>. Recruitment Team Members and Corresponding Responsibilities</w:t>
      </w:r>
    </w:p>
    <w:tbl>
      <w:tblPr>
        <w:tblStyle w:val="MediumShading1-Accent1"/>
        <w:tblW w:w="9288" w:type="dxa"/>
        <w:tblLook w:val="04A0" w:firstRow="1" w:lastRow="0" w:firstColumn="1" w:lastColumn="0" w:noHBand="0" w:noVBand="1"/>
      </w:tblPr>
      <w:tblGrid>
        <w:gridCol w:w="3140"/>
        <w:gridCol w:w="6148"/>
      </w:tblGrid>
      <w:tr w:rsidR="00803B8E" w:rsidRPr="00803B8E" w14:paraId="09B30C60" w14:textId="77777777" w:rsidTr="00A06F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hideMark/>
          </w:tcPr>
          <w:p w14:paraId="61EDE82F" w14:textId="77777777" w:rsidR="00803B8E" w:rsidRPr="00803B8E" w:rsidRDefault="00803B8E" w:rsidP="00803B8E">
            <w:pPr>
              <w:jc w:val="center"/>
              <w:rPr>
                <w:rFonts w:eastAsia="Times New Roman"/>
                <w:color w:val="000000"/>
              </w:rPr>
            </w:pPr>
            <w:r w:rsidRPr="00803B8E">
              <w:rPr>
                <w:rFonts w:eastAsia="Times New Roman"/>
                <w:color w:val="000000"/>
              </w:rPr>
              <w:t>Position</w:t>
            </w:r>
          </w:p>
        </w:tc>
        <w:tc>
          <w:tcPr>
            <w:tcW w:w="6148" w:type="dxa"/>
            <w:hideMark/>
          </w:tcPr>
          <w:p w14:paraId="7EF14A0F" w14:textId="77777777" w:rsidR="00803B8E" w:rsidRPr="00803B8E" w:rsidRDefault="00803B8E" w:rsidP="00803B8E">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rPr>
            </w:pPr>
            <w:r w:rsidRPr="00803B8E">
              <w:rPr>
                <w:rFonts w:eastAsia="Times New Roman"/>
                <w:color w:val="000000"/>
              </w:rPr>
              <w:t>Responsibilities</w:t>
            </w:r>
          </w:p>
        </w:tc>
      </w:tr>
      <w:tr w:rsidR="00803B8E" w:rsidRPr="00803B8E" w14:paraId="4F39CC2B" w14:textId="77777777" w:rsidTr="00A06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tcPr>
          <w:p w14:paraId="34EE7A25" w14:textId="77777777" w:rsidR="00803B8E" w:rsidRPr="00803B8E" w:rsidRDefault="00803B8E" w:rsidP="00574701">
            <w:pPr>
              <w:rPr>
                <w:rFonts w:eastAsia="Times New Roman"/>
                <w:color w:val="000000"/>
              </w:rPr>
            </w:pPr>
          </w:p>
        </w:tc>
        <w:tc>
          <w:tcPr>
            <w:tcW w:w="6148" w:type="dxa"/>
          </w:tcPr>
          <w:p w14:paraId="3BD0AAEB" w14:textId="77777777" w:rsidR="00803B8E" w:rsidRPr="00803B8E" w:rsidRDefault="00803B8E" w:rsidP="00574701">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803B8E" w:rsidRPr="00803B8E" w14:paraId="76CD18AB" w14:textId="77777777" w:rsidTr="00A06F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tcPr>
          <w:p w14:paraId="775A5C71" w14:textId="77777777" w:rsidR="00803B8E" w:rsidRPr="00803B8E" w:rsidRDefault="00803B8E" w:rsidP="00574701">
            <w:pPr>
              <w:rPr>
                <w:rFonts w:eastAsia="Times New Roman"/>
                <w:color w:val="000000"/>
              </w:rPr>
            </w:pPr>
          </w:p>
        </w:tc>
        <w:tc>
          <w:tcPr>
            <w:tcW w:w="6148" w:type="dxa"/>
          </w:tcPr>
          <w:p w14:paraId="60995E8C" w14:textId="77777777" w:rsidR="00803B8E" w:rsidRPr="00803B8E" w:rsidRDefault="00803B8E" w:rsidP="00574701">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803B8E" w:rsidRPr="00803B8E" w14:paraId="78D609F1" w14:textId="77777777" w:rsidTr="00A06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tcPr>
          <w:p w14:paraId="353842F8" w14:textId="77777777" w:rsidR="00803B8E" w:rsidRPr="00803B8E" w:rsidRDefault="00803B8E" w:rsidP="00574701">
            <w:pPr>
              <w:rPr>
                <w:rFonts w:eastAsia="Times New Roman"/>
                <w:color w:val="000000"/>
              </w:rPr>
            </w:pPr>
          </w:p>
        </w:tc>
        <w:tc>
          <w:tcPr>
            <w:tcW w:w="6148" w:type="dxa"/>
          </w:tcPr>
          <w:p w14:paraId="4A6DFED5" w14:textId="77777777" w:rsidR="00803B8E" w:rsidRPr="00803B8E" w:rsidRDefault="00803B8E" w:rsidP="00574701">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803B8E" w:rsidRPr="00803B8E" w14:paraId="1238C01F" w14:textId="77777777" w:rsidTr="00A06F76">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tcPr>
          <w:p w14:paraId="46485737" w14:textId="77777777" w:rsidR="00803B8E" w:rsidRPr="00803B8E" w:rsidRDefault="00803B8E" w:rsidP="00574701">
            <w:pPr>
              <w:rPr>
                <w:rFonts w:eastAsia="Times New Roman"/>
                <w:color w:val="000000"/>
              </w:rPr>
            </w:pPr>
          </w:p>
        </w:tc>
        <w:tc>
          <w:tcPr>
            <w:tcW w:w="6148" w:type="dxa"/>
          </w:tcPr>
          <w:p w14:paraId="6046ABC6" w14:textId="77777777" w:rsidR="00803B8E" w:rsidRPr="00803B8E" w:rsidRDefault="00803B8E" w:rsidP="00574701">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803B8E" w:rsidRPr="00803B8E" w14:paraId="302FB575" w14:textId="77777777" w:rsidTr="00A06F7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tcPr>
          <w:p w14:paraId="262F1C09" w14:textId="77777777" w:rsidR="00803B8E" w:rsidRPr="00803B8E" w:rsidRDefault="00803B8E" w:rsidP="00574701">
            <w:pPr>
              <w:rPr>
                <w:rFonts w:eastAsia="Times New Roman"/>
                <w:color w:val="000000"/>
              </w:rPr>
            </w:pPr>
          </w:p>
        </w:tc>
        <w:tc>
          <w:tcPr>
            <w:tcW w:w="6148" w:type="dxa"/>
          </w:tcPr>
          <w:p w14:paraId="785356A3" w14:textId="77777777" w:rsidR="00803B8E" w:rsidRPr="00803B8E" w:rsidRDefault="00803B8E" w:rsidP="00574701">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bl>
    <w:p w14:paraId="3151284A" w14:textId="77777777" w:rsidR="006504FA" w:rsidRDefault="006504FA" w:rsidP="00DD1C16">
      <w:pPr>
        <w:pStyle w:val="Heading2"/>
      </w:pPr>
      <w:bookmarkStart w:id="23" w:name="_Toc450899380"/>
      <w:r>
        <w:t>Recruiting Priorities</w:t>
      </w:r>
      <w:bookmarkEnd w:id="23"/>
    </w:p>
    <w:p w14:paraId="1183701C" w14:textId="77777777" w:rsidR="006504FA" w:rsidRDefault="006504FA" w:rsidP="00A161A2">
      <w:pPr>
        <w:contextualSpacing/>
      </w:pPr>
    </w:p>
    <w:p w14:paraId="7A7091C0" w14:textId="0F93BC78" w:rsidR="001102F9" w:rsidRPr="00B87F5D" w:rsidRDefault="006504FA" w:rsidP="00B87F5D">
      <w:pPr>
        <w:contextualSpacing/>
        <w:jc w:val="both"/>
      </w:pPr>
      <w:r w:rsidRPr="00B87F5D">
        <w:t>Define a “big picture” written set of priorities to provide a map to guide your recruitment plans. Use information gleaned from the Practice Assessment and Strategic Planning process to identify positions to be filled and realistic timelines for completing the recruitment process</w:t>
      </w:r>
      <w:r w:rsidR="0074449F">
        <w:t xml:space="preserve"> and document in Table 14</w:t>
      </w:r>
      <w:r w:rsidR="00EC3384" w:rsidRPr="00B87F5D">
        <w:t>.</w:t>
      </w:r>
      <w:r w:rsidR="006E226F" w:rsidRPr="00B87F5D">
        <w:t xml:space="preserve"> </w:t>
      </w:r>
      <w:r w:rsidR="0016583C" w:rsidRPr="00B87F5D">
        <w:t xml:space="preserve">Plan out as far as you have information, at least 3 – 5 years. Dates do not need to be static, so use the best information you have. </w:t>
      </w:r>
      <w:r w:rsidR="00EC3384" w:rsidRPr="00B87F5D">
        <w:t>See the instructions for more information and a sample table.</w:t>
      </w:r>
    </w:p>
    <w:p w14:paraId="4B9459B3" w14:textId="77777777" w:rsidR="00EC3384" w:rsidRDefault="00EC3384" w:rsidP="00EC3384">
      <w:pPr>
        <w:contextualSpacing/>
        <w:rPr>
          <w:i/>
        </w:rPr>
      </w:pPr>
    </w:p>
    <w:p w14:paraId="1542180C" w14:textId="4E018180" w:rsidR="00A3738F" w:rsidRPr="00FF6F15" w:rsidRDefault="00EC3384" w:rsidP="00FF6F15">
      <w:pPr>
        <w:contextualSpacing/>
        <w:rPr>
          <w:b/>
        </w:rPr>
      </w:pPr>
      <w:r w:rsidRPr="00EC3384">
        <w:rPr>
          <w:b/>
        </w:rPr>
        <w:t>Table 1</w:t>
      </w:r>
      <w:r w:rsidR="00564B54">
        <w:rPr>
          <w:b/>
        </w:rPr>
        <w:t>4</w:t>
      </w:r>
      <w:r w:rsidRPr="00EC3384">
        <w:rPr>
          <w:b/>
        </w:rPr>
        <w:t>. Provider Recruitment Priorities</w:t>
      </w:r>
      <w:r w:rsidR="001102F9">
        <w:tab/>
      </w:r>
    </w:p>
    <w:tbl>
      <w:tblPr>
        <w:tblStyle w:val="MediumShading1-Accent1"/>
        <w:tblW w:w="1045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828"/>
        <w:gridCol w:w="540"/>
        <w:gridCol w:w="1710"/>
        <w:gridCol w:w="540"/>
        <w:gridCol w:w="900"/>
        <w:gridCol w:w="810"/>
        <w:gridCol w:w="810"/>
        <w:gridCol w:w="720"/>
        <w:gridCol w:w="810"/>
        <w:gridCol w:w="720"/>
        <w:gridCol w:w="1080"/>
        <w:gridCol w:w="990"/>
      </w:tblGrid>
      <w:tr w:rsidR="00FF6F15" w:rsidRPr="00FF6F15" w14:paraId="31B8F533" w14:textId="77777777" w:rsidTr="00FF6F1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bottom"/>
            <w:hideMark/>
          </w:tcPr>
          <w:p w14:paraId="23A14D0B" w14:textId="77777777" w:rsidR="0082239E" w:rsidRPr="00FF6F15" w:rsidRDefault="0082239E" w:rsidP="0082239E">
            <w:pPr>
              <w:jc w:val="center"/>
              <w:rPr>
                <w:rFonts w:eastAsia="Times New Roman"/>
                <w:sz w:val="18"/>
                <w:szCs w:val="18"/>
              </w:rPr>
            </w:pPr>
            <w:r w:rsidRPr="00FF6F15">
              <w:rPr>
                <w:rFonts w:eastAsia="Times New Roman"/>
                <w:sz w:val="18"/>
                <w:szCs w:val="18"/>
              </w:rPr>
              <w:t>Position</w:t>
            </w:r>
          </w:p>
        </w:tc>
        <w:tc>
          <w:tcPr>
            <w:tcW w:w="54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vAlign w:val="bottom"/>
          </w:tcPr>
          <w:p w14:paraId="7E1559D0" w14:textId="77777777" w:rsidR="0082239E" w:rsidRPr="00FF6F15"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FTE</w:t>
            </w:r>
          </w:p>
        </w:tc>
        <w:tc>
          <w:tcPr>
            <w:tcW w:w="171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bottom"/>
            <w:hideMark/>
          </w:tcPr>
          <w:p w14:paraId="142370F5" w14:textId="77777777" w:rsidR="0082239E" w:rsidRPr="00FF6F15"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Replacing</w:t>
            </w:r>
          </w:p>
        </w:tc>
        <w:tc>
          <w:tcPr>
            <w:tcW w:w="54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vAlign w:val="bottom"/>
          </w:tcPr>
          <w:p w14:paraId="2EB12C2A" w14:textId="77777777" w:rsidR="0082239E" w:rsidRPr="00FF6F15"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FTE</w:t>
            </w:r>
          </w:p>
        </w:tc>
        <w:tc>
          <w:tcPr>
            <w:tcW w:w="900" w:type="dxa"/>
            <w:vMerge w:val="restart"/>
            <w:tcBorders>
              <w:top w:val="single" w:sz="4" w:space="0" w:color="1F497D" w:themeColor="text2"/>
              <w:left w:val="single" w:sz="4" w:space="0" w:color="1F497D" w:themeColor="text2"/>
              <w:bottom w:val="single" w:sz="4" w:space="0" w:color="1F497D" w:themeColor="text2"/>
              <w:right w:val="single" w:sz="4" w:space="0" w:color="1F497D" w:themeColor="text2"/>
            </w:tcBorders>
            <w:noWrap/>
            <w:vAlign w:val="bottom"/>
            <w:hideMark/>
          </w:tcPr>
          <w:p w14:paraId="5DF813D5" w14:textId="77777777" w:rsidR="0082239E" w:rsidRPr="00FF6F15" w:rsidRDefault="0082239E" w:rsidP="0082239E">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New Position</w:t>
            </w:r>
          </w:p>
        </w:tc>
        <w:tc>
          <w:tcPr>
            <w:tcW w:w="387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noWrap/>
            <w:hideMark/>
          </w:tcPr>
          <w:p w14:paraId="111DC4A6" w14:textId="77777777" w:rsidR="0082239E" w:rsidRPr="00FF6F15" w:rsidRDefault="0082239E" w:rsidP="007A4D87">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 xml:space="preserve">Reason </w:t>
            </w:r>
          </w:p>
        </w:tc>
        <w:tc>
          <w:tcPr>
            <w:tcW w:w="2070"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noWrap/>
            <w:hideMark/>
          </w:tcPr>
          <w:p w14:paraId="3E0DC7DB" w14:textId="77777777" w:rsidR="0082239E" w:rsidRPr="00FF6F15" w:rsidRDefault="0082239E" w:rsidP="007A4D87">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18"/>
              </w:rPr>
            </w:pPr>
            <w:r w:rsidRPr="00FF6F15">
              <w:rPr>
                <w:rFonts w:eastAsia="Times New Roman"/>
                <w:sz w:val="18"/>
                <w:szCs w:val="18"/>
              </w:rPr>
              <w:t>Date</w:t>
            </w:r>
          </w:p>
        </w:tc>
      </w:tr>
      <w:tr w:rsidR="00830AA8" w:rsidRPr="007A4D87" w14:paraId="207549AE" w14:textId="77777777" w:rsidTr="00FF6F15">
        <w:trPr>
          <w:cnfStyle w:val="000000100000" w:firstRow="0" w:lastRow="0" w:firstColumn="0" w:lastColumn="0" w:oddVBand="0" w:evenVBand="0" w:oddHBand="1"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828" w:type="dxa"/>
            <w:vMerge/>
            <w:tcBorders>
              <w:bottom w:val="single" w:sz="4" w:space="0" w:color="1F497D" w:themeColor="text2"/>
              <w:right w:val="single" w:sz="4" w:space="0" w:color="1F497D" w:themeColor="text2"/>
            </w:tcBorders>
            <w:hideMark/>
          </w:tcPr>
          <w:p w14:paraId="1FA37ACC" w14:textId="77777777" w:rsidR="0082239E" w:rsidRPr="007A4D87" w:rsidRDefault="0082239E" w:rsidP="007A4D87">
            <w:pPr>
              <w:rPr>
                <w:rFonts w:eastAsia="Times New Roman"/>
                <w:color w:val="000000"/>
              </w:rPr>
            </w:pPr>
          </w:p>
        </w:tc>
        <w:tc>
          <w:tcPr>
            <w:tcW w:w="540" w:type="dxa"/>
            <w:vMerge/>
            <w:tcBorders>
              <w:left w:val="single" w:sz="4" w:space="0" w:color="1F497D" w:themeColor="text2"/>
              <w:bottom w:val="single" w:sz="4" w:space="0" w:color="1F497D" w:themeColor="text2"/>
              <w:right w:val="single" w:sz="4" w:space="0" w:color="1F497D" w:themeColor="text2"/>
            </w:tcBorders>
          </w:tcPr>
          <w:p w14:paraId="5DAAB2B5"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vMerge/>
            <w:tcBorders>
              <w:left w:val="single" w:sz="4" w:space="0" w:color="1F497D" w:themeColor="text2"/>
              <w:bottom w:val="single" w:sz="4" w:space="0" w:color="1F497D" w:themeColor="text2"/>
              <w:right w:val="single" w:sz="4" w:space="0" w:color="1F497D" w:themeColor="text2"/>
            </w:tcBorders>
            <w:hideMark/>
          </w:tcPr>
          <w:p w14:paraId="7896B858"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540" w:type="dxa"/>
            <w:vMerge/>
            <w:tcBorders>
              <w:left w:val="single" w:sz="4" w:space="0" w:color="1F497D" w:themeColor="text2"/>
              <w:bottom w:val="single" w:sz="4" w:space="0" w:color="1F497D" w:themeColor="text2"/>
              <w:right w:val="single" w:sz="4" w:space="0" w:color="1F497D" w:themeColor="text2"/>
            </w:tcBorders>
          </w:tcPr>
          <w:p w14:paraId="492B0C11"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vMerge/>
            <w:tcBorders>
              <w:left w:val="single" w:sz="4" w:space="0" w:color="1F497D" w:themeColor="text2"/>
              <w:bottom w:val="single" w:sz="4" w:space="0" w:color="1F497D" w:themeColor="text2"/>
              <w:right w:val="single" w:sz="4" w:space="0" w:color="1F497D" w:themeColor="text2"/>
            </w:tcBorders>
            <w:hideMark/>
          </w:tcPr>
          <w:p w14:paraId="137ACB02"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left w:val="single" w:sz="4" w:space="0" w:color="1F497D" w:themeColor="text2"/>
              <w:bottom w:val="single" w:sz="4" w:space="0" w:color="1F497D" w:themeColor="text2"/>
              <w:right w:val="single" w:sz="4" w:space="0" w:color="1F497D" w:themeColor="text2"/>
            </w:tcBorders>
            <w:hideMark/>
          </w:tcPr>
          <w:p w14:paraId="68CAD59B"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Current Vacancy</w:t>
            </w:r>
          </w:p>
        </w:tc>
        <w:tc>
          <w:tcPr>
            <w:tcW w:w="810" w:type="dxa"/>
            <w:tcBorders>
              <w:left w:val="single" w:sz="4" w:space="0" w:color="1F497D" w:themeColor="text2"/>
              <w:bottom w:val="single" w:sz="4" w:space="0" w:color="1F497D" w:themeColor="text2"/>
              <w:right w:val="single" w:sz="4" w:space="0" w:color="1F497D" w:themeColor="text2"/>
            </w:tcBorders>
            <w:hideMark/>
          </w:tcPr>
          <w:p w14:paraId="487178E5"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Planned Vacancy</w:t>
            </w:r>
          </w:p>
        </w:tc>
        <w:tc>
          <w:tcPr>
            <w:tcW w:w="720" w:type="dxa"/>
            <w:tcBorders>
              <w:left w:val="single" w:sz="4" w:space="0" w:color="1F497D" w:themeColor="text2"/>
              <w:bottom w:val="single" w:sz="4" w:space="0" w:color="1F497D" w:themeColor="text2"/>
              <w:right w:val="single" w:sz="4" w:space="0" w:color="1F497D" w:themeColor="text2"/>
            </w:tcBorders>
            <w:hideMark/>
          </w:tcPr>
          <w:p w14:paraId="4437BE03" w14:textId="77777777" w:rsidR="0082239E" w:rsidRPr="00830AA8"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Retire</w:t>
            </w:r>
            <w:r w:rsidRPr="00830AA8">
              <w:rPr>
                <w:rFonts w:eastAsia="Times New Roman"/>
                <w:color w:val="000000"/>
                <w:sz w:val="16"/>
                <w:szCs w:val="16"/>
              </w:rPr>
              <w:t>-</w:t>
            </w:r>
          </w:p>
          <w:p w14:paraId="2981443F"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ment</w:t>
            </w:r>
          </w:p>
        </w:tc>
        <w:tc>
          <w:tcPr>
            <w:tcW w:w="810" w:type="dxa"/>
            <w:tcBorders>
              <w:left w:val="single" w:sz="4" w:space="0" w:color="1F497D" w:themeColor="text2"/>
              <w:bottom w:val="single" w:sz="4" w:space="0" w:color="1F497D" w:themeColor="text2"/>
              <w:right w:val="single" w:sz="4" w:space="0" w:color="1F497D" w:themeColor="text2"/>
            </w:tcBorders>
            <w:hideMark/>
          </w:tcPr>
          <w:p w14:paraId="5F23DF7B"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Growth</w:t>
            </w:r>
          </w:p>
        </w:tc>
        <w:tc>
          <w:tcPr>
            <w:tcW w:w="720" w:type="dxa"/>
            <w:tcBorders>
              <w:left w:val="single" w:sz="4" w:space="0" w:color="1F497D" w:themeColor="text2"/>
              <w:bottom w:val="single" w:sz="4" w:space="0" w:color="1F497D" w:themeColor="text2"/>
              <w:right w:val="single" w:sz="4" w:space="0" w:color="1F497D" w:themeColor="text2"/>
            </w:tcBorders>
            <w:hideMark/>
          </w:tcPr>
          <w:p w14:paraId="7E414D2B"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Other</w:t>
            </w:r>
          </w:p>
        </w:tc>
        <w:tc>
          <w:tcPr>
            <w:tcW w:w="1080" w:type="dxa"/>
            <w:tcBorders>
              <w:left w:val="single" w:sz="4" w:space="0" w:color="1F497D" w:themeColor="text2"/>
              <w:bottom w:val="single" w:sz="4" w:space="0" w:color="1F497D" w:themeColor="text2"/>
              <w:right w:val="single" w:sz="4" w:space="0" w:color="1F497D" w:themeColor="text2"/>
            </w:tcBorders>
            <w:hideMark/>
          </w:tcPr>
          <w:p w14:paraId="2A3A6282"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Anticipated Need</w:t>
            </w:r>
          </w:p>
        </w:tc>
        <w:tc>
          <w:tcPr>
            <w:tcW w:w="990" w:type="dxa"/>
            <w:tcBorders>
              <w:left w:val="single" w:sz="4" w:space="0" w:color="1F497D" w:themeColor="text2"/>
              <w:bottom w:val="single" w:sz="4" w:space="0" w:color="1F497D" w:themeColor="text2"/>
            </w:tcBorders>
            <w:hideMark/>
          </w:tcPr>
          <w:p w14:paraId="1CE1E0AF" w14:textId="77777777" w:rsidR="0082239E" w:rsidRPr="007A4D87" w:rsidRDefault="0082239E" w:rsidP="007A4D87">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rPr>
            </w:pPr>
            <w:r w:rsidRPr="007A4D87">
              <w:rPr>
                <w:rFonts w:eastAsia="Times New Roman"/>
                <w:color w:val="000000"/>
                <w:sz w:val="16"/>
                <w:szCs w:val="16"/>
              </w:rPr>
              <w:t>Begin Recruiting Process</w:t>
            </w:r>
          </w:p>
        </w:tc>
      </w:tr>
      <w:tr w:rsidR="00830AA8" w:rsidRPr="007A4D87" w14:paraId="74ABF404" w14:textId="77777777" w:rsidTr="00FF6F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bottom w:val="nil"/>
              <w:right w:val="single" w:sz="4" w:space="0" w:color="1F497D" w:themeColor="text2"/>
            </w:tcBorders>
            <w:noWrap/>
          </w:tcPr>
          <w:p w14:paraId="4E986337" w14:textId="77777777" w:rsidR="0082239E" w:rsidRPr="007A4D87" w:rsidRDefault="0082239E" w:rsidP="007A4D87">
            <w:pPr>
              <w:rPr>
                <w:rFonts w:eastAsia="Times New Roman"/>
                <w:color w:val="000000"/>
              </w:rPr>
            </w:pPr>
          </w:p>
        </w:tc>
        <w:tc>
          <w:tcPr>
            <w:tcW w:w="540" w:type="dxa"/>
            <w:tcBorders>
              <w:left w:val="single" w:sz="4" w:space="0" w:color="1F497D" w:themeColor="text2"/>
              <w:bottom w:val="nil"/>
              <w:right w:val="single" w:sz="4" w:space="0" w:color="1F497D" w:themeColor="text2"/>
            </w:tcBorders>
          </w:tcPr>
          <w:p w14:paraId="47230800"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710" w:type="dxa"/>
            <w:tcBorders>
              <w:left w:val="single" w:sz="4" w:space="0" w:color="1F497D" w:themeColor="text2"/>
              <w:bottom w:val="nil"/>
              <w:right w:val="single" w:sz="4" w:space="0" w:color="1F497D" w:themeColor="text2"/>
            </w:tcBorders>
            <w:noWrap/>
          </w:tcPr>
          <w:p w14:paraId="25F6CBBB"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540" w:type="dxa"/>
            <w:tcBorders>
              <w:left w:val="single" w:sz="4" w:space="0" w:color="1F497D" w:themeColor="text2"/>
              <w:bottom w:val="nil"/>
              <w:right w:val="single" w:sz="4" w:space="0" w:color="1F497D" w:themeColor="text2"/>
            </w:tcBorders>
          </w:tcPr>
          <w:p w14:paraId="07F295B6"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00" w:type="dxa"/>
            <w:tcBorders>
              <w:left w:val="single" w:sz="4" w:space="0" w:color="1F497D" w:themeColor="text2"/>
              <w:bottom w:val="nil"/>
              <w:right w:val="single" w:sz="4" w:space="0" w:color="1F497D" w:themeColor="text2"/>
            </w:tcBorders>
            <w:noWrap/>
          </w:tcPr>
          <w:p w14:paraId="00661341"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left w:val="single" w:sz="4" w:space="0" w:color="1F497D" w:themeColor="text2"/>
              <w:bottom w:val="nil"/>
              <w:right w:val="single" w:sz="4" w:space="0" w:color="1F497D" w:themeColor="text2"/>
            </w:tcBorders>
            <w:noWrap/>
          </w:tcPr>
          <w:p w14:paraId="66FD5790"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left w:val="single" w:sz="4" w:space="0" w:color="1F497D" w:themeColor="text2"/>
              <w:bottom w:val="nil"/>
              <w:right w:val="single" w:sz="4" w:space="0" w:color="1F497D" w:themeColor="text2"/>
            </w:tcBorders>
            <w:noWrap/>
          </w:tcPr>
          <w:p w14:paraId="20151CF0"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left w:val="single" w:sz="4" w:space="0" w:color="1F497D" w:themeColor="text2"/>
              <w:bottom w:val="nil"/>
              <w:right w:val="single" w:sz="4" w:space="0" w:color="1F497D" w:themeColor="text2"/>
            </w:tcBorders>
            <w:noWrap/>
          </w:tcPr>
          <w:p w14:paraId="6503DB15"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left w:val="single" w:sz="4" w:space="0" w:color="1F497D" w:themeColor="text2"/>
              <w:bottom w:val="nil"/>
              <w:right w:val="single" w:sz="4" w:space="0" w:color="1F497D" w:themeColor="text2"/>
            </w:tcBorders>
            <w:noWrap/>
          </w:tcPr>
          <w:p w14:paraId="5FF8A1CC"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left w:val="single" w:sz="4" w:space="0" w:color="1F497D" w:themeColor="text2"/>
              <w:bottom w:val="nil"/>
              <w:right w:val="single" w:sz="4" w:space="0" w:color="1F497D" w:themeColor="text2"/>
            </w:tcBorders>
            <w:noWrap/>
          </w:tcPr>
          <w:p w14:paraId="606401E6"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080" w:type="dxa"/>
            <w:tcBorders>
              <w:left w:val="single" w:sz="4" w:space="0" w:color="1F497D" w:themeColor="text2"/>
              <w:bottom w:val="nil"/>
              <w:right w:val="single" w:sz="4" w:space="0" w:color="1F497D" w:themeColor="text2"/>
            </w:tcBorders>
            <w:noWrap/>
          </w:tcPr>
          <w:p w14:paraId="77A9B8E1"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90" w:type="dxa"/>
            <w:tcBorders>
              <w:left w:val="single" w:sz="4" w:space="0" w:color="1F497D" w:themeColor="text2"/>
              <w:bottom w:val="nil"/>
            </w:tcBorders>
            <w:noWrap/>
          </w:tcPr>
          <w:p w14:paraId="45269842"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830AA8" w:rsidRPr="007A4D87" w14:paraId="6BC5CAF8" w14:textId="77777777" w:rsidTr="00FF6F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tcPr>
          <w:p w14:paraId="03BD27B5" w14:textId="77777777" w:rsidR="0082239E" w:rsidRPr="007A4D87" w:rsidRDefault="0082239E" w:rsidP="007A4D87">
            <w:pPr>
              <w:rPr>
                <w:rFonts w:eastAsia="Times New Roman"/>
                <w:color w:val="000000"/>
              </w:rPr>
            </w:pPr>
          </w:p>
        </w:tc>
        <w:tc>
          <w:tcPr>
            <w:tcW w:w="540" w:type="dxa"/>
            <w:tcBorders>
              <w:top w:val="nil"/>
              <w:left w:val="single" w:sz="4" w:space="0" w:color="1F497D" w:themeColor="text2"/>
              <w:bottom w:val="nil"/>
              <w:right w:val="single" w:sz="4" w:space="0" w:color="1F497D" w:themeColor="text2"/>
            </w:tcBorders>
          </w:tcPr>
          <w:p w14:paraId="0AA8EDC0"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tcPr>
          <w:p w14:paraId="0DB58B8F"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540" w:type="dxa"/>
            <w:tcBorders>
              <w:top w:val="nil"/>
              <w:left w:val="single" w:sz="4" w:space="0" w:color="1F497D" w:themeColor="text2"/>
              <w:bottom w:val="nil"/>
              <w:right w:val="single" w:sz="4" w:space="0" w:color="1F497D" w:themeColor="text2"/>
            </w:tcBorders>
          </w:tcPr>
          <w:p w14:paraId="08B7B841"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tcPr>
          <w:p w14:paraId="0B245E26"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tcPr>
          <w:p w14:paraId="0D3C84B1"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tcPr>
          <w:p w14:paraId="65BB2635"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tcPr>
          <w:p w14:paraId="57B5AA07"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tcPr>
          <w:p w14:paraId="6F48A229"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tcPr>
          <w:p w14:paraId="5081F402"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80" w:type="dxa"/>
            <w:tcBorders>
              <w:top w:val="nil"/>
              <w:left w:val="single" w:sz="4" w:space="0" w:color="1F497D" w:themeColor="text2"/>
              <w:bottom w:val="nil"/>
              <w:right w:val="single" w:sz="4" w:space="0" w:color="1F497D" w:themeColor="text2"/>
            </w:tcBorders>
            <w:noWrap/>
          </w:tcPr>
          <w:p w14:paraId="247AC6F9"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tcPr>
          <w:p w14:paraId="152FF48F"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830AA8" w:rsidRPr="007A4D87" w14:paraId="6C83BBD2" w14:textId="77777777" w:rsidTr="00FF6F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hideMark/>
          </w:tcPr>
          <w:p w14:paraId="1E086EB4"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448BA45D"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hideMark/>
          </w:tcPr>
          <w:p w14:paraId="3C2D6DBC"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35D798FE"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hideMark/>
          </w:tcPr>
          <w:p w14:paraId="2B151DFE"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bottom w:val="nil"/>
              <w:right w:val="single" w:sz="4" w:space="0" w:color="1F497D" w:themeColor="text2"/>
            </w:tcBorders>
            <w:noWrap/>
            <w:hideMark/>
          </w:tcPr>
          <w:p w14:paraId="642C6B51"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171DFEA9"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74BF5303"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6AE08E14"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43B77600"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080" w:type="dxa"/>
            <w:tcBorders>
              <w:top w:val="nil"/>
              <w:left w:val="single" w:sz="4" w:space="0" w:color="1F497D" w:themeColor="text2"/>
              <w:bottom w:val="nil"/>
              <w:right w:val="single" w:sz="4" w:space="0" w:color="1F497D" w:themeColor="text2"/>
            </w:tcBorders>
            <w:noWrap/>
            <w:hideMark/>
          </w:tcPr>
          <w:p w14:paraId="7036A4A8"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hideMark/>
          </w:tcPr>
          <w:p w14:paraId="7B57A5E2"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830AA8" w:rsidRPr="007A4D87" w14:paraId="5E2B28E4" w14:textId="77777777" w:rsidTr="00FF6F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hideMark/>
          </w:tcPr>
          <w:p w14:paraId="14C956B6"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0B103B7E"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hideMark/>
          </w:tcPr>
          <w:p w14:paraId="08C70D2B"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5750ED88"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hideMark/>
          </w:tcPr>
          <w:p w14:paraId="56B55C1D"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bottom w:val="nil"/>
              <w:right w:val="single" w:sz="4" w:space="0" w:color="1F497D" w:themeColor="text2"/>
            </w:tcBorders>
            <w:noWrap/>
            <w:hideMark/>
          </w:tcPr>
          <w:p w14:paraId="069B98FC"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1A48A3DC"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6FC2FE1E"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269BC4E1"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40DCA881"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80" w:type="dxa"/>
            <w:tcBorders>
              <w:top w:val="nil"/>
              <w:left w:val="single" w:sz="4" w:space="0" w:color="1F497D" w:themeColor="text2"/>
              <w:bottom w:val="nil"/>
              <w:right w:val="single" w:sz="4" w:space="0" w:color="1F497D" w:themeColor="text2"/>
            </w:tcBorders>
            <w:noWrap/>
            <w:hideMark/>
          </w:tcPr>
          <w:p w14:paraId="6C39429D"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hideMark/>
          </w:tcPr>
          <w:p w14:paraId="6BBD747F"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r w:rsidR="00830AA8" w:rsidRPr="007A4D87" w14:paraId="4F6743DC" w14:textId="77777777" w:rsidTr="00FF6F15">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bottom w:val="nil"/>
              <w:right w:val="single" w:sz="4" w:space="0" w:color="1F497D" w:themeColor="text2"/>
            </w:tcBorders>
            <w:noWrap/>
            <w:hideMark/>
          </w:tcPr>
          <w:p w14:paraId="38CC9D4D"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1CBB7116"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710" w:type="dxa"/>
            <w:tcBorders>
              <w:top w:val="nil"/>
              <w:left w:val="single" w:sz="4" w:space="0" w:color="1F497D" w:themeColor="text2"/>
              <w:bottom w:val="nil"/>
              <w:right w:val="single" w:sz="4" w:space="0" w:color="1F497D" w:themeColor="text2"/>
            </w:tcBorders>
            <w:noWrap/>
            <w:hideMark/>
          </w:tcPr>
          <w:p w14:paraId="5DEE11DC"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bottom w:val="nil"/>
              <w:right w:val="single" w:sz="4" w:space="0" w:color="1F497D" w:themeColor="text2"/>
            </w:tcBorders>
          </w:tcPr>
          <w:p w14:paraId="11301FF5"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00" w:type="dxa"/>
            <w:tcBorders>
              <w:top w:val="nil"/>
              <w:left w:val="single" w:sz="4" w:space="0" w:color="1F497D" w:themeColor="text2"/>
              <w:bottom w:val="nil"/>
              <w:right w:val="single" w:sz="4" w:space="0" w:color="1F497D" w:themeColor="text2"/>
            </w:tcBorders>
            <w:noWrap/>
            <w:hideMark/>
          </w:tcPr>
          <w:p w14:paraId="7E46B738" w14:textId="77777777" w:rsidR="0082239E" w:rsidRPr="007A4D87" w:rsidRDefault="0082239E" w:rsidP="007A4D87">
            <w:pPr>
              <w:cnfStyle w:val="000000010000" w:firstRow="0" w:lastRow="0" w:firstColumn="0" w:lastColumn="0" w:oddVBand="0" w:evenVBand="0" w:oddHBand="0" w:evenHBand="1"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bottom w:val="nil"/>
              <w:right w:val="single" w:sz="4" w:space="0" w:color="1F497D" w:themeColor="text2"/>
            </w:tcBorders>
            <w:noWrap/>
            <w:hideMark/>
          </w:tcPr>
          <w:p w14:paraId="79EFC88A"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7EED573B"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7238716F"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810" w:type="dxa"/>
            <w:tcBorders>
              <w:top w:val="nil"/>
              <w:left w:val="single" w:sz="4" w:space="0" w:color="1F497D" w:themeColor="text2"/>
              <w:bottom w:val="nil"/>
              <w:right w:val="single" w:sz="4" w:space="0" w:color="1F497D" w:themeColor="text2"/>
            </w:tcBorders>
            <w:noWrap/>
            <w:hideMark/>
          </w:tcPr>
          <w:p w14:paraId="7A64AB07"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720" w:type="dxa"/>
            <w:tcBorders>
              <w:top w:val="nil"/>
              <w:left w:val="single" w:sz="4" w:space="0" w:color="1F497D" w:themeColor="text2"/>
              <w:bottom w:val="nil"/>
              <w:right w:val="single" w:sz="4" w:space="0" w:color="1F497D" w:themeColor="text2"/>
            </w:tcBorders>
            <w:noWrap/>
            <w:hideMark/>
          </w:tcPr>
          <w:p w14:paraId="0302278E"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1080" w:type="dxa"/>
            <w:tcBorders>
              <w:top w:val="nil"/>
              <w:left w:val="single" w:sz="4" w:space="0" w:color="1F497D" w:themeColor="text2"/>
              <w:bottom w:val="nil"/>
              <w:right w:val="single" w:sz="4" w:space="0" w:color="1F497D" w:themeColor="text2"/>
            </w:tcBorders>
            <w:noWrap/>
            <w:hideMark/>
          </w:tcPr>
          <w:p w14:paraId="04B41761"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c>
          <w:tcPr>
            <w:tcW w:w="990" w:type="dxa"/>
            <w:tcBorders>
              <w:top w:val="nil"/>
              <w:left w:val="single" w:sz="4" w:space="0" w:color="1F497D" w:themeColor="text2"/>
              <w:bottom w:val="nil"/>
            </w:tcBorders>
            <w:noWrap/>
            <w:hideMark/>
          </w:tcPr>
          <w:p w14:paraId="0BF19ED7" w14:textId="77777777" w:rsidR="0082239E" w:rsidRPr="007A4D87" w:rsidRDefault="0082239E" w:rsidP="0082239E">
            <w:pPr>
              <w:jc w:val="center"/>
              <w:cnfStyle w:val="000000010000" w:firstRow="0" w:lastRow="0" w:firstColumn="0" w:lastColumn="0" w:oddVBand="0" w:evenVBand="0" w:oddHBand="0" w:evenHBand="1" w:firstRowFirstColumn="0" w:firstRowLastColumn="0" w:lastRowFirstColumn="0" w:lastRowLastColumn="0"/>
              <w:rPr>
                <w:rFonts w:eastAsia="Times New Roman"/>
                <w:color w:val="000000"/>
              </w:rPr>
            </w:pPr>
          </w:p>
        </w:tc>
      </w:tr>
      <w:tr w:rsidR="00830AA8" w:rsidRPr="007A4D87" w14:paraId="43BBD411" w14:textId="77777777" w:rsidTr="00FF6F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8" w:type="dxa"/>
            <w:tcBorders>
              <w:top w:val="nil"/>
              <w:right w:val="single" w:sz="4" w:space="0" w:color="1F497D" w:themeColor="text2"/>
            </w:tcBorders>
            <w:noWrap/>
            <w:hideMark/>
          </w:tcPr>
          <w:p w14:paraId="47A32E7C" w14:textId="77777777" w:rsidR="0082239E" w:rsidRPr="007A4D87" w:rsidRDefault="0082239E" w:rsidP="007A4D87">
            <w:pPr>
              <w:rPr>
                <w:rFonts w:eastAsia="Times New Roman"/>
                <w:color w:val="000000"/>
              </w:rPr>
            </w:pPr>
            <w:r w:rsidRPr="007A4D87">
              <w:rPr>
                <w:rFonts w:eastAsia="Times New Roman"/>
                <w:color w:val="000000"/>
              </w:rPr>
              <w:t> </w:t>
            </w:r>
          </w:p>
        </w:tc>
        <w:tc>
          <w:tcPr>
            <w:tcW w:w="540" w:type="dxa"/>
            <w:tcBorders>
              <w:top w:val="nil"/>
              <w:left w:val="single" w:sz="4" w:space="0" w:color="1F497D" w:themeColor="text2"/>
              <w:right w:val="single" w:sz="4" w:space="0" w:color="1F497D" w:themeColor="text2"/>
            </w:tcBorders>
          </w:tcPr>
          <w:p w14:paraId="5A3B1CA4"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710" w:type="dxa"/>
            <w:tcBorders>
              <w:top w:val="nil"/>
              <w:left w:val="single" w:sz="4" w:space="0" w:color="1F497D" w:themeColor="text2"/>
              <w:right w:val="single" w:sz="4" w:space="0" w:color="1F497D" w:themeColor="text2"/>
            </w:tcBorders>
            <w:noWrap/>
            <w:hideMark/>
          </w:tcPr>
          <w:p w14:paraId="28C6B85D"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540" w:type="dxa"/>
            <w:tcBorders>
              <w:top w:val="nil"/>
              <w:left w:val="single" w:sz="4" w:space="0" w:color="1F497D" w:themeColor="text2"/>
              <w:right w:val="single" w:sz="4" w:space="0" w:color="1F497D" w:themeColor="text2"/>
            </w:tcBorders>
          </w:tcPr>
          <w:p w14:paraId="6A9B9A21"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00" w:type="dxa"/>
            <w:tcBorders>
              <w:top w:val="nil"/>
              <w:left w:val="single" w:sz="4" w:space="0" w:color="1F497D" w:themeColor="text2"/>
              <w:right w:val="single" w:sz="4" w:space="0" w:color="1F497D" w:themeColor="text2"/>
            </w:tcBorders>
            <w:noWrap/>
            <w:hideMark/>
          </w:tcPr>
          <w:p w14:paraId="6E74D5BA" w14:textId="77777777" w:rsidR="0082239E" w:rsidRPr="007A4D87" w:rsidRDefault="0082239E" w:rsidP="007A4D87">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7A4D87">
              <w:rPr>
                <w:rFonts w:eastAsia="Times New Roman"/>
                <w:color w:val="000000"/>
              </w:rPr>
              <w:t> </w:t>
            </w:r>
          </w:p>
        </w:tc>
        <w:tc>
          <w:tcPr>
            <w:tcW w:w="810" w:type="dxa"/>
            <w:tcBorders>
              <w:top w:val="nil"/>
              <w:left w:val="single" w:sz="4" w:space="0" w:color="1F497D" w:themeColor="text2"/>
              <w:right w:val="single" w:sz="4" w:space="0" w:color="1F497D" w:themeColor="text2"/>
            </w:tcBorders>
            <w:noWrap/>
            <w:hideMark/>
          </w:tcPr>
          <w:p w14:paraId="13383670"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right w:val="single" w:sz="4" w:space="0" w:color="1F497D" w:themeColor="text2"/>
            </w:tcBorders>
            <w:noWrap/>
            <w:hideMark/>
          </w:tcPr>
          <w:p w14:paraId="6E8D0F85"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right w:val="single" w:sz="4" w:space="0" w:color="1F497D" w:themeColor="text2"/>
            </w:tcBorders>
            <w:noWrap/>
            <w:hideMark/>
          </w:tcPr>
          <w:p w14:paraId="3499614C"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10" w:type="dxa"/>
            <w:tcBorders>
              <w:top w:val="nil"/>
              <w:left w:val="single" w:sz="4" w:space="0" w:color="1F497D" w:themeColor="text2"/>
              <w:right w:val="single" w:sz="4" w:space="0" w:color="1F497D" w:themeColor="text2"/>
            </w:tcBorders>
            <w:noWrap/>
            <w:hideMark/>
          </w:tcPr>
          <w:p w14:paraId="7B365D5F"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20" w:type="dxa"/>
            <w:tcBorders>
              <w:top w:val="nil"/>
              <w:left w:val="single" w:sz="4" w:space="0" w:color="1F497D" w:themeColor="text2"/>
              <w:right w:val="single" w:sz="4" w:space="0" w:color="1F497D" w:themeColor="text2"/>
            </w:tcBorders>
            <w:noWrap/>
            <w:hideMark/>
          </w:tcPr>
          <w:p w14:paraId="6FA911A0"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1080" w:type="dxa"/>
            <w:tcBorders>
              <w:top w:val="nil"/>
              <w:left w:val="single" w:sz="4" w:space="0" w:color="1F497D" w:themeColor="text2"/>
              <w:right w:val="single" w:sz="4" w:space="0" w:color="1F497D" w:themeColor="text2"/>
            </w:tcBorders>
            <w:noWrap/>
            <w:hideMark/>
          </w:tcPr>
          <w:p w14:paraId="44161ABD"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990" w:type="dxa"/>
            <w:tcBorders>
              <w:top w:val="nil"/>
              <w:left w:val="single" w:sz="4" w:space="0" w:color="1F497D" w:themeColor="text2"/>
            </w:tcBorders>
            <w:noWrap/>
            <w:hideMark/>
          </w:tcPr>
          <w:p w14:paraId="1F0CA8FE" w14:textId="77777777" w:rsidR="0082239E" w:rsidRPr="007A4D87" w:rsidRDefault="0082239E" w:rsidP="0082239E">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r>
    </w:tbl>
    <w:p w14:paraId="17C36812" w14:textId="77777777" w:rsidR="00865399" w:rsidRDefault="00865399" w:rsidP="00E770A5">
      <w:pPr>
        <w:pStyle w:val="Heading2"/>
        <w:sectPr w:rsidR="00865399" w:rsidSect="00543EF5">
          <w:type w:val="continuous"/>
          <w:pgSz w:w="15840" w:h="12240" w:orient="landscape" w:code="1"/>
          <w:pgMar w:top="1440" w:right="1440" w:bottom="1440" w:left="1440" w:header="720" w:footer="720" w:gutter="0"/>
          <w:cols w:space="720"/>
          <w:docGrid w:linePitch="360"/>
        </w:sectPr>
      </w:pPr>
    </w:p>
    <w:p w14:paraId="3E7C307D" w14:textId="77777777" w:rsidR="00E770A5" w:rsidRPr="003A0963" w:rsidRDefault="00815474" w:rsidP="00E770A5">
      <w:pPr>
        <w:pStyle w:val="Heading2"/>
      </w:pPr>
      <w:bookmarkStart w:id="24" w:name="_Toc450899381"/>
      <w:r>
        <w:lastRenderedPageBreak/>
        <w:t>Recruitment B</w:t>
      </w:r>
      <w:r w:rsidR="00E770A5" w:rsidRPr="003A0963">
        <w:t>udget</w:t>
      </w:r>
      <w:bookmarkEnd w:id="24"/>
      <w:r w:rsidR="00E770A5" w:rsidRPr="003A0963">
        <w:t xml:space="preserve"> </w:t>
      </w:r>
    </w:p>
    <w:p w14:paraId="3D5CFCDC" w14:textId="77777777" w:rsidR="003837F8" w:rsidRDefault="003837F8" w:rsidP="00A161A2">
      <w:pPr>
        <w:contextualSpacing/>
      </w:pPr>
    </w:p>
    <w:p w14:paraId="335D4868" w14:textId="14896CBF" w:rsidR="00DF7F8F" w:rsidRPr="00B87F5D" w:rsidRDefault="00DF7F8F" w:rsidP="00B87F5D">
      <w:pPr>
        <w:jc w:val="both"/>
      </w:pPr>
      <w:r w:rsidRPr="00B87F5D">
        <w:t>Plan for a realistic recruiting budget to ensure you have the resources required to mount a successful recruitment effort. The following worksheet</w:t>
      </w:r>
      <w:r w:rsidR="0074449F">
        <w:t xml:space="preserve"> (Table 15</w:t>
      </w:r>
      <w:r w:rsidR="004872FF" w:rsidRPr="00B87F5D">
        <w:t>)</w:t>
      </w:r>
      <w:r w:rsidRPr="00B87F5D">
        <w:t xml:space="preserve"> is included to assist with recruitment budget planning. </w:t>
      </w:r>
    </w:p>
    <w:p w14:paraId="1CAF985F" w14:textId="77777777" w:rsidR="00DF7F8F" w:rsidRDefault="00DF7F8F" w:rsidP="00A161A2">
      <w:pPr>
        <w:contextualSpacing/>
      </w:pPr>
    </w:p>
    <w:p w14:paraId="17753F25" w14:textId="2AD1F167" w:rsidR="00DF7F8F" w:rsidRPr="00A1511C" w:rsidRDefault="004872FF" w:rsidP="00CB4F2C">
      <w:pPr>
        <w:tabs>
          <w:tab w:val="left" w:pos="8033"/>
        </w:tabs>
        <w:ind w:left="93"/>
        <w:rPr>
          <w:rFonts w:eastAsia="Times New Roman"/>
          <w:color w:val="000000"/>
        </w:rPr>
      </w:pPr>
      <w:r>
        <w:rPr>
          <w:rFonts w:eastAsia="Times New Roman"/>
          <w:b/>
          <w:bCs/>
          <w:color w:val="000000"/>
        </w:rPr>
        <w:t>Table 1</w:t>
      </w:r>
      <w:r w:rsidR="00564B54">
        <w:rPr>
          <w:rFonts w:eastAsia="Times New Roman"/>
          <w:b/>
          <w:bCs/>
          <w:color w:val="000000"/>
        </w:rPr>
        <w:t>5</w:t>
      </w:r>
      <w:r>
        <w:rPr>
          <w:rFonts w:eastAsia="Times New Roman"/>
          <w:b/>
          <w:bCs/>
          <w:color w:val="000000"/>
        </w:rPr>
        <w:t xml:space="preserve">. </w:t>
      </w:r>
      <w:r w:rsidR="00DF7F8F" w:rsidRPr="00A1511C">
        <w:rPr>
          <w:rFonts w:eastAsia="Times New Roman"/>
          <w:b/>
          <w:bCs/>
          <w:color w:val="000000"/>
        </w:rPr>
        <w:t>Recruiting Budget Worksheet</w:t>
      </w:r>
      <w:r w:rsidR="00DF7F8F" w:rsidRPr="00A1511C">
        <w:rPr>
          <w:rFonts w:eastAsia="Times New Roman"/>
          <w:b/>
          <w:bCs/>
          <w:color w:val="000000"/>
        </w:rPr>
        <w:tab/>
      </w:r>
      <w:r w:rsidR="00DF7F8F" w:rsidRPr="00A1511C">
        <w:rPr>
          <w:rFonts w:eastAsia="Times New Roman"/>
          <w:color w:val="000000"/>
        </w:rPr>
        <w:tab/>
      </w:r>
    </w:p>
    <w:tbl>
      <w:tblPr>
        <w:tblW w:w="8900" w:type="dxa"/>
        <w:tblInd w:w="93" w:type="dxa"/>
        <w:tblLook w:val="04A0" w:firstRow="1" w:lastRow="0" w:firstColumn="1" w:lastColumn="0" w:noHBand="0" w:noVBand="1"/>
      </w:tblPr>
      <w:tblGrid>
        <w:gridCol w:w="7940"/>
        <w:gridCol w:w="960"/>
      </w:tblGrid>
      <w:tr w:rsidR="00A1511C" w:rsidRPr="00A1511C" w14:paraId="21178BBC" w14:textId="77777777" w:rsidTr="002470EC">
        <w:trPr>
          <w:trHeight w:val="300"/>
        </w:trPr>
        <w:tc>
          <w:tcPr>
            <w:tcW w:w="8900" w:type="dxa"/>
            <w:gridSpan w:val="2"/>
            <w:tcBorders>
              <w:top w:val="single" w:sz="8" w:space="0" w:color="auto"/>
              <w:left w:val="single" w:sz="8" w:space="0" w:color="auto"/>
              <w:bottom w:val="single" w:sz="4" w:space="0" w:color="auto"/>
              <w:right w:val="single" w:sz="8" w:space="0" w:color="000000"/>
            </w:tcBorders>
            <w:shd w:val="clear" w:color="auto" w:fill="548DD4" w:themeFill="text2" w:themeFillTint="99"/>
            <w:vAlign w:val="bottom"/>
            <w:hideMark/>
          </w:tcPr>
          <w:p w14:paraId="08041EA0" w14:textId="77777777" w:rsidR="00A1511C" w:rsidRPr="002470EC" w:rsidRDefault="00A1511C" w:rsidP="00A1511C">
            <w:pPr>
              <w:rPr>
                <w:rFonts w:eastAsia="Times New Roman"/>
                <w:b/>
                <w:bCs/>
                <w:color w:val="FFFFFF" w:themeColor="background1"/>
              </w:rPr>
            </w:pPr>
            <w:r w:rsidRPr="002470EC">
              <w:rPr>
                <w:rFonts w:eastAsia="Times New Roman"/>
                <w:b/>
                <w:bCs/>
                <w:color w:val="FFFFFF" w:themeColor="background1"/>
              </w:rPr>
              <w:t>Staff Costs (Planning, Recruiting, Onboarding)</w:t>
            </w:r>
          </w:p>
        </w:tc>
      </w:tr>
      <w:tr w:rsidR="00A1511C" w:rsidRPr="00A1511C" w14:paraId="6C948851"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1F587A33"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Business Office (Patient Accounts/Billing) Salary and Benefits per hour</w:t>
            </w:r>
          </w:p>
        </w:tc>
        <w:tc>
          <w:tcPr>
            <w:tcW w:w="960" w:type="dxa"/>
            <w:tcBorders>
              <w:top w:val="nil"/>
              <w:left w:val="nil"/>
              <w:bottom w:val="single" w:sz="4" w:space="0" w:color="auto"/>
              <w:right w:val="single" w:sz="8" w:space="0" w:color="auto"/>
            </w:tcBorders>
            <w:shd w:val="clear" w:color="000000" w:fill="FFFFFF"/>
            <w:vAlign w:val="bottom"/>
            <w:hideMark/>
          </w:tcPr>
          <w:p w14:paraId="2054B445"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A9281CE"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193E6FAF"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CEO/Administrator Salary and Benefits per hour</w:t>
            </w:r>
          </w:p>
        </w:tc>
        <w:tc>
          <w:tcPr>
            <w:tcW w:w="960" w:type="dxa"/>
            <w:tcBorders>
              <w:top w:val="nil"/>
              <w:left w:val="nil"/>
              <w:bottom w:val="single" w:sz="4" w:space="0" w:color="auto"/>
              <w:right w:val="single" w:sz="8" w:space="0" w:color="auto"/>
            </w:tcBorders>
            <w:shd w:val="clear" w:color="000000" w:fill="FFFFFF"/>
            <w:vAlign w:val="bottom"/>
            <w:hideMark/>
          </w:tcPr>
          <w:p w14:paraId="0B4F418D"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03808791"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18AB5E4"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Chief Medical Officer Salary and Benefits per hour</w:t>
            </w:r>
          </w:p>
        </w:tc>
        <w:tc>
          <w:tcPr>
            <w:tcW w:w="960" w:type="dxa"/>
            <w:tcBorders>
              <w:top w:val="nil"/>
              <w:left w:val="nil"/>
              <w:bottom w:val="single" w:sz="4" w:space="0" w:color="auto"/>
              <w:right w:val="single" w:sz="8" w:space="0" w:color="auto"/>
            </w:tcBorders>
            <w:shd w:val="clear" w:color="000000" w:fill="FFFFFF"/>
            <w:vAlign w:val="bottom"/>
            <w:hideMark/>
          </w:tcPr>
          <w:p w14:paraId="2170E7FD"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3B8ECB74"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4DD710E"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Human Resources Salary and Benefits per hour</w:t>
            </w:r>
          </w:p>
        </w:tc>
        <w:tc>
          <w:tcPr>
            <w:tcW w:w="960" w:type="dxa"/>
            <w:tcBorders>
              <w:top w:val="nil"/>
              <w:left w:val="nil"/>
              <w:bottom w:val="single" w:sz="4" w:space="0" w:color="auto"/>
              <w:right w:val="single" w:sz="8" w:space="0" w:color="auto"/>
            </w:tcBorders>
            <w:shd w:val="clear" w:color="000000" w:fill="FFFFFF"/>
            <w:vAlign w:val="bottom"/>
            <w:hideMark/>
          </w:tcPr>
          <w:p w14:paraId="6E472CCE"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C9A92A9"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01FFB47" w14:textId="771DA689" w:rsidR="00A1511C" w:rsidRPr="00A1511C" w:rsidRDefault="00A1511C" w:rsidP="00A1511C">
            <w:pPr>
              <w:ind w:firstLineChars="100" w:firstLine="220"/>
              <w:rPr>
                <w:rFonts w:eastAsia="Times New Roman"/>
                <w:color w:val="000000"/>
              </w:rPr>
            </w:pPr>
            <w:r w:rsidRPr="00A1511C">
              <w:rPr>
                <w:rFonts w:eastAsia="Times New Roman"/>
                <w:color w:val="000000"/>
              </w:rPr>
              <w:t xml:space="preserve">IT Hourly Rate plus </w:t>
            </w:r>
            <w:r w:rsidR="00D4188F">
              <w:rPr>
                <w:rFonts w:eastAsia="Times New Roman"/>
                <w:color w:val="000000"/>
              </w:rPr>
              <w:t>B</w:t>
            </w:r>
            <w:r w:rsidRPr="00A1511C">
              <w:rPr>
                <w:rFonts w:eastAsia="Times New Roman"/>
                <w:color w:val="000000"/>
              </w:rPr>
              <w:t>enefits</w:t>
            </w:r>
          </w:p>
        </w:tc>
        <w:tc>
          <w:tcPr>
            <w:tcW w:w="960" w:type="dxa"/>
            <w:tcBorders>
              <w:top w:val="nil"/>
              <w:left w:val="nil"/>
              <w:bottom w:val="single" w:sz="4" w:space="0" w:color="auto"/>
              <w:right w:val="single" w:sz="8" w:space="0" w:color="auto"/>
            </w:tcBorders>
            <w:shd w:val="clear" w:color="000000" w:fill="FFFFFF"/>
            <w:vAlign w:val="bottom"/>
            <w:hideMark/>
          </w:tcPr>
          <w:p w14:paraId="15F7C05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1134F69"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30F93B0E" w14:textId="478ADD17" w:rsidR="00A1511C" w:rsidRPr="00A1511C" w:rsidRDefault="00A1511C" w:rsidP="00A1511C">
            <w:pPr>
              <w:ind w:firstLineChars="100" w:firstLine="220"/>
              <w:rPr>
                <w:rFonts w:eastAsia="Times New Roman"/>
                <w:color w:val="000000"/>
              </w:rPr>
            </w:pPr>
            <w:r w:rsidRPr="00A1511C">
              <w:rPr>
                <w:rFonts w:eastAsia="Times New Roman"/>
                <w:color w:val="000000"/>
              </w:rPr>
              <w:t xml:space="preserve">Nurse/MA Hourly Rate plus </w:t>
            </w:r>
            <w:r w:rsidR="00D4188F">
              <w:rPr>
                <w:rFonts w:eastAsia="Times New Roman"/>
                <w:color w:val="000000"/>
              </w:rPr>
              <w:t>B</w:t>
            </w:r>
            <w:r w:rsidRPr="00A1511C">
              <w:rPr>
                <w:rFonts w:eastAsia="Times New Roman"/>
                <w:color w:val="000000"/>
              </w:rPr>
              <w:t>enefits</w:t>
            </w:r>
          </w:p>
        </w:tc>
        <w:tc>
          <w:tcPr>
            <w:tcW w:w="960" w:type="dxa"/>
            <w:tcBorders>
              <w:top w:val="nil"/>
              <w:left w:val="nil"/>
              <w:bottom w:val="single" w:sz="4" w:space="0" w:color="auto"/>
              <w:right w:val="single" w:sz="8" w:space="0" w:color="auto"/>
            </w:tcBorders>
            <w:shd w:val="clear" w:color="auto" w:fill="auto"/>
            <w:noWrap/>
            <w:vAlign w:val="bottom"/>
            <w:hideMark/>
          </w:tcPr>
          <w:p w14:paraId="645B63DF"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6BCB7BED"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CDA2A1C" w14:textId="355096FE" w:rsidR="00A1511C" w:rsidRPr="00A1511C" w:rsidRDefault="00A1511C" w:rsidP="00A1511C">
            <w:pPr>
              <w:ind w:firstLineChars="100" w:firstLine="220"/>
              <w:rPr>
                <w:rFonts w:eastAsia="Times New Roman"/>
                <w:color w:val="000000"/>
              </w:rPr>
            </w:pPr>
            <w:r w:rsidRPr="00A1511C">
              <w:rPr>
                <w:rFonts w:eastAsia="Times New Roman"/>
                <w:color w:val="000000"/>
              </w:rPr>
              <w:t xml:space="preserve">Other Providers Average Hourly Rate plus </w:t>
            </w:r>
            <w:r w:rsidR="00D4188F">
              <w:rPr>
                <w:rFonts w:eastAsia="Times New Roman"/>
                <w:color w:val="000000"/>
              </w:rPr>
              <w:t>B</w:t>
            </w:r>
            <w:r w:rsidRPr="00A1511C">
              <w:rPr>
                <w:rFonts w:eastAsia="Times New Roman"/>
                <w:color w:val="000000"/>
              </w:rPr>
              <w:t>enefits</w:t>
            </w:r>
          </w:p>
        </w:tc>
        <w:tc>
          <w:tcPr>
            <w:tcW w:w="960" w:type="dxa"/>
            <w:tcBorders>
              <w:top w:val="nil"/>
              <w:left w:val="nil"/>
              <w:bottom w:val="single" w:sz="4" w:space="0" w:color="auto"/>
              <w:right w:val="single" w:sz="8" w:space="0" w:color="auto"/>
            </w:tcBorders>
            <w:shd w:val="clear" w:color="auto" w:fill="auto"/>
            <w:vAlign w:val="bottom"/>
            <w:hideMark/>
          </w:tcPr>
          <w:p w14:paraId="588E7280"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A5D4912"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85E34B8" w14:textId="6FBD6DBB" w:rsidR="00A1511C" w:rsidRPr="00A1511C" w:rsidRDefault="00A1511C" w:rsidP="00A1511C">
            <w:pPr>
              <w:ind w:firstLineChars="100" w:firstLine="220"/>
              <w:rPr>
                <w:rFonts w:eastAsia="Times New Roman"/>
                <w:color w:val="000000"/>
              </w:rPr>
            </w:pPr>
            <w:r w:rsidRPr="00A1511C">
              <w:rPr>
                <w:rFonts w:eastAsia="Times New Roman"/>
                <w:color w:val="000000"/>
              </w:rPr>
              <w:t xml:space="preserve">Support Staff Salary and Benefits per </w:t>
            </w:r>
            <w:r w:rsidR="00D4188F">
              <w:rPr>
                <w:rFonts w:eastAsia="Times New Roman"/>
                <w:color w:val="000000"/>
              </w:rPr>
              <w:t>H</w:t>
            </w:r>
            <w:r w:rsidRPr="00A1511C">
              <w:rPr>
                <w:rFonts w:eastAsia="Times New Roman"/>
                <w:color w:val="000000"/>
              </w:rPr>
              <w:t>our</w:t>
            </w:r>
          </w:p>
        </w:tc>
        <w:tc>
          <w:tcPr>
            <w:tcW w:w="960" w:type="dxa"/>
            <w:tcBorders>
              <w:top w:val="nil"/>
              <w:left w:val="nil"/>
              <w:bottom w:val="single" w:sz="4" w:space="0" w:color="auto"/>
              <w:right w:val="single" w:sz="8" w:space="0" w:color="auto"/>
            </w:tcBorders>
            <w:shd w:val="clear" w:color="000000" w:fill="FFFFFF"/>
            <w:vAlign w:val="bottom"/>
            <w:hideMark/>
          </w:tcPr>
          <w:p w14:paraId="51198056"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5B8F574"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47C90B9C" w14:textId="77777777" w:rsidR="00A1511C" w:rsidRPr="00A1511C" w:rsidRDefault="00A1511C" w:rsidP="00A1511C">
            <w:pPr>
              <w:rPr>
                <w:rFonts w:eastAsia="Times New Roman"/>
                <w:b/>
                <w:bCs/>
                <w:color w:val="000000"/>
              </w:rPr>
            </w:pPr>
            <w:r w:rsidRPr="00A1511C">
              <w:rPr>
                <w:rFonts w:eastAsia="Times New Roman"/>
                <w:b/>
                <w:bCs/>
                <w:color w:val="000000"/>
              </w:rPr>
              <w:t>Total Salaries/Benefits</w:t>
            </w:r>
          </w:p>
        </w:tc>
        <w:tc>
          <w:tcPr>
            <w:tcW w:w="960" w:type="dxa"/>
            <w:tcBorders>
              <w:top w:val="nil"/>
              <w:left w:val="nil"/>
              <w:bottom w:val="single" w:sz="4" w:space="0" w:color="auto"/>
              <w:right w:val="single" w:sz="8" w:space="0" w:color="auto"/>
            </w:tcBorders>
            <w:shd w:val="clear" w:color="000000" w:fill="FFFFFF"/>
            <w:vAlign w:val="bottom"/>
            <w:hideMark/>
          </w:tcPr>
          <w:p w14:paraId="06CF31DF" w14:textId="77777777" w:rsidR="00A1511C" w:rsidRPr="00A1511C" w:rsidRDefault="00A1511C" w:rsidP="00A1511C">
            <w:pPr>
              <w:rPr>
                <w:rFonts w:eastAsia="Times New Roman"/>
                <w:color w:val="000000"/>
              </w:rPr>
            </w:pPr>
            <w:r w:rsidRPr="00A1511C">
              <w:rPr>
                <w:rFonts w:eastAsia="Times New Roman"/>
                <w:color w:val="000000"/>
              </w:rPr>
              <w:t> </w:t>
            </w:r>
          </w:p>
        </w:tc>
      </w:tr>
      <w:tr w:rsidR="00564B54" w:rsidRPr="002470EC" w14:paraId="17B8BE7B" w14:textId="77777777" w:rsidTr="00564B54">
        <w:trPr>
          <w:trHeight w:val="300"/>
        </w:trPr>
        <w:tc>
          <w:tcPr>
            <w:tcW w:w="8900" w:type="dxa"/>
            <w:gridSpan w:val="2"/>
            <w:tcBorders>
              <w:top w:val="single" w:sz="4" w:space="0" w:color="auto"/>
              <w:left w:val="single" w:sz="8" w:space="0" w:color="auto"/>
              <w:bottom w:val="single" w:sz="4" w:space="0" w:color="auto"/>
              <w:right w:val="single" w:sz="8" w:space="0" w:color="000000"/>
            </w:tcBorders>
            <w:shd w:val="clear" w:color="auto" w:fill="8DB3E2" w:themeFill="text2" w:themeFillTint="66"/>
            <w:vAlign w:val="bottom"/>
            <w:hideMark/>
          </w:tcPr>
          <w:p w14:paraId="33AD3AE2" w14:textId="77777777" w:rsidR="00A1511C" w:rsidRPr="002470EC" w:rsidRDefault="00A1511C" w:rsidP="00A1511C">
            <w:pPr>
              <w:rPr>
                <w:rFonts w:eastAsia="Times New Roman"/>
                <w:b/>
                <w:bCs/>
                <w:color w:val="FFFFFF" w:themeColor="background1"/>
              </w:rPr>
            </w:pPr>
            <w:r w:rsidRPr="002470EC">
              <w:rPr>
                <w:rFonts w:eastAsia="Times New Roman"/>
                <w:b/>
                <w:bCs/>
                <w:color w:val="FFFFFF" w:themeColor="background1"/>
              </w:rPr>
              <w:t>Outside Recruiting Expenses</w:t>
            </w:r>
          </w:p>
        </w:tc>
      </w:tr>
      <w:tr w:rsidR="00A1511C" w:rsidRPr="00A1511C" w14:paraId="6F948648"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25702803"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Recruiting Service</w:t>
            </w:r>
          </w:p>
        </w:tc>
        <w:tc>
          <w:tcPr>
            <w:tcW w:w="960" w:type="dxa"/>
            <w:tcBorders>
              <w:top w:val="nil"/>
              <w:left w:val="nil"/>
              <w:bottom w:val="single" w:sz="4" w:space="0" w:color="auto"/>
              <w:right w:val="single" w:sz="8" w:space="0" w:color="auto"/>
            </w:tcBorders>
            <w:shd w:val="clear" w:color="000000" w:fill="FFFFFF"/>
            <w:vAlign w:val="bottom"/>
            <w:hideMark/>
          </w:tcPr>
          <w:p w14:paraId="5ABBBED3"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07C678E5"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2FF06BFF" w14:textId="5D2B06E4" w:rsidR="00A1511C" w:rsidRPr="00A1511C" w:rsidRDefault="00A1511C" w:rsidP="00A1511C">
            <w:pPr>
              <w:ind w:firstLineChars="100" w:firstLine="220"/>
              <w:rPr>
                <w:rFonts w:eastAsia="Times New Roman"/>
                <w:color w:val="000000"/>
              </w:rPr>
            </w:pPr>
            <w:r w:rsidRPr="00A1511C">
              <w:rPr>
                <w:rFonts w:eastAsia="Times New Roman"/>
                <w:color w:val="000000"/>
              </w:rPr>
              <w:t>Advertising Costs (2 national journal print ads, 1 national online service x 3 m</w:t>
            </w:r>
            <w:r w:rsidR="00D4188F">
              <w:rPr>
                <w:rFonts w:eastAsia="Times New Roman"/>
                <w:color w:val="000000"/>
              </w:rPr>
              <w:t>on</w:t>
            </w:r>
            <w:r w:rsidRPr="00A1511C">
              <w:rPr>
                <w:rFonts w:eastAsia="Times New Roman"/>
                <w:color w:val="000000"/>
              </w:rPr>
              <w:t>ths)</w:t>
            </w:r>
          </w:p>
        </w:tc>
        <w:tc>
          <w:tcPr>
            <w:tcW w:w="960" w:type="dxa"/>
            <w:tcBorders>
              <w:top w:val="nil"/>
              <w:left w:val="nil"/>
              <w:bottom w:val="single" w:sz="4" w:space="0" w:color="auto"/>
              <w:right w:val="single" w:sz="8" w:space="0" w:color="auto"/>
            </w:tcBorders>
            <w:shd w:val="clear" w:color="000000" w:fill="FFFFFF"/>
            <w:vAlign w:val="bottom"/>
            <w:hideMark/>
          </w:tcPr>
          <w:p w14:paraId="356BE895"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653F815A"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41897B8" w14:textId="77777777" w:rsidR="00A1511C" w:rsidRPr="00A1511C" w:rsidRDefault="00A1511C" w:rsidP="00A1511C">
            <w:pPr>
              <w:rPr>
                <w:rFonts w:eastAsia="Times New Roman"/>
                <w:b/>
                <w:bCs/>
                <w:color w:val="000000"/>
              </w:rPr>
            </w:pPr>
            <w:r w:rsidRPr="00A1511C">
              <w:rPr>
                <w:rFonts w:eastAsia="Times New Roman"/>
                <w:b/>
                <w:bCs/>
                <w:color w:val="000000"/>
              </w:rPr>
              <w:t>Total Outside Recruiting Expenses</w:t>
            </w:r>
          </w:p>
        </w:tc>
        <w:tc>
          <w:tcPr>
            <w:tcW w:w="960" w:type="dxa"/>
            <w:tcBorders>
              <w:top w:val="nil"/>
              <w:left w:val="nil"/>
              <w:bottom w:val="single" w:sz="4" w:space="0" w:color="auto"/>
              <w:right w:val="single" w:sz="8" w:space="0" w:color="auto"/>
            </w:tcBorders>
            <w:shd w:val="clear" w:color="000000" w:fill="FFFFFF"/>
            <w:vAlign w:val="bottom"/>
            <w:hideMark/>
          </w:tcPr>
          <w:p w14:paraId="1E816655" w14:textId="77777777" w:rsidR="00A1511C" w:rsidRPr="00A1511C" w:rsidRDefault="00A1511C" w:rsidP="00A1511C">
            <w:pPr>
              <w:rPr>
                <w:rFonts w:eastAsia="Times New Roman"/>
                <w:color w:val="000000"/>
              </w:rPr>
            </w:pPr>
            <w:r w:rsidRPr="00A1511C">
              <w:rPr>
                <w:rFonts w:eastAsia="Times New Roman"/>
                <w:color w:val="000000"/>
              </w:rPr>
              <w:t> </w:t>
            </w:r>
          </w:p>
        </w:tc>
      </w:tr>
      <w:tr w:rsidR="00564B54" w:rsidRPr="002470EC" w14:paraId="7CDD7CF2" w14:textId="77777777" w:rsidTr="00564B54">
        <w:trPr>
          <w:trHeight w:val="300"/>
        </w:trPr>
        <w:tc>
          <w:tcPr>
            <w:tcW w:w="8900" w:type="dxa"/>
            <w:gridSpan w:val="2"/>
            <w:tcBorders>
              <w:top w:val="single" w:sz="4" w:space="0" w:color="auto"/>
              <w:left w:val="single" w:sz="8" w:space="0" w:color="auto"/>
              <w:bottom w:val="single" w:sz="4" w:space="0" w:color="auto"/>
              <w:right w:val="single" w:sz="8" w:space="0" w:color="000000"/>
            </w:tcBorders>
            <w:shd w:val="clear" w:color="auto" w:fill="8DB3E2" w:themeFill="text2" w:themeFillTint="66"/>
            <w:vAlign w:val="bottom"/>
            <w:hideMark/>
          </w:tcPr>
          <w:p w14:paraId="5052358F" w14:textId="77777777" w:rsidR="00A1511C" w:rsidRPr="002470EC" w:rsidRDefault="00A1511C" w:rsidP="00A1511C">
            <w:pPr>
              <w:rPr>
                <w:rFonts w:eastAsia="Times New Roman"/>
                <w:b/>
                <w:bCs/>
                <w:color w:val="FFFFFF" w:themeColor="background1"/>
              </w:rPr>
            </w:pPr>
            <w:r w:rsidRPr="002470EC">
              <w:rPr>
                <w:rFonts w:eastAsia="Times New Roman"/>
                <w:b/>
                <w:bCs/>
                <w:color w:val="FFFFFF" w:themeColor="background1"/>
              </w:rPr>
              <w:t>Interview Expenses</w:t>
            </w:r>
          </w:p>
        </w:tc>
      </w:tr>
      <w:tr w:rsidR="00A1511C" w:rsidRPr="00A1511C" w14:paraId="06C33783"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80F537D" w14:textId="217C4B3F" w:rsidR="00A1511C" w:rsidRPr="00A1511C" w:rsidRDefault="00A1511C" w:rsidP="00A1511C">
            <w:pPr>
              <w:ind w:firstLineChars="100" w:firstLine="220"/>
              <w:rPr>
                <w:rFonts w:eastAsia="Times New Roman"/>
                <w:color w:val="000000"/>
              </w:rPr>
            </w:pPr>
            <w:r w:rsidRPr="00A1511C">
              <w:rPr>
                <w:rFonts w:eastAsia="Times New Roman"/>
                <w:color w:val="000000"/>
              </w:rPr>
              <w:t xml:space="preserve">Number of </w:t>
            </w:r>
            <w:r w:rsidR="00D4188F">
              <w:rPr>
                <w:rFonts w:eastAsia="Times New Roman"/>
                <w:color w:val="000000"/>
              </w:rPr>
              <w:t>I</w:t>
            </w:r>
            <w:r w:rsidRPr="00A1511C">
              <w:rPr>
                <w:rFonts w:eastAsia="Times New Roman"/>
                <w:color w:val="000000"/>
              </w:rPr>
              <w:t>n-</w:t>
            </w:r>
            <w:r w:rsidR="00D4188F">
              <w:rPr>
                <w:rFonts w:eastAsia="Times New Roman"/>
                <w:color w:val="000000"/>
              </w:rPr>
              <w:t>P</w:t>
            </w:r>
            <w:r w:rsidRPr="00A1511C">
              <w:rPr>
                <w:rFonts w:eastAsia="Times New Roman"/>
                <w:color w:val="000000"/>
              </w:rPr>
              <w:t xml:space="preserve">erson </w:t>
            </w:r>
            <w:r w:rsidR="00D4188F">
              <w:rPr>
                <w:rFonts w:eastAsia="Times New Roman"/>
                <w:color w:val="000000"/>
              </w:rPr>
              <w:t>I</w:t>
            </w:r>
            <w:r w:rsidRPr="00A1511C">
              <w:rPr>
                <w:rFonts w:eastAsia="Times New Roman"/>
                <w:color w:val="000000"/>
              </w:rPr>
              <w:t>nterviews</w:t>
            </w:r>
          </w:p>
        </w:tc>
        <w:tc>
          <w:tcPr>
            <w:tcW w:w="960" w:type="dxa"/>
            <w:tcBorders>
              <w:top w:val="nil"/>
              <w:left w:val="nil"/>
              <w:bottom w:val="single" w:sz="4" w:space="0" w:color="auto"/>
              <w:right w:val="single" w:sz="8" w:space="0" w:color="auto"/>
            </w:tcBorders>
            <w:shd w:val="clear" w:color="auto" w:fill="auto"/>
            <w:noWrap/>
            <w:vAlign w:val="bottom"/>
            <w:hideMark/>
          </w:tcPr>
          <w:p w14:paraId="5F02BAC0"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6EBCEB91"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A355550" w14:textId="42228E0A" w:rsidR="00A1511C" w:rsidRPr="00A1511C" w:rsidRDefault="00A1511C" w:rsidP="00A1511C">
            <w:pPr>
              <w:ind w:firstLineChars="200" w:firstLine="440"/>
              <w:rPr>
                <w:rFonts w:eastAsia="Times New Roman"/>
                <w:color w:val="000000"/>
              </w:rPr>
            </w:pPr>
            <w:r w:rsidRPr="00A1511C">
              <w:rPr>
                <w:rFonts w:eastAsia="Times New Roman"/>
                <w:color w:val="000000"/>
              </w:rPr>
              <w:t xml:space="preserve">Hotel Expense per </w:t>
            </w:r>
            <w:r w:rsidR="00D4188F">
              <w:rPr>
                <w:rFonts w:eastAsia="Times New Roman"/>
                <w:color w:val="000000"/>
              </w:rPr>
              <w:t>N</w:t>
            </w:r>
            <w:r w:rsidRPr="00A1511C">
              <w:rPr>
                <w:rFonts w:eastAsia="Times New Roman"/>
                <w:color w:val="000000"/>
              </w:rPr>
              <w:t xml:space="preserve">ight per </w:t>
            </w:r>
            <w:r w:rsidR="00D4188F">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3B16A4CC"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000D9BF0"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0A60220" w14:textId="42AFE608" w:rsidR="00A1511C" w:rsidRPr="00A1511C" w:rsidRDefault="00A1511C" w:rsidP="00A1511C">
            <w:pPr>
              <w:ind w:firstLineChars="200" w:firstLine="440"/>
              <w:rPr>
                <w:rFonts w:eastAsia="Times New Roman"/>
                <w:color w:val="000000"/>
              </w:rPr>
            </w:pPr>
            <w:r w:rsidRPr="00A1511C">
              <w:rPr>
                <w:rFonts w:eastAsia="Times New Roman"/>
                <w:color w:val="000000"/>
              </w:rPr>
              <w:t xml:space="preserve">Travel Expense per </w:t>
            </w:r>
            <w:r w:rsidR="00D4188F">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5BAC678E"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0B20956"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25240880" w14:textId="03DEF77E" w:rsidR="00A1511C" w:rsidRPr="00A1511C" w:rsidRDefault="00A1511C" w:rsidP="00A1511C">
            <w:pPr>
              <w:ind w:firstLineChars="200" w:firstLine="440"/>
              <w:rPr>
                <w:rFonts w:eastAsia="Times New Roman"/>
                <w:color w:val="000000"/>
              </w:rPr>
            </w:pPr>
            <w:r w:rsidRPr="00A1511C">
              <w:rPr>
                <w:rFonts w:eastAsia="Times New Roman"/>
                <w:color w:val="000000"/>
              </w:rPr>
              <w:t xml:space="preserve">All Staff </w:t>
            </w:r>
            <w:r w:rsidR="00D4188F">
              <w:rPr>
                <w:rFonts w:eastAsia="Times New Roman"/>
                <w:color w:val="000000"/>
              </w:rPr>
              <w:t>B</w:t>
            </w:r>
            <w:r w:rsidRPr="00A1511C">
              <w:rPr>
                <w:rFonts w:eastAsia="Times New Roman"/>
                <w:color w:val="000000"/>
              </w:rPr>
              <w:t xml:space="preserve">reakfast with </w:t>
            </w:r>
            <w:r w:rsidR="00D4188F">
              <w:rPr>
                <w:rFonts w:eastAsia="Times New Roman"/>
                <w:color w:val="000000"/>
              </w:rPr>
              <w:t>C</w:t>
            </w:r>
            <w:r w:rsidRPr="00A1511C">
              <w:rPr>
                <w:rFonts w:eastAsia="Times New Roman"/>
                <w:color w:val="000000"/>
              </w:rPr>
              <w:t xml:space="preserve">andidate per </w:t>
            </w:r>
            <w:r w:rsidR="00D4188F">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7266E6D2"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4C30FD9A"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91D1C9A" w14:textId="668677CD" w:rsidR="00A1511C" w:rsidRPr="00A1511C" w:rsidRDefault="00A1511C" w:rsidP="00A1511C">
            <w:pPr>
              <w:ind w:firstLineChars="200" w:firstLine="440"/>
              <w:rPr>
                <w:rFonts w:eastAsia="Times New Roman"/>
                <w:color w:val="000000"/>
              </w:rPr>
            </w:pPr>
            <w:r w:rsidRPr="00A1511C">
              <w:rPr>
                <w:rFonts w:eastAsia="Times New Roman"/>
                <w:color w:val="000000"/>
              </w:rPr>
              <w:t xml:space="preserve">CMO </w:t>
            </w:r>
            <w:r w:rsidR="00D4188F">
              <w:rPr>
                <w:rFonts w:eastAsia="Times New Roman"/>
                <w:color w:val="000000"/>
              </w:rPr>
              <w:t>L</w:t>
            </w:r>
            <w:r w:rsidRPr="00A1511C">
              <w:rPr>
                <w:rFonts w:eastAsia="Times New Roman"/>
                <w:color w:val="000000"/>
              </w:rPr>
              <w:t xml:space="preserve">unch with </w:t>
            </w:r>
            <w:r w:rsidR="00D4188F">
              <w:rPr>
                <w:rFonts w:eastAsia="Times New Roman"/>
                <w:color w:val="000000"/>
              </w:rPr>
              <w:t>C</w:t>
            </w:r>
            <w:r w:rsidRPr="00A1511C">
              <w:rPr>
                <w:rFonts w:eastAsia="Times New Roman"/>
                <w:color w:val="000000"/>
              </w:rPr>
              <w:t xml:space="preserve">andidate per </w:t>
            </w:r>
            <w:r w:rsidR="00D4188F">
              <w:rPr>
                <w:rFonts w:eastAsia="Times New Roman"/>
                <w:color w:val="000000"/>
              </w:rPr>
              <w:t>I</w:t>
            </w:r>
            <w:r w:rsidRPr="00A1511C">
              <w:rPr>
                <w:rFonts w:eastAsia="Times New Roman"/>
                <w:color w:val="000000"/>
              </w:rPr>
              <w:t>nterview (incl. candidate and guest)</w:t>
            </w:r>
          </w:p>
        </w:tc>
        <w:tc>
          <w:tcPr>
            <w:tcW w:w="960" w:type="dxa"/>
            <w:tcBorders>
              <w:top w:val="nil"/>
              <w:left w:val="nil"/>
              <w:bottom w:val="single" w:sz="4" w:space="0" w:color="auto"/>
              <w:right w:val="single" w:sz="8" w:space="0" w:color="auto"/>
            </w:tcBorders>
            <w:shd w:val="clear" w:color="auto" w:fill="auto"/>
            <w:noWrap/>
            <w:vAlign w:val="bottom"/>
            <w:hideMark/>
          </w:tcPr>
          <w:p w14:paraId="6CDF4398"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1FA064CA"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E7DDFA1" w14:textId="4E283AA9" w:rsidR="00A1511C" w:rsidRPr="00A1511C" w:rsidRDefault="00A1511C" w:rsidP="00A1511C">
            <w:pPr>
              <w:ind w:firstLineChars="200" w:firstLine="440"/>
              <w:rPr>
                <w:rFonts w:eastAsia="Times New Roman"/>
                <w:color w:val="000000"/>
              </w:rPr>
            </w:pPr>
            <w:r w:rsidRPr="00A1511C">
              <w:rPr>
                <w:rFonts w:eastAsia="Times New Roman"/>
                <w:color w:val="000000"/>
              </w:rPr>
              <w:t xml:space="preserve">Number of </w:t>
            </w:r>
            <w:r w:rsidR="00D4188F">
              <w:rPr>
                <w:rFonts w:eastAsia="Times New Roman"/>
                <w:color w:val="000000"/>
              </w:rPr>
              <w:t>P</w:t>
            </w:r>
            <w:r w:rsidRPr="00A1511C">
              <w:rPr>
                <w:rFonts w:eastAsia="Times New Roman"/>
                <w:color w:val="000000"/>
              </w:rPr>
              <w:t xml:space="preserve">eople </w:t>
            </w:r>
            <w:r w:rsidR="00D4188F">
              <w:rPr>
                <w:rFonts w:eastAsia="Times New Roman"/>
                <w:color w:val="000000"/>
              </w:rPr>
              <w:t>I</w:t>
            </w:r>
            <w:r w:rsidRPr="00A1511C">
              <w:rPr>
                <w:rFonts w:eastAsia="Times New Roman"/>
                <w:color w:val="000000"/>
              </w:rPr>
              <w:t xml:space="preserve">ncluded in </w:t>
            </w:r>
            <w:r w:rsidR="00D4188F">
              <w:rPr>
                <w:rFonts w:eastAsia="Times New Roman"/>
                <w:color w:val="000000"/>
              </w:rPr>
              <w:t>I</w:t>
            </w:r>
            <w:r w:rsidRPr="00A1511C">
              <w:rPr>
                <w:rFonts w:eastAsia="Times New Roman"/>
                <w:color w:val="000000"/>
              </w:rPr>
              <w:t xml:space="preserve">nterview </w:t>
            </w:r>
            <w:r w:rsidR="00D4188F">
              <w:rPr>
                <w:rFonts w:eastAsia="Times New Roman"/>
                <w:color w:val="000000"/>
              </w:rPr>
              <w:t>D</w:t>
            </w:r>
            <w:r w:rsidRPr="00A1511C">
              <w:rPr>
                <w:rFonts w:eastAsia="Times New Roman"/>
                <w:color w:val="000000"/>
              </w:rPr>
              <w:t xml:space="preserve">inner per </w:t>
            </w:r>
            <w:r w:rsidR="00D4188F">
              <w:rPr>
                <w:rFonts w:eastAsia="Times New Roman"/>
                <w:color w:val="000000"/>
              </w:rPr>
              <w:t>I</w:t>
            </w:r>
            <w:r w:rsidRPr="00A1511C">
              <w:rPr>
                <w:rFonts w:eastAsia="Times New Roman"/>
                <w:color w:val="000000"/>
              </w:rPr>
              <w:t>nterview</w:t>
            </w:r>
          </w:p>
        </w:tc>
        <w:tc>
          <w:tcPr>
            <w:tcW w:w="960" w:type="dxa"/>
            <w:tcBorders>
              <w:top w:val="nil"/>
              <w:left w:val="nil"/>
              <w:bottom w:val="single" w:sz="4" w:space="0" w:color="auto"/>
              <w:right w:val="single" w:sz="8" w:space="0" w:color="auto"/>
            </w:tcBorders>
            <w:shd w:val="clear" w:color="auto" w:fill="auto"/>
            <w:noWrap/>
            <w:vAlign w:val="bottom"/>
            <w:hideMark/>
          </w:tcPr>
          <w:p w14:paraId="0DF8DF6F"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1658400D"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67476D73" w14:textId="1B7EC15D" w:rsidR="00A1511C" w:rsidRPr="00A1511C" w:rsidRDefault="00A1511C" w:rsidP="00D4188F">
            <w:pPr>
              <w:ind w:firstLineChars="200" w:firstLine="440"/>
              <w:rPr>
                <w:rFonts w:eastAsia="Times New Roman"/>
                <w:color w:val="000000"/>
              </w:rPr>
            </w:pPr>
            <w:r w:rsidRPr="00A1511C">
              <w:rPr>
                <w:rFonts w:eastAsia="Times New Roman"/>
                <w:color w:val="000000"/>
              </w:rPr>
              <w:t xml:space="preserve">Interview Dinner Cost per </w:t>
            </w:r>
            <w:r w:rsidR="00D4188F">
              <w:rPr>
                <w:rFonts w:eastAsia="Times New Roman"/>
                <w:color w:val="000000"/>
              </w:rPr>
              <w:t>P</w:t>
            </w:r>
            <w:r w:rsidRPr="00A1511C">
              <w:rPr>
                <w:rFonts w:eastAsia="Times New Roman"/>
                <w:color w:val="000000"/>
              </w:rPr>
              <w:t xml:space="preserve">erson per </w:t>
            </w:r>
            <w:r w:rsidR="00D4188F">
              <w:rPr>
                <w:rFonts w:eastAsia="Times New Roman"/>
                <w:color w:val="000000"/>
              </w:rPr>
              <w:t>I</w:t>
            </w:r>
            <w:r w:rsidRPr="00A1511C">
              <w:rPr>
                <w:rFonts w:eastAsia="Times New Roman"/>
                <w:color w:val="000000"/>
              </w:rPr>
              <w:t xml:space="preserve">nterview, </w:t>
            </w:r>
            <w:r w:rsidR="00D4188F">
              <w:rPr>
                <w:rFonts w:eastAsia="Times New Roman"/>
                <w:color w:val="000000"/>
              </w:rPr>
              <w:t>(</w:t>
            </w:r>
            <w:r w:rsidRPr="00A1511C">
              <w:rPr>
                <w:rFonts w:eastAsia="Times New Roman"/>
                <w:color w:val="000000"/>
              </w:rPr>
              <w:t>incl</w:t>
            </w:r>
            <w:r w:rsidR="00D4188F">
              <w:rPr>
                <w:rFonts w:eastAsia="Times New Roman"/>
                <w:color w:val="000000"/>
              </w:rPr>
              <w:t>.</w:t>
            </w:r>
            <w:r w:rsidRPr="00A1511C">
              <w:rPr>
                <w:rFonts w:eastAsia="Times New Roman"/>
                <w:color w:val="000000"/>
              </w:rPr>
              <w:t xml:space="preserve"> tax and gratuity</w:t>
            </w:r>
            <w:r w:rsidR="00D4188F">
              <w:rPr>
                <w:rFonts w:eastAsia="Times New Roman"/>
                <w:color w:val="000000"/>
              </w:rPr>
              <w:t>)</w:t>
            </w:r>
          </w:p>
        </w:tc>
        <w:tc>
          <w:tcPr>
            <w:tcW w:w="960" w:type="dxa"/>
            <w:tcBorders>
              <w:top w:val="nil"/>
              <w:left w:val="nil"/>
              <w:bottom w:val="single" w:sz="4" w:space="0" w:color="auto"/>
              <w:right w:val="single" w:sz="8" w:space="0" w:color="auto"/>
            </w:tcBorders>
            <w:shd w:val="clear" w:color="auto" w:fill="auto"/>
            <w:noWrap/>
            <w:vAlign w:val="bottom"/>
            <w:hideMark/>
          </w:tcPr>
          <w:p w14:paraId="3A3ECD56"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61B5CFA"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29DE419" w14:textId="146174C0" w:rsidR="00A1511C" w:rsidRPr="00A1511C" w:rsidRDefault="00A1511C" w:rsidP="00A1511C">
            <w:pPr>
              <w:ind w:firstLineChars="200" w:firstLine="440"/>
              <w:rPr>
                <w:rFonts w:eastAsia="Times New Roman"/>
                <w:color w:val="000000"/>
              </w:rPr>
            </w:pPr>
            <w:r w:rsidRPr="00A1511C">
              <w:rPr>
                <w:rFonts w:eastAsia="Times New Roman"/>
                <w:color w:val="000000"/>
              </w:rPr>
              <w:t xml:space="preserve">Cost of </w:t>
            </w:r>
            <w:r w:rsidR="00D4188F">
              <w:rPr>
                <w:rFonts w:eastAsia="Times New Roman"/>
                <w:color w:val="000000"/>
              </w:rPr>
              <w:t>O</w:t>
            </w:r>
            <w:r w:rsidRPr="00A1511C">
              <w:rPr>
                <w:rFonts w:eastAsia="Times New Roman"/>
                <w:color w:val="000000"/>
              </w:rPr>
              <w:t xml:space="preserve">ther </w:t>
            </w:r>
            <w:r w:rsidR="00D4188F">
              <w:rPr>
                <w:rFonts w:eastAsia="Times New Roman"/>
                <w:color w:val="000000"/>
              </w:rPr>
              <w:t>I</w:t>
            </w:r>
            <w:r w:rsidRPr="00A1511C">
              <w:rPr>
                <w:rFonts w:eastAsia="Times New Roman"/>
                <w:color w:val="000000"/>
              </w:rPr>
              <w:t xml:space="preserve">nterview </w:t>
            </w:r>
            <w:r w:rsidR="00D4188F">
              <w:rPr>
                <w:rFonts w:eastAsia="Times New Roman"/>
                <w:color w:val="000000"/>
              </w:rPr>
              <w:t>I</w:t>
            </w:r>
            <w:r w:rsidRPr="00A1511C">
              <w:rPr>
                <w:rFonts w:eastAsia="Times New Roman"/>
                <w:color w:val="000000"/>
              </w:rPr>
              <w:t xml:space="preserve">tems, </w:t>
            </w:r>
            <w:r w:rsidR="00D4188F">
              <w:rPr>
                <w:rFonts w:eastAsia="Times New Roman"/>
                <w:color w:val="000000"/>
              </w:rPr>
              <w:t>(</w:t>
            </w:r>
            <w:r w:rsidRPr="00A1511C">
              <w:rPr>
                <w:rFonts w:eastAsia="Times New Roman"/>
                <w:color w:val="000000"/>
              </w:rPr>
              <w:t xml:space="preserve">such as gift baskets, </w:t>
            </w:r>
            <w:r w:rsidR="001054A6" w:rsidRPr="00A1511C">
              <w:rPr>
                <w:rFonts w:eastAsia="Times New Roman"/>
                <w:color w:val="000000"/>
              </w:rPr>
              <w:t>babysitting</w:t>
            </w:r>
            <w:r w:rsidRPr="00A1511C">
              <w:rPr>
                <w:rFonts w:eastAsia="Times New Roman"/>
                <w:color w:val="000000"/>
              </w:rPr>
              <w:t xml:space="preserve"> service</w:t>
            </w:r>
            <w:r w:rsidR="00D4188F">
              <w:rPr>
                <w:rFonts w:eastAsia="Times New Roman"/>
                <w:color w:val="000000"/>
              </w:rPr>
              <w:t>)</w:t>
            </w:r>
          </w:p>
        </w:tc>
        <w:tc>
          <w:tcPr>
            <w:tcW w:w="960" w:type="dxa"/>
            <w:tcBorders>
              <w:top w:val="nil"/>
              <w:left w:val="nil"/>
              <w:bottom w:val="single" w:sz="4" w:space="0" w:color="auto"/>
              <w:right w:val="single" w:sz="8" w:space="0" w:color="auto"/>
            </w:tcBorders>
            <w:shd w:val="clear" w:color="auto" w:fill="auto"/>
            <w:noWrap/>
            <w:vAlign w:val="bottom"/>
            <w:hideMark/>
          </w:tcPr>
          <w:p w14:paraId="0E4487D3"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4D1234D7"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12CACCEC" w14:textId="77777777" w:rsidR="00A1511C" w:rsidRPr="00A1511C" w:rsidRDefault="00A1511C" w:rsidP="00A1511C">
            <w:pPr>
              <w:ind w:firstLineChars="100" w:firstLine="220"/>
              <w:rPr>
                <w:rFonts w:eastAsia="Times New Roman"/>
                <w:i/>
                <w:iCs/>
                <w:color w:val="000000"/>
              </w:rPr>
            </w:pPr>
            <w:r w:rsidRPr="00A1511C">
              <w:rPr>
                <w:rFonts w:eastAsia="Times New Roman"/>
                <w:i/>
                <w:iCs/>
                <w:color w:val="000000"/>
              </w:rPr>
              <w:t>Total Cost Per Interview</w:t>
            </w:r>
          </w:p>
        </w:tc>
        <w:tc>
          <w:tcPr>
            <w:tcW w:w="960" w:type="dxa"/>
            <w:tcBorders>
              <w:top w:val="nil"/>
              <w:left w:val="nil"/>
              <w:bottom w:val="single" w:sz="4" w:space="0" w:color="auto"/>
              <w:right w:val="single" w:sz="8" w:space="0" w:color="auto"/>
            </w:tcBorders>
            <w:shd w:val="clear" w:color="auto" w:fill="auto"/>
            <w:noWrap/>
            <w:vAlign w:val="bottom"/>
            <w:hideMark/>
          </w:tcPr>
          <w:p w14:paraId="09243502"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8257029"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noWrap/>
            <w:vAlign w:val="bottom"/>
            <w:hideMark/>
          </w:tcPr>
          <w:p w14:paraId="4E81EEE7" w14:textId="77777777" w:rsidR="00A1511C" w:rsidRPr="00A1511C" w:rsidRDefault="00A1511C" w:rsidP="00A1511C">
            <w:pPr>
              <w:rPr>
                <w:rFonts w:eastAsia="Times New Roman"/>
                <w:b/>
                <w:bCs/>
                <w:color w:val="000000"/>
              </w:rPr>
            </w:pPr>
            <w:r w:rsidRPr="00A1511C">
              <w:rPr>
                <w:rFonts w:eastAsia="Times New Roman"/>
                <w:b/>
                <w:bCs/>
                <w:color w:val="000000"/>
              </w:rPr>
              <w:t>Total Interview Expenses (# of Interviews X Total Cost per Interview)</w:t>
            </w:r>
          </w:p>
        </w:tc>
        <w:tc>
          <w:tcPr>
            <w:tcW w:w="960" w:type="dxa"/>
            <w:tcBorders>
              <w:top w:val="nil"/>
              <w:left w:val="nil"/>
              <w:bottom w:val="single" w:sz="4" w:space="0" w:color="auto"/>
              <w:right w:val="single" w:sz="8" w:space="0" w:color="auto"/>
            </w:tcBorders>
            <w:shd w:val="clear" w:color="auto" w:fill="auto"/>
            <w:noWrap/>
            <w:vAlign w:val="bottom"/>
            <w:hideMark/>
          </w:tcPr>
          <w:p w14:paraId="69B6E2BE" w14:textId="77777777" w:rsidR="00A1511C" w:rsidRPr="00A1511C" w:rsidRDefault="00A1511C" w:rsidP="00A1511C">
            <w:pPr>
              <w:rPr>
                <w:rFonts w:eastAsia="Times New Roman"/>
                <w:color w:val="000000"/>
              </w:rPr>
            </w:pPr>
            <w:r w:rsidRPr="00A1511C">
              <w:rPr>
                <w:rFonts w:eastAsia="Times New Roman"/>
                <w:color w:val="000000"/>
              </w:rPr>
              <w:t> </w:t>
            </w:r>
          </w:p>
        </w:tc>
      </w:tr>
      <w:tr w:rsidR="00564B54" w:rsidRPr="002470EC" w14:paraId="7A936294" w14:textId="77777777" w:rsidTr="00564B54">
        <w:trPr>
          <w:trHeight w:val="300"/>
        </w:trPr>
        <w:tc>
          <w:tcPr>
            <w:tcW w:w="8900" w:type="dxa"/>
            <w:gridSpan w:val="2"/>
            <w:tcBorders>
              <w:top w:val="single" w:sz="4" w:space="0" w:color="auto"/>
              <w:left w:val="single" w:sz="8" w:space="0" w:color="auto"/>
              <w:bottom w:val="single" w:sz="4" w:space="0" w:color="auto"/>
              <w:right w:val="single" w:sz="8" w:space="0" w:color="000000"/>
            </w:tcBorders>
            <w:shd w:val="clear" w:color="auto" w:fill="8DB3E2" w:themeFill="text2" w:themeFillTint="66"/>
            <w:vAlign w:val="bottom"/>
            <w:hideMark/>
          </w:tcPr>
          <w:p w14:paraId="3F4CA644" w14:textId="77777777" w:rsidR="00A1511C" w:rsidRPr="002470EC" w:rsidRDefault="00A1511C" w:rsidP="00A1511C">
            <w:pPr>
              <w:rPr>
                <w:rFonts w:eastAsia="Times New Roman"/>
                <w:b/>
                <w:bCs/>
                <w:color w:val="FFFFFF" w:themeColor="background1"/>
              </w:rPr>
            </w:pPr>
            <w:r w:rsidRPr="002470EC">
              <w:rPr>
                <w:rFonts w:eastAsia="Times New Roman"/>
                <w:b/>
                <w:bCs/>
                <w:color w:val="FFFFFF" w:themeColor="background1"/>
              </w:rPr>
              <w:t>Hiring Expenses</w:t>
            </w:r>
          </w:p>
        </w:tc>
      </w:tr>
      <w:tr w:rsidR="00A1511C" w:rsidRPr="00A1511C" w14:paraId="10BD897E"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0339CCD8"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Relocation Costs</w:t>
            </w:r>
          </w:p>
        </w:tc>
        <w:tc>
          <w:tcPr>
            <w:tcW w:w="960" w:type="dxa"/>
            <w:tcBorders>
              <w:top w:val="nil"/>
              <w:left w:val="nil"/>
              <w:bottom w:val="single" w:sz="4" w:space="0" w:color="auto"/>
              <w:right w:val="single" w:sz="8" w:space="0" w:color="auto"/>
            </w:tcBorders>
            <w:shd w:val="clear" w:color="auto" w:fill="auto"/>
            <w:vAlign w:val="bottom"/>
            <w:hideMark/>
          </w:tcPr>
          <w:p w14:paraId="5B741E5C"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4BAC2EF3"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525057A0"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Signing Bonus</w:t>
            </w:r>
          </w:p>
        </w:tc>
        <w:tc>
          <w:tcPr>
            <w:tcW w:w="960" w:type="dxa"/>
            <w:tcBorders>
              <w:top w:val="nil"/>
              <w:left w:val="nil"/>
              <w:bottom w:val="single" w:sz="4" w:space="0" w:color="auto"/>
              <w:right w:val="single" w:sz="8" w:space="0" w:color="auto"/>
            </w:tcBorders>
            <w:shd w:val="clear" w:color="auto" w:fill="auto"/>
            <w:vAlign w:val="bottom"/>
            <w:hideMark/>
          </w:tcPr>
          <w:p w14:paraId="6F3E7F72"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22183050"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279207E8"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Publicity Costs</w:t>
            </w:r>
          </w:p>
        </w:tc>
        <w:tc>
          <w:tcPr>
            <w:tcW w:w="960" w:type="dxa"/>
            <w:tcBorders>
              <w:top w:val="nil"/>
              <w:left w:val="nil"/>
              <w:bottom w:val="single" w:sz="4" w:space="0" w:color="auto"/>
              <w:right w:val="single" w:sz="8" w:space="0" w:color="auto"/>
            </w:tcBorders>
            <w:shd w:val="clear" w:color="auto" w:fill="auto"/>
            <w:vAlign w:val="bottom"/>
            <w:hideMark/>
          </w:tcPr>
          <w:p w14:paraId="28460AC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5B12A190"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1502337F" w14:textId="77777777" w:rsidR="00A1511C" w:rsidRPr="00A1511C" w:rsidRDefault="00A1511C" w:rsidP="00A1511C">
            <w:pPr>
              <w:ind w:firstLineChars="100" w:firstLine="220"/>
              <w:rPr>
                <w:rFonts w:eastAsia="Times New Roman"/>
                <w:color w:val="000000"/>
              </w:rPr>
            </w:pPr>
            <w:r w:rsidRPr="00A1511C">
              <w:rPr>
                <w:rFonts w:eastAsia="Times New Roman"/>
                <w:color w:val="000000"/>
              </w:rPr>
              <w:t>Other Costs, i.e. cell phone, lab coat</w:t>
            </w:r>
          </w:p>
        </w:tc>
        <w:tc>
          <w:tcPr>
            <w:tcW w:w="960" w:type="dxa"/>
            <w:tcBorders>
              <w:top w:val="nil"/>
              <w:left w:val="nil"/>
              <w:bottom w:val="single" w:sz="4" w:space="0" w:color="auto"/>
              <w:right w:val="single" w:sz="8" w:space="0" w:color="auto"/>
            </w:tcBorders>
            <w:shd w:val="clear" w:color="auto" w:fill="auto"/>
            <w:vAlign w:val="bottom"/>
            <w:hideMark/>
          </w:tcPr>
          <w:p w14:paraId="107E5F1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15158C18" w14:textId="77777777" w:rsidTr="00A1511C">
        <w:trPr>
          <w:trHeight w:val="300"/>
        </w:trPr>
        <w:tc>
          <w:tcPr>
            <w:tcW w:w="7940" w:type="dxa"/>
            <w:tcBorders>
              <w:top w:val="nil"/>
              <w:left w:val="single" w:sz="8" w:space="0" w:color="auto"/>
              <w:bottom w:val="single" w:sz="4" w:space="0" w:color="auto"/>
              <w:right w:val="single" w:sz="4" w:space="0" w:color="auto"/>
            </w:tcBorders>
            <w:shd w:val="clear" w:color="000000" w:fill="DCE6F1"/>
            <w:vAlign w:val="bottom"/>
            <w:hideMark/>
          </w:tcPr>
          <w:p w14:paraId="74CCF198" w14:textId="77777777" w:rsidR="00A1511C" w:rsidRPr="00A1511C" w:rsidRDefault="00A1511C" w:rsidP="00A1511C">
            <w:pPr>
              <w:rPr>
                <w:rFonts w:eastAsia="Times New Roman"/>
                <w:b/>
                <w:bCs/>
                <w:color w:val="000000"/>
              </w:rPr>
            </w:pPr>
            <w:r w:rsidRPr="00A1511C">
              <w:rPr>
                <w:rFonts w:eastAsia="Times New Roman"/>
                <w:b/>
                <w:bCs/>
                <w:color w:val="000000"/>
              </w:rPr>
              <w:t>Total Hiring Expenses</w:t>
            </w:r>
          </w:p>
        </w:tc>
        <w:tc>
          <w:tcPr>
            <w:tcW w:w="960" w:type="dxa"/>
            <w:tcBorders>
              <w:top w:val="nil"/>
              <w:left w:val="nil"/>
              <w:bottom w:val="single" w:sz="4" w:space="0" w:color="auto"/>
              <w:right w:val="single" w:sz="8" w:space="0" w:color="auto"/>
            </w:tcBorders>
            <w:shd w:val="clear" w:color="auto" w:fill="auto"/>
            <w:vAlign w:val="bottom"/>
            <w:hideMark/>
          </w:tcPr>
          <w:p w14:paraId="755D3DB7" w14:textId="77777777" w:rsidR="00A1511C" w:rsidRPr="00A1511C" w:rsidRDefault="00A1511C" w:rsidP="00A1511C">
            <w:pPr>
              <w:rPr>
                <w:rFonts w:eastAsia="Times New Roman"/>
                <w:color w:val="000000"/>
              </w:rPr>
            </w:pPr>
            <w:r w:rsidRPr="00A1511C">
              <w:rPr>
                <w:rFonts w:eastAsia="Times New Roman"/>
                <w:color w:val="000000"/>
              </w:rPr>
              <w:t> </w:t>
            </w:r>
          </w:p>
        </w:tc>
      </w:tr>
      <w:tr w:rsidR="00A1511C" w:rsidRPr="00A1511C" w14:paraId="77E5301A" w14:textId="77777777" w:rsidTr="002470EC">
        <w:trPr>
          <w:trHeight w:val="315"/>
        </w:trPr>
        <w:tc>
          <w:tcPr>
            <w:tcW w:w="7940" w:type="dxa"/>
            <w:tcBorders>
              <w:top w:val="nil"/>
              <w:left w:val="single" w:sz="8" w:space="0" w:color="auto"/>
              <w:bottom w:val="single" w:sz="8" w:space="0" w:color="auto"/>
              <w:right w:val="single" w:sz="4" w:space="0" w:color="auto"/>
            </w:tcBorders>
            <w:shd w:val="clear" w:color="auto" w:fill="548DD4" w:themeFill="text2" w:themeFillTint="99"/>
            <w:noWrap/>
            <w:vAlign w:val="bottom"/>
            <w:hideMark/>
          </w:tcPr>
          <w:p w14:paraId="76AC3CDF" w14:textId="77777777" w:rsidR="00A1511C" w:rsidRPr="00A1511C" w:rsidRDefault="00A1511C" w:rsidP="00A1511C">
            <w:pPr>
              <w:rPr>
                <w:rFonts w:eastAsia="Times New Roman"/>
                <w:b/>
                <w:bCs/>
                <w:color w:val="000000"/>
              </w:rPr>
            </w:pPr>
            <w:r w:rsidRPr="002470EC">
              <w:rPr>
                <w:rFonts w:eastAsia="Times New Roman"/>
                <w:b/>
                <w:bCs/>
                <w:color w:val="FFFFFF" w:themeColor="background1"/>
              </w:rPr>
              <w:t>Total Recruitment Budget</w:t>
            </w:r>
          </w:p>
        </w:tc>
        <w:tc>
          <w:tcPr>
            <w:tcW w:w="960" w:type="dxa"/>
            <w:tcBorders>
              <w:top w:val="nil"/>
              <w:left w:val="nil"/>
              <w:bottom w:val="single" w:sz="8" w:space="0" w:color="auto"/>
              <w:right w:val="single" w:sz="8" w:space="0" w:color="auto"/>
            </w:tcBorders>
            <w:shd w:val="clear" w:color="000000" w:fill="FFFFFF"/>
            <w:noWrap/>
            <w:vAlign w:val="bottom"/>
            <w:hideMark/>
          </w:tcPr>
          <w:p w14:paraId="48A83424" w14:textId="77777777" w:rsidR="00A1511C" w:rsidRPr="00A1511C" w:rsidRDefault="00A1511C" w:rsidP="00A1511C">
            <w:pPr>
              <w:rPr>
                <w:rFonts w:eastAsia="Times New Roman"/>
                <w:b/>
                <w:bCs/>
                <w:color w:val="000000"/>
              </w:rPr>
            </w:pPr>
            <w:r w:rsidRPr="00A1511C">
              <w:rPr>
                <w:rFonts w:eastAsia="Times New Roman"/>
                <w:b/>
                <w:bCs/>
                <w:color w:val="000000"/>
              </w:rPr>
              <w:t> </w:t>
            </w:r>
          </w:p>
        </w:tc>
      </w:tr>
    </w:tbl>
    <w:p w14:paraId="2E734C48" w14:textId="77777777" w:rsidR="00A1511C" w:rsidRDefault="00A1511C" w:rsidP="00A161A2">
      <w:pPr>
        <w:contextualSpacing/>
      </w:pPr>
    </w:p>
    <w:p w14:paraId="1842434B" w14:textId="77777777" w:rsidR="00865399" w:rsidRDefault="00865399" w:rsidP="006E300B">
      <w:pPr>
        <w:pStyle w:val="Heading2"/>
        <w:sectPr w:rsidR="00865399" w:rsidSect="00865399">
          <w:pgSz w:w="12240" w:h="15840" w:code="1"/>
          <w:pgMar w:top="1440" w:right="1440" w:bottom="1440" w:left="1440" w:header="720" w:footer="720" w:gutter="0"/>
          <w:cols w:space="720"/>
          <w:docGrid w:linePitch="360"/>
        </w:sectPr>
      </w:pPr>
    </w:p>
    <w:p w14:paraId="411C659E" w14:textId="77777777" w:rsidR="006E300B" w:rsidRDefault="00946327" w:rsidP="006E300B">
      <w:pPr>
        <w:pStyle w:val="Heading2"/>
      </w:pPr>
      <w:bookmarkStart w:id="25" w:name="_Toc450899382"/>
      <w:r>
        <w:lastRenderedPageBreak/>
        <w:t>Recruiting</w:t>
      </w:r>
      <w:r w:rsidR="006E300B">
        <w:t xml:space="preserve"> Firm</w:t>
      </w:r>
      <w:bookmarkEnd w:id="25"/>
    </w:p>
    <w:p w14:paraId="79734246" w14:textId="77777777" w:rsidR="006E300B" w:rsidRDefault="006E300B" w:rsidP="00A161A2">
      <w:pPr>
        <w:contextualSpacing/>
      </w:pPr>
    </w:p>
    <w:p w14:paraId="55C27C80" w14:textId="76466D33" w:rsidR="00642A6C" w:rsidRDefault="00B87F5D" w:rsidP="00863491">
      <w:pPr>
        <w:contextualSpacing/>
        <w:jc w:val="both"/>
      </w:pPr>
      <w:r>
        <w:t xml:space="preserve">If you use a </w:t>
      </w:r>
      <w:r w:rsidR="00EF6E5B">
        <w:t>r</w:t>
      </w:r>
      <w:r>
        <w:t>ecruiting</w:t>
      </w:r>
      <w:r w:rsidR="00642A6C">
        <w:t xml:space="preserve"> firm, list the name and contact information below as well as pricing for budget purposes</w:t>
      </w:r>
      <w:r w:rsidR="00CA59F8">
        <w:t xml:space="preserve">, Table </w:t>
      </w:r>
      <w:r w:rsidR="00D4188F">
        <w:t>16</w:t>
      </w:r>
      <w:r w:rsidR="00642A6C">
        <w:t>.</w:t>
      </w:r>
      <w:r w:rsidR="00422BA1">
        <w:t xml:space="preserve"> Keep rating information in your recruitment plan for future reference as to the quality of </w:t>
      </w:r>
      <w:r w:rsidR="00CF38F8">
        <w:t>your health center’s</w:t>
      </w:r>
      <w:r>
        <w:t xml:space="preserve"> experience with the recruiting</w:t>
      </w:r>
      <w:r w:rsidR="00422BA1">
        <w:t xml:space="preserve"> firm. Keep notes about the experience for possible improvement over the span of the recruitment process or for the next recruitment process.</w:t>
      </w:r>
    </w:p>
    <w:p w14:paraId="212F2B1F" w14:textId="77777777" w:rsidR="00E10457" w:rsidRDefault="00E10457" w:rsidP="00863491">
      <w:pPr>
        <w:contextualSpacing/>
        <w:jc w:val="both"/>
      </w:pPr>
    </w:p>
    <w:p w14:paraId="2995F7F7" w14:textId="77777777" w:rsidR="00E10457" w:rsidRPr="00375A0A" w:rsidRDefault="00375A0A" w:rsidP="00863491">
      <w:pPr>
        <w:contextualSpacing/>
        <w:jc w:val="both"/>
      </w:pPr>
      <w:r>
        <w:t>If you plan to use a firm, c</w:t>
      </w:r>
      <w:r w:rsidR="00E10457" w:rsidRPr="00375A0A">
        <w:t xml:space="preserve">ontact </w:t>
      </w:r>
      <w:r>
        <w:t>those</w:t>
      </w:r>
      <w:r w:rsidR="00E10457" w:rsidRPr="00375A0A">
        <w:t xml:space="preserve"> </w:t>
      </w:r>
      <w:r>
        <w:t>who may offer</w:t>
      </w:r>
      <w:r w:rsidR="00E10457" w:rsidRPr="00375A0A">
        <w:t xml:space="preserve"> discounts based on your non-profit status.</w:t>
      </w:r>
      <w:r w:rsidR="00E10457" w:rsidRPr="00375A0A">
        <w:rPr>
          <w:rStyle w:val="FootnoteReference"/>
        </w:rPr>
        <w:footnoteReference w:id="8"/>
      </w:r>
      <w:r>
        <w:t xml:space="preserve"> If you have a standing relationship with a firm, request a discount based on your non-profit status.</w:t>
      </w:r>
    </w:p>
    <w:p w14:paraId="79567EF1" w14:textId="77777777" w:rsidR="00642A6C" w:rsidRDefault="00642A6C" w:rsidP="00A161A2">
      <w:pPr>
        <w:contextualSpacing/>
      </w:pPr>
    </w:p>
    <w:p w14:paraId="0650D6F2" w14:textId="77777777" w:rsidR="00642A6C" w:rsidRDefault="00F95AC6" w:rsidP="00A161A2">
      <w:pPr>
        <w:contextualSpacing/>
      </w:pPr>
      <w:r>
        <w:rPr>
          <w:b/>
        </w:rPr>
        <w:t>Recruiting</w:t>
      </w:r>
      <w:r w:rsidR="00642A6C" w:rsidRPr="00422BA1">
        <w:rPr>
          <w:b/>
        </w:rPr>
        <w:t xml:space="preserve"> Firm</w:t>
      </w:r>
      <w:r w:rsidR="006E300B" w:rsidRPr="00422BA1">
        <w:rPr>
          <w:b/>
        </w:rPr>
        <w:t>:</w:t>
      </w:r>
      <w:r w:rsidR="006E300B">
        <w:t xml:space="preserve"> ________________________________________________________</w:t>
      </w:r>
    </w:p>
    <w:p w14:paraId="6652AAE6" w14:textId="77777777" w:rsidR="006E300B" w:rsidRDefault="006E300B" w:rsidP="00A161A2">
      <w:pPr>
        <w:contextualSpacing/>
      </w:pPr>
    </w:p>
    <w:p w14:paraId="0C73211C" w14:textId="77777777" w:rsidR="006E300B" w:rsidRDefault="006E300B" w:rsidP="00A161A2">
      <w:pPr>
        <w:contextualSpacing/>
      </w:pPr>
      <w:r w:rsidRPr="00422BA1">
        <w:rPr>
          <w:b/>
        </w:rPr>
        <w:t>Mailing Address:</w:t>
      </w:r>
      <w:r>
        <w:t xml:space="preserve"> _________________________________________________________</w:t>
      </w:r>
    </w:p>
    <w:p w14:paraId="37C9E3B3" w14:textId="77777777" w:rsidR="00CA59F8" w:rsidRDefault="00CA59F8" w:rsidP="00CA59F8">
      <w:pPr>
        <w:contextualSpacing/>
        <w:rPr>
          <w:b/>
        </w:rPr>
      </w:pPr>
    </w:p>
    <w:p w14:paraId="57310A2A" w14:textId="5326D774" w:rsidR="006E300B" w:rsidRPr="00CA59F8" w:rsidRDefault="00E40510" w:rsidP="00A161A2">
      <w:pPr>
        <w:contextualSpacing/>
        <w:rPr>
          <w:b/>
        </w:rPr>
      </w:pPr>
      <w:r>
        <w:rPr>
          <w:b/>
        </w:rPr>
        <w:t>Table 1</w:t>
      </w:r>
      <w:r w:rsidR="00564B54">
        <w:rPr>
          <w:b/>
        </w:rPr>
        <w:t>6</w:t>
      </w:r>
      <w:r>
        <w:rPr>
          <w:b/>
        </w:rPr>
        <w:t>. Recruiting</w:t>
      </w:r>
      <w:r w:rsidR="00CA59F8" w:rsidRPr="00694D8B">
        <w:rPr>
          <w:b/>
        </w:rPr>
        <w:t xml:space="preserve"> Firm Contact Information and Notes</w:t>
      </w:r>
    </w:p>
    <w:tbl>
      <w:tblPr>
        <w:tblStyle w:val="LightList-Accent1"/>
        <w:tblW w:w="10432" w:type="dxa"/>
        <w:tblLook w:val="04A0" w:firstRow="1" w:lastRow="0" w:firstColumn="1" w:lastColumn="0" w:noHBand="0" w:noVBand="1"/>
      </w:tblPr>
      <w:tblGrid>
        <w:gridCol w:w="1420"/>
        <w:gridCol w:w="960"/>
        <w:gridCol w:w="960"/>
        <w:gridCol w:w="960"/>
        <w:gridCol w:w="960"/>
        <w:gridCol w:w="1505"/>
        <w:gridCol w:w="1187"/>
        <w:gridCol w:w="1460"/>
        <w:gridCol w:w="1020"/>
      </w:tblGrid>
      <w:tr w:rsidR="00C42469" w:rsidRPr="00C42469" w14:paraId="33099899" w14:textId="77777777" w:rsidTr="00C4246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0F5FD9AF" w14:textId="77777777" w:rsidR="006E300B" w:rsidRPr="006E300B" w:rsidRDefault="006E300B" w:rsidP="006E300B">
            <w:pPr>
              <w:jc w:val="center"/>
              <w:rPr>
                <w:rFonts w:eastAsia="Times New Roman"/>
              </w:rPr>
            </w:pPr>
            <w:r w:rsidRPr="006E300B">
              <w:rPr>
                <w:rFonts w:eastAsia="Times New Roman"/>
              </w:rPr>
              <w:t>Contact Name</w:t>
            </w:r>
          </w:p>
        </w:tc>
        <w:tc>
          <w:tcPr>
            <w:tcW w:w="960" w:type="dxa"/>
            <w:noWrap/>
            <w:hideMark/>
          </w:tcPr>
          <w:p w14:paraId="6B2EBBAE"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Phone</w:t>
            </w:r>
          </w:p>
        </w:tc>
        <w:tc>
          <w:tcPr>
            <w:tcW w:w="960" w:type="dxa"/>
            <w:noWrap/>
            <w:hideMark/>
          </w:tcPr>
          <w:p w14:paraId="7AE2E962"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Email</w:t>
            </w:r>
          </w:p>
        </w:tc>
        <w:tc>
          <w:tcPr>
            <w:tcW w:w="960" w:type="dxa"/>
            <w:noWrap/>
            <w:hideMark/>
          </w:tcPr>
          <w:p w14:paraId="6E205972"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Address</w:t>
            </w:r>
          </w:p>
        </w:tc>
        <w:tc>
          <w:tcPr>
            <w:tcW w:w="960" w:type="dxa"/>
            <w:noWrap/>
            <w:hideMark/>
          </w:tcPr>
          <w:p w14:paraId="6A146C90"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Fees</w:t>
            </w:r>
          </w:p>
        </w:tc>
        <w:tc>
          <w:tcPr>
            <w:tcW w:w="1505" w:type="dxa"/>
            <w:noWrap/>
            <w:hideMark/>
          </w:tcPr>
          <w:p w14:paraId="2C95BDC9"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References</w:t>
            </w:r>
          </w:p>
        </w:tc>
        <w:tc>
          <w:tcPr>
            <w:tcW w:w="1187" w:type="dxa"/>
            <w:noWrap/>
            <w:hideMark/>
          </w:tcPr>
          <w:p w14:paraId="079E89F6"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Date Last Used</w:t>
            </w:r>
          </w:p>
        </w:tc>
        <w:tc>
          <w:tcPr>
            <w:tcW w:w="1460" w:type="dxa"/>
            <w:noWrap/>
            <w:hideMark/>
          </w:tcPr>
          <w:p w14:paraId="681F4FD9"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Position Filled</w:t>
            </w:r>
          </w:p>
        </w:tc>
        <w:tc>
          <w:tcPr>
            <w:tcW w:w="1020" w:type="dxa"/>
            <w:noWrap/>
            <w:hideMark/>
          </w:tcPr>
          <w:p w14:paraId="14471B7D" w14:textId="77777777" w:rsidR="006E300B" w:rsidRPr="00C42469"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 xml:space="preserve">Rating </w:t>
            </w:r>
          </w:p>
          <w:p w14:paraId="06F65438" w14:textId="77777777" w:rsidR="006E300B" w:rsidRPr="006E300B" w:rsidRDefault="006E300B" w:rsidP="006E300B">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6E300B">
              <w:rPr>
                <w:rFonts w:eastAsia="Times New Roman"/>
              </w:rPr>
              <w:t>1-5</w:t>
            </w:r>
          </w:p>
        </w:tc>
      </w:tr>
      <w:tr w:rsidR="006E300B" w:rsidRPr="006E300B" w14:paraId="778C96B4"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122FFE86" w14:textId="77777777" w:rsidR="006E300B" w:rsidRPr="006E300B" w:rsidRDefault="006E300B" w:rsidP="006E300B">
            <w:pPr>
              <w:rPr>
                <w:rFonts w:eastAsia="Times New Roman"/>
                <w:color w:val="000000"/>
              </w:rPr>
            </w:pPr>
            <w:r w:rsidRPr="006E300B">
              <w:rPr>
                <w:rFonts w:eastAsia="Times New Roman"/>
                <w:color w:val="000000"/>
              </w:rPr>
              <w:t> </w:t>
            </w:r>
          </w:p>
        </w:tc>
        <w:tc>
          <w:tcPr>
            <w:tcW w:w="960" w:type="dxa"/>
            <w:noWrap/>
            <w:hideMark/>
          </w:tcPr>
          <w:p w14:paraId="56442575"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0F5DDDFC"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1F19D647"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3D3E3171"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noWrap/>
            <w:hideMark/>
          </w:tcPr>
          <w:p w14:paraId="15FB991D"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noWrap/>
            <w:hideMark/>
          </w:tcPr>
          <w:p w14:paraId="702DB7F0"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noWrap/>
            <w:hideMark/>
          </w:tcPr>
          <w:p w14:paraId="24F65A31"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noWrap/>
            <w:hideMark/>
          </w:tcPr>
          <w:p w14:paraId="19EEC1C6"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r>
      <w:tr w:rsidR="006E300B" w:rsidRPr="006E300B" w14:paraId="502948A6"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677E660F" w14:textId="77777777" w:rsidR="006E300B" w:rsidRPr="006E300B" w:rsidRDefault="006E300B" w:rsidP="006E300B">
            <w:pPr>
              <w:rPr>
                <w:rFonts w:eastAsia="Times New Roman"/>
                <w:color w:val="000000"/>
              </w:rPr>
            </w:pPr>
            <w:r w:rsidRPr="006E300B">
              <w:rPr>
                <w:rFonts w:eastAsia="Times New Roman"/>
                <w:color w:val="000000"/>
              </w:rPr>
              <w:t> </w:t>
            </w:r>
          </w:p>
        </w:tc>
        <w:tc>
          <w:tcPr>
            <w:tcW w:w="960" w:type="dxa"/>
            <w:noWrap/>
            <w:hideMark/>
          </w:tcPr>
          <w:p w14:paraId="771E323A"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5C79C0AC"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45E16C03"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73F98DA6"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noWrap/>
            <w:hideMark/>
          </w:tcPr>
          <w:p w14:paraId="47BBFBFC"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noWrap/>
            <w:hideMark/>
          </w:tcPr>
          <w:p w14:paraId="11BED4EE"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noWrap/>
            <w:hideMark/>
          </w:tcPr>
          <w:p w14:paraId="60FB74E4"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noWrap/>
            <w:hideMark/>
          </w:tcPr>
          <w:p w14:paraId="29C04524" w14:textId="77777777" w:rsidR="006E300B" w:rsidRPr="006E300B" w:rsidRDefault="006E300B" w:rsidP="006E300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E300B">
              <w:rPr>
                <w:rFonts w:eastAsia="Times New Roman"/>
                <w:color w:val="000000"/>
              </w:rPr>
              <w:t> </w:t>
            </w:r>
          </w:p>
        </w:tc>
      </w:tr>
      <w:tr w:rsidR="006E300B" w:rsidRPr="006E300B" w14:paraId="0A8469A2"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0" w:type="dxa"/>
            <w:noWrap/>
            <w:hideMark/>
          </w:tcPr>
          <w:p w14:paraId="5AD4E896" w14:textId="77777777" w:rsidR="006E300B" w:rsidRPr="006E300B" w:rsidRDefault="006E300B" w:rsidP="006E300B">
            <w:pPr>
              <w:rPr>
                <w:rFonts w:eastAsia="Times New Roman"/>
                <w:color w:val="000000"/>
              </w:rPr>
            </w:pPr>
            <w:r w:rsidRPr="006E300B">
              <w:rPr>
                <w:rFonts w:eastAsia="Times New Roman"/>
                <w:color w:val="000000"/>
              </w:rPr>
              <w:t> </w:t>
            </w:r>
          </w:p>
        </w:tc>
        <w:tc>
          <w:tcPr>
            <w:tcW w:w="960" w:type="dxa"/>
            <w:noWrap/>
            <w:hideMark/>
          </w:tcPr>
          <w:p w14:paraId="34EBABFE"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5031FF85"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29247FC3"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960" w:type="dxa"/>
            <w:noWrap/>
            <w:hideMark/>
          </w:tcPr>
          <w:p w14:paraId="78462BA3"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505" w:type="dxa"/>
            <w:noWrap/>
            <w:hideMark/>
          </w:tcPr>
          <w:p w14:paraId="3704F737"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187" w:type="dxa"/>
            <w:noWrap/>
            <w:hideMark/>
          </w:tcPr>
          <w:p w14:paraId="548CBB24"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460" w:type="dxa"/>
            <w:noWrap/>
            <w:hideMark/>
          </w:tcPr>
          <w:p w14:paraId="35F43CD4"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c>
          <w:tcPr>
            <w:tcW w:w="1020" w:type="dxa"/>
            <w:noWrap/>
            <w:hideMark/>
          </w:tcPr>
          <w:p w14:paraId="75CE684E" w14:textId="77777777" w:rsidR="006E300B" w:rsidRPr="006E300B" w:rsidRDefault="006E300B" w:rsidP="006E300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E300B">
              <w:rPr>
                <w:rFonts w:eastAsia="Times New Roman"/>
                <w:color w:val="000000"/>
              </w:rPr>
              <w:t> </w:t>
            </w:r>
          </w:p>
        </w:tc>
      </w:tr>
    </w:tbl>
    <w:p w14:paraId="14D5118B" w14:textId="77777777" w:rsidR="00642A6C" w:rsidRDefault="00642A6C" w:rsidP="00A161A2">
      <w:pPr>
        <w:contextualSpacing/>
      </w:pPr>
    </w:p>
    <w:p w14:paraId="4D0EC2FC" w14:textId="77777777" w:rsidR="00422BA1" w:rsidRDefault="00422BA1" w:rsidP="00A161A2">
      <w:pPr>
        <w:contextualSpacing/>
      </w:pPr>
      <w:r>
        <w:t>Notes: ______________________________________________________________________________</w:t>
      </w:r>
    </w:p>
    <w:p w14:paraId="4A5B0DF2" w14:textId="77777777" w:rsidR="00422BA1" w:rsidRDefault="00422BA1" w:rsidP="00A161A2">
      <w:pPr>
        <w:contextualSpacing/>
      </w:pPr>
    </w:p>
    <w:p w14:paraId="2232D2EF" w14:textId="77777777" w:rsidR="00C42469" w:rsidRPr="00955BEA" w:rsidRDefault="00C42469" w:rsidP="00A161A2">
      <w:pPr>
        <w:contextualSpacing/>
        <w:rPr>
          <w:b/>
        </w:rPr>
      </w:pPr>
      <w:r w:rsidRPr="00955BEA">
        <w:rPr>
          <w:b/>
        </w:rPr>
        <w:t>Track other activities and expenses below.</w:t>
      </w:r>
    </w:p>
    <w:p w14:paraId="12D2E262" w14:textId="77777777" w:rsidR="003837F8" w:rsidRDefault="00642A6C" w:rsidP="00642A6C">
      <w:pPr>
        <w:pStyle w:val="Heading2"/>
      </w:pPr>
      <w:bookmarkStart w:id="26" w:name="_Toc450899383"/>
      <w:r>
        <w:t>Advertising</w:t>
      </w:r>
      <w:bookmarkEnd w:id="26"/>
    </w:p>
    <w:p w14:paraId="3F438EFC" w14:textId="77777777" w:rsidR="00642A6C" w:rsidRDefault="00642A6C" w:rsidP="00A161A2">
      <w:pPr>
        <w:contextualSpacing/>
      </w:pPr>
    </w:p>
    <w:p w14:paraId="1DD13B08" w14:textId="06D84261" w:rsidR="00C42469" w:rsidRPr="00863491" w:rsidRDefault="00CF38F8" w:rsidP="00863491">
      <w:pPr>
        <w:contextualSpacing/>
        <w:jc w:val="both"/>
      </w:pPr>
      <w:r w:rsidRPr="00863491">
        <w:t>Plan and t</w:t>
      </w:r>
      <w:r w:rsidR="00422BA1" w:rsidRPr="00863491">
        <w:t xml:space="preserve">rack all advertising either done directly by your health center or by a recruiter, if you use one. </w:t>
      </w:r>
      <w:r w:rsidRPr="00863491">
        <w:t xml:space="preserve"> Record any differences from your plan so that future recruitment efforts will begin with the more accurate information.</w:t>
      </w:r>
      <w:r w:rsidR="00F02E78" w:rsidRPr="00863491">
        <w:t xml:space="preserve"> Use Table </w:t>
      </w:r>
      <w:r w:rsidR="00D4188F">
        <w:t>17</w:t>
      </w:r>
      <w:r w:rsidR="00D4188F" w:rsidRPr="00863491">
        <w:t xml:space="preserve"> </w:t>
      </w:r>
      <w:r w:rsidR="00F02E78" w:rsidRPr="00863491">
        <w:t>to document your advertising efforts.</w:t>
      </w:r>
    </w:p>
    <w:p w14:paraId="7ED26171" w14:textId="77777777" w:rsidR="00C42469" w:rsidRDefault="00C42469" w:rsidP="00A161A2">
      <w:pPr>
        <w:contextualSpacing/>
      </w:pPr>
    </w:p>
    <w:p w14:paraId="17A54C64" w14:textId="77777777" w:rsidR="002A5B9C" w:rsidRDefault="002A5B9C">
      <w:pPr>
        <w:rPr>
          <w:b/>
        </w:rPr>
      </w:pPr>
      <w:r>
        <w:rPr>
          <w:b/>
        </w:rPr>
        <w:br w:type="page"/>
      </w:r>
    </w:p>
    <w:p w14:paraId="67F12D73" w14:textId="5A30A7E1" w:rsidR="00F02E78" w:rsidRPr="00F02E78" w:rsidRDefault="00F02E78" w:rsidP="00A161A2">
      <w:pPr>
        <w:contextualSpacing/>
        <w:rPr>
          <w:b/>
        </w:rPr>
      </w:pPr>
      <w:r w:rsidRPr="00F02E78">
        <w:rPr>
          <w:b/>
        </w:rPr>
        <w:lastRenderedPageBreak/>
        <w:t>Table 1</w:t>
      </w:r>
      <w:r w:rsidR="00564B54">
        <w:rPr>
          <w:b/>
        </w:rPr>
        <w:t>7</w:t>
      </w:r>
      <w:r w:rsidRPr="00F02E78">
        <w:rPr>
          <w:b/>
        </w:rPr>
        <w:t xml:space="preserve">. </w:t>
      </w:r>
      <w:r w:rsidR="002D2565">
        <w:rPr>
          <w:b/>
        </w:rPr>
        <w:t>Media Outlet Information</w:t>
      </w:r>
    </w:p>
    <w:tbl>
      <w:tblPr>
        <w:tblStyle w:val="MediumShading2-Accent1"/>
        <w:tblW w:w="10365" w:type="dxa"/>
        <w:tblLook w:val="04A0" w:firstRow="1" w:lastRow="0" w:firstColumn="1" w:lastColumn="0" w:noHBand="0" w:noVBand="1"/>
      </w:tblPr>
      <w:tblGrid>
        <w:gridCol w:w="3140"/>
        <w:gridCol w:w="1195"/>
        <w:gridCol w:w="900"/>
        <w:gridCol w:w="900"/>
        <w:gridCol w:w="900"/>
        <w:gridCol w:w="1350"/>
        <w:gridCol w:w="990"/>
        <w:gridCol w:w="990"/>
      </w:tblGrid>
      <w:tr w:rsidR="00C42469" w:rsidRPr="00C42469" w14:paraId="07CC35D3" w14:textId="77777777" w:rsidTr="00C42469">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40" w:type="dxa"/>
            <w:noWrap/>
            <w:vAlign w:val="bottom"/>
            <w:hideMark/>
          </w:tcPr>
          <w:p w14:paraId="2A69894B" w14:textId="77777777" w:rsidR="00C42469" w:rsidRPr="00C42469" w:rsidRDefault="00B91104" w:rsidP="00C42469">
            <w:pPr>
              <w:jc w:val="center"/>
              <w:rPr>
                <w:rFonts w:eastAsia="Times New Roman"/>
              </w:rPr>
            </w:pPr>
            <w:r>
              <w:rPr>
                <w:rFonts w:eastAsia="Times New Roman"/>
              </w:rPr>
              <w:t>Media Outlets</w:t>
            </w:r>
          </w:p>
        </w:tc>
        <w:tc>
          <w:tcPr>
            <w:tcW w:w="1195" w:type="dxa"/>
            <w:noWrap/>
            <w:vAlign w:val="bottom"/>
            <w:hideMark/>
          </w:tcPr>
          <w:p w14:paraId="2DC4C708"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Contact Name</w:t>
            </w:r>
          </w:p>
        </w:tc>
        <w:tc>
          <w:tcPr>
            <w:tcW w:w="900" w:type="dxa"/>
            <w:noWrap/>
            <w:vAlign w:val="bottom"/>
            <w:hideMark/>
          </w:tcPr>
          <w:p w14:paraId="71144E00"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Phone</w:t>
            </w:r>
          </w:p>
        </w:tc>
        <w:tc>
          <w:tcPr>
            <w:tcW w:w="900" w:type="dxa"/>
            <w:noWrap/>
            <w:vAlign w:val="bottom"/>
            <w:hideMark/>
          </w:tcPr>
          <w:p w14:paraId="33015CDF"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Email</w:t>
            </w:r>
          </w:p>
        </w:tc>
        <w:tc>
          <w:tcPr>
            <w:tcW w:w="900" w:type="dxa"/>
            <w:noWrap/>
            <w:vAlign w:val="bottom"/>
            <w:hideMark/>
          </w:tcPr>
          <w:p w14:paraId="5654AF0D"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Timing</w:t>
            </w:r>
          </w:p>
        </w:tc>
        <w:tc>
          <w:tcPr>
            <w:tcW w:w="1350" w:type="dxa"/>
            <w:noWrap/>
            <w:vAlign w:val="bottom"/>
            <w:hideMark/>
          </w:tcPr>
          <w:p w14:paraId="09CC6FF9" w14:textId="77777777" w:rsidR="00C42469" w:rsidRPr="00C42469" w:rsidRDefault="00C42469" w:rsidP="00C42469">
            <w:pPr>
              <w:spacing w:before="240"/>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Frequency (</w:t>
            </w:r>
            <w:r>
              <w:rPr>
                <w:rFonts w:eastAsia="Times New Roman"/>
              </w:rPr>
              <w:t>Ongoing?)</w:t>
            </w:r>
          </w:p>
        </w:tc>
        <w:tc>
          <w:tcPr>
            <w:tcW w:w="990" w:type="dxa"/>
            <w:noWrap/>
            <w:vAlign w:val="bottom"/>
            <w:hideMark/>
          </w:tcPr>
          <w:p w14:paraId="02F06CAB"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Fees</w:t>
            </w:r>
          </w:p>
        </w:tc>
        <w:tc>
          <w:tcPr>
            <w:tcW w:w="990" w:type="dxa"/>
            <w:noWrap/>
            <w:vAlign w:val="bottom"/>
            <w:hideMark/>
          </w:tcPr>
          <w:p w14:paraId="5C857AFD" w14:textId="77777777" w:rsidR="00C42469" w:rsidRPr="00C42469" w:rsidRDefault="00C42469" w:rsidP="00C42469">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42469">
              <w:rPr>
                <w:rFonts w:eastAsia="Times New Roman"/>
              </w:rPr>
              <w:t>Rating 1-5</w:t>
            </w:r>
          </w:p>
        </w:tc>
      </w:tr>
      <w:tr w:rsidR="00C42469" w:rsidRPr="00C42469" w14:paraId="0A7D0FA3"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40399813" w14:textId="77777777" w:rsidR="00C42469" w:rsidRPr="00C42469" w:rsidRDefault="00C42469" w:rsidP="00C42469">
            <w:pPr>
              <w:rPr>
                <w:rFonts w:eastAsia="Times New Roman"/>
              </w:rPr>
            </w:pPr>
            <w:r w:rsidRPr="00C42469">
              <w:rPr>
                <w:rFonts w:eastAsia="Times New Roman"/>
              </w:rPr>
              <w:t>National Journal Print Ads</w:t>
            </w:r>
          </w:p>
        </w:tc>
        <w:tc>
          <w:tcPr>
            <w:tcW w:w="1195" w:type="dxa"/>
            <w:noWrap/>
            <w:hideMark/>
          </w:tcPr>
          <w:p w14:paraId="7C8BE21F"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1D6EBB92"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C1E90B4"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BA219DC"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14C71046"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33C810F1"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D3EBA48"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C42469" w:rsidRPr="00C42469" w14:paraId="044E3723"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7ACD8B85" w14:textId="77777777" w:rsidR="00C42469" w:rsidRPr="00C42469" w:rsidRDefault="00C42469" w:rsidP="00C42469">
            <w:pPr>
              <w:rPr>
                <w:rFonts w:eastAsia="Times New Roman"/>
              </w:rPr>
            </w:pPr>
            <w:r w:rsidRPr="00C42469">
              <w:rPr>
                <w:rFonts w:eastAsia="Times New Roman"/>
              </w:rPr>
              <w:t xml:space="preserve">   Journal 1</w:t>
            </w:r>
          </w:p>
        </w:tc>
        <w:tc>
          <w:tcPr>
            <w:tcW w:w="1195" w:type="dxa"/>
            <w:noWrap/>
            <w:hideMark/>
          </w:tcPr>
          <w:p w14:paraId="3A6E6D12"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95B19D7"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6FB1FD3"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1B00CFE0"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09337F59"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7A92AF0"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4FE0F61B"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C42469" w:rsidRPr="00C42469" w14:paraId="76BF8955"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47A5FE93" w14:textId="77777777" w:rsidR="00C42469" w:rsidRPr="00C42469" w:rsidRDefault="00C42469" w:rsidP="00C42469">
            <w:pPr>
              <w:rPr>
                <w:rFonts w:eastAsia="Times New Roman"/>
              </w:rPr>
            </w:pPr>
            <w:r w:rsidRPr="00C42469">
              <w:rPr>
                <w:rFonts w:eastAsia="Times New Roman"/>
              </w:rPr>
              <w:t xml:space="preserve">   Journal 2</w:t>
            </w:r>
          </w:p>
        </w:tc>
        <w:tc>
          <w:tcPr>
            <w:tcW w:w="1195" w:type="dxa"/>
            <w:noWrap/>
            <w:hideMark/>
          </w:tcPr>
          <w:p w14:paraId="46242478"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397EBFA"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2644D49A"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99CD84F"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512329A9"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4D0225DD"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66737795"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C42469" w:rsidRPr="00C42469" w14:paraId="5D983CFE"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2D048BE6" w14:textId="77777777" w:rsidR="00C42469" w:rsidRPr="00C42469" w:rsidRDefault="00C42469" w:rsidP="00C42469">
            <w:pPr>
              <w:rPr>
                <w:rFonts w:eastAsia="Times New Roman"/>
              </w:rPr>
            </w:pPr>
            <w:r w:rsidRPr="00C42469">
              <w:rPr>
                <w:rFonts w:eastAsia="Times New Roman"/>
              </w:rPr>
              <w:t xml:space="preserve">   Journal 3</w:t>
            </w:r>
          </w:p>
        </w:tc>
        <w:tc>
          <w:tcPr>
            <w:tcW w:w="1195" w:type="dxa"/>
            <w:noWrap/>
            <w:hideMark/>
          </w:tcPr>
          <w:p w14:paraId="2277C083"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67211FC7"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7CCD0C5A"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615FCA96"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32EBB9EE"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848A659"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3622515D"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4872FF" w:rsidRPr="00C42469" w14:paraId="1ABAE537"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3468BECE" w14:textId="77777777" w:rsidR="004872FF" w:rsidRPr="00C42469" w:rsidRDefault="004872FF" w:rsidP="00C42469">
            <w:pPr>
              <w:rPr>
                <w:rFonts w:eastAsia="Times New Roman"/>
              </w:rPr>
            </w:pPr>
            <w:r>
              <w:rPr>
                <w:rFonts w:eastAsia="Times New Roman"/>
              </w:rPr>
              <w:t>Primary Care Organization (PCO)</w:t>
            </w:r>
          </w:p>
        </w:tc>
        <w:tc>
          <w:tcPr>
            <w:tcW w:w="1195" w:type="dxa"/>
            <w:noWrap/>
          </w:tcPr>
          <w:p w14:paraId="316CB935"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3309EDF6"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1EFAC9B1"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16183E2E"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350" w:type="dxa"/>
            <w:noWrap/>
          </w:tcPr>
          <w:p w14:paraId="3B162B00"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5C7C72FE"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2D546BDE" w14:textId="77777777" w:rsidR="004872FF" w:rsidRPr="00C42469" w:rsidRDefault="004872FF"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r>
      <w:tr w:rsidR="004872FF" w:rsidRPr="00C42469" w14:paraId="3D772916"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0EF81FFD" w14:textId="77777777" w:rsidR="004872FF" w:rsidRPr="00C42469" w:rsidRDefault="004872FF" w:rsidP="00C42469">
            <w:pPr>
              <w:rPr>
                <w:rFonts w:eastAsia="Times New Roman"/>
              </w:rPr>
            </w:pPr>
            <w:r>
              <w:rPr>
                <w:rFonts w:eastAsia="Times New Roman"/>
              </w:rPr>
              <w:t>Primary Care Association (PCA)</w:t>
            </w:r>
          </w:p>
        </w:tc>
        <w:tc>
          <w:tcPr>
            <w:tcW w:w="1195" w:type="dxa"/>
            <w:noWrap/>
          </w:tcPr>
          <w:p w14:paraId="5FEFD871"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0F4F5559"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7189F931"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5529C00A"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350" w:type="dxa"/>
            <w:noWrap/>
          </w:tcPr>
          <w:p w14:paraId="3DB9278F"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032F7052"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4DF4A552" w14:textId="77777777" w:rsidR="004872FF" w:rsidRPr="00C42469" w:rsidRDefault="004872FF"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r>
      <w:tr w:rsidR="00D8045C" w:rsidRPr="00C42469" w14:paraId="0EFAA103"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1F7009DC" w14:textId="77777777" w:rsidR="00D8045C" w:rsidRPr="00C42469" w:rsidRDefault="00D8045C" w:rsidP="00C42469">
            <w:pPr>
              <w:rPr>
                <w:rFonts w:eastAsia="Times New Roman"/>
              </w:rPr>
            </w:pPr>
            <w:r>
              <w:rPr>
                <w:rFonts w:eastAsia="Times New Roman"/>
              </w:rPr>
              <w:t>NHSC Job Center</w:t>
            </w:r>
          </w:p>
        </w:tc>
        <w:tc>
          <w:tcPr>
            <w:tcW w:w="1195" w:type="dxa"/>
            <w:noWrap/>
          </w:tcPr>
          <w:p w14:paraId="283700BC"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6123EE88"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3A82C720"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00" w:type="dxa"/>
            <w:noWrap/>
          </w:tcPr>
          <w:p w14:paraId="461DE9CC"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1350" w:type="dxa"/>
            <w:noWrap/>
          </w:tcPr>
          <w:p w14:paraId="049F026B"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632C6509"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c>
          <w:tcPr>
            <w:tcW w:w="990" w:type="dxa"/>
            <w:noWrap/>
          </w:tcPr>
          <w:p w14:paraId="392D03E1" w14:textId="77777777" w:rsidR="00D8045C" w:rsidRPr="00C42469" w:rsidRDefault="00D8045C"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p>
        </w:tc>
      </w:tr>
      <w:tr w:rsidR="00C42469" w:rsidRPr="00C42469" w14:paraId="4E3ED8ED"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3FFFB480" w14:textId="77777777" w:rsidR="00C42469" w:rsidRPr="00C42469" w:rsidRDefault="00C42469" w:rsidP="00C42469">
            <w:pPr>
              <w:rPr>
                <w:rFonts w:eastAsia="Times New Roman"/>
              </w:rPr>
            </w:pPr>
            <w:r w:rsidRPr="00C42469">
              <w:rPr>
                <w:rFonts w:eastAsia="Times New Roman"/>
              </w:rPr>
              <w:t>Regional Advertising (specify)</w:t>
            </w:r>
          </w:p>
        </w:tc>
        <w:tc>
          <w:tcPr>
            <w:tcW w:w="1195" w:type="dxa"/>
            <w:noWrap/>
            <w:hideMark/>
          </w:tcPr>
          <w:p w14:paraId="4FBC661F"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09A68204"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53D68342"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67765078"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40F9EF19"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4F567450"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42B8FFEC" w14:textId="77777777" w:rsidR="00C42469" w:rsidRPr="00C42469" w:rsidRDefault="00C42469"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C42469" w:rsidRPr="00C42469" w14:paraId="2D43D25F"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5C14CDEB" w14:textId="77777777" w:rsidR="00C42469" w:rsidRPr="00C42469" w:rsidRDefault="00C42469" w:rsidP="00C42469">
            <w:pPr>
              <w:rPr>
                <w:rFonts w:eastAsia="Times New Roman"/>
              </w:rPr>
            </w:pPr>
            <w:r w:rsidRPr="00C42469">
              <w:rPr>
                <w:rFonts w:eastAsia="Times New Roman"/>
              </w:rPr>
              <w:t>Online Recruitment Site Service</w:t>
            </w:r>
          </w:p>
        </w:tc>
        <w:tc>
          <w:tcPr>
            <w:tcW w:w="1195" w:type="dxa"/>
            <w:noWrap/>
            <w:hideMark/>
          </w:tcPr>
          <w:p w14:paraId="252C97B3"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AC47403"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1DA36398"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20308328"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00244D35"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0BB29C29"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5E1D8352"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r w:rsidR="00E11158" w:rsidRPr="00C42469" w14:paraId="628B0034" w14:textId="77777777" w:rsidTr="00C42469">
        <w:trPr>
          <w:trHeight w:val="300"/>
        </w:trPr>
        <w:tc>
          <w:tcPr>
            <w:cnfStyle w:val="001000000000" w:firstRow="0" w:lastRow="0" w:firstColumn="1" w:lastColumn="0" w:oddVBand="0" w:evenVBand="0" w:oddHBand="0" w:evenHBand="0" w:firstRowFirstColumn="0" w:firstRowLastColumn="0" w:lastRowFirstColumn="0" w:lastRowLastColumn="0"/>
            <w:tcW w:w="3140" w:type="dxa"/>
            <w:noWrap/>
          </w:tcPr>
          <w:p w14:paraId="1DEA5F27" w14:textId="77777777" w:rsidR="00E11158" w:rsidRPr="00C42469" w:rsidRDefault="00E11158" w:rsidP="00C42469">
            <w:pPr>
              <w:rPr>
                <w:rFonts w:eastAsia="Times New Roman"/>
              </w:rPr>
            </w:pPr>
            <w:r>
              <w:rPr>
                <w:rFonts w:eastAsia="Times New Roman"/>
              </w:rPr>
              <w:t>Health Center Website</w:t>
            </w:r>
          </w:p>
        </w:tc>
        <w:tc>
          <w:tcPr>
            <w:tcW w:w="1195" w:type="dxa"/>
            <w:noWrap/>
          </w:tcPr>
          <w:p w14:paraId="43513070"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1CBC074A"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74706A1C"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00" w:type="dxa"/>
            <w:noWrap/>
          </w:tcPr>
          <w:p w14:paraId="17A3B846"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1350" w:type="dxa"/>
            <w:noWrap/>
          </w:tcPr>
          <w:p w14:paraId="7EE111E5"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1B786E70"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c>
          <w:tcPr>
            <w:tcW w:w="990" w:type="dxa"/>
            <w:noWrap/>
          </w:tcPr>
          <w:p w14:paraId="7631760E" w14:textId="77777777" w:rsidR="00E11158" w:rsidRPr="00C42469" w:rsidRDefault="00E11158" w:rsidP="00C42469">
            <w:pPr>
              <w:cnfStyle w:val="000000000000" w:firstRow="0" w:lastRow="0" w:firstColumn="0" w:lastColumn="0" w:oddVBand="0" w:evenVBand="0" w:oddHBand="0" w:evenHBand="0" w:firstRowFirstColumn="0" w:firstRowLastColumn="0" w:lastRowFirstColumn="0" w:lastRowLastColumn="0"/>
              <w:rPr>
                <w:rFonts w:eastAsia="Times New Roman"/>
                <w:color w:val="FFFFFF" w:themeColor="background1"/>
              </w:rPr>
            </w:pPr>
          </w:p>
        </w:tc>
      </w:tr>
      <w:tr w:rsidR="00C42469" w:rsidRPr="00C42469" w14:paraId="4B7F1F36" w14:textId="77777777" w:rsidTr="00C42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40" w:type="dxa"/>
            <w:noWrap/>
            <w:hideMark/>
          </w:tcPr>
          <w:p w14:paraId="0993B452" w14:textId="77777777" w:rsidR="00C42469" w:rsidRPr="00C42469" w:rsidRDefault="00C42469" w:rsidP="00C42469">
            <w:pPr>
              <w:rPr>
                <w:rFonts w:eastAsia="Times New Roman"/>
              </w:rPr>
            </w:pPr>
            <w:r w:rsidRPr="00C42469">
              <w:rPr>
                <w:rFonts w:eastAsia="Times New Roman"/>
              </w:rPr>
              <w:t xml:space="preserve">Other </w:t>
            </w:r>
          </w:p>
        </w:tc>
        <w:tc>
          <w:tcPr>
            <w:tcW w:w="1195" w:type="dxa"/>
            <w:noWrap/>
            <w:hideMark/>
          </w:tcPr>
          <w:p w14:paraId="027950B6"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0319FBF6"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16E3B56F"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00" w:type="dxa"/>
            <w:noWrap/>
            <w:hideMark/>
          </w:tcPr>
          <w:p w14:paraId="38B41C1E"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1350" w:type="dxa"/>
            <w:noWrap/>
            <w:hideMark/>
          </w:tcPr>
          <w:p w14:paraId="70A770F9"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62A5F26C"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c>
          <w:tcPr>
            <w:tcW w:w="990" w:type="dxa"/>
            <w:noWrap/>
            <w:hideMark/>
          </w:tcPr>
          <w:p w14:paraId="1351FDB7" w14:textId="77777777" w:rsidR="00C42469" w:rsidRPr="00C42469" w:rsidRDefault="00C42469" w:rsidP="00C42469">
            <w:pPr>
              <w:cnfStyle w:val="000000100000" w:firstRow="0" w:lastRow="0" w:firstColumn="0" w:lastColumn="0" w:oddVBand="0" w:evenVBand="0" w:oddHBand="1" w:evenHBand="0" w:firstRowFirstColumn="0" w:firstRowLastColumn="0" w:lastRowFirstColumn="0" w:lastRowLastColumn="0"/>
              <w:rPr>
                <w:rFonts w:eastAsia="Times New Roman"/>
                <w:color w:val="FFFFFF" w:themeColor="background1"/>
              </w:rPr>
            </w:pPr>
            <w:r w:rsidRPr="00C42469">
              <w:rPr>
                <w:rFonts w:eastAsia="Times New Roman"/>
                <w:color w:val="FFFFFF" w:themeColor="background1"/>
              </w:rPr>
              <w:t> </w:t>
            </w:r>
          </w:p>
        </w:tc>
      </w:tr>
    </w:tbl>
    <w:p w14:paraId="66DD2A44" w14:textId="77777777" w:rsidR="006C39AC" w:rsidRDefault="006C39AC" w:rsidP="00A161A2">
      <w:pPr>
        <w:contextualSpacing/>
      </w:pPr>
    </w:p>
    <w:p w14:paraId="4DAB4FC3" w14:textId="77777777" w:rsidR="00584A7D" w:rsidRPr="006C39AC" w:rsidRDefault="00584A7D" w:rsidP="000B0294">
      <w:pPr>
        <w:pStyle w:val="Heading3"/>
      </w:pPr>
      <w:bookmarkStart w:id="27" w:name="_Toc450899384"/>
      <w:r w:rsidRPr="006C39AC">
        <w:t>Ad Text</w:t>
      </w:r>
      <w:bookmarkEnd w:id="27"/>
    </w:p>
    <w:p w14:paraId="401FDC9B" w14:textId="77777777" w:rsidR="000B0294" w:rsidRDefault="000B0294" w:rsidP="008B1D36">
      <w:pPr>
        <w:contextualSpacing/>
        <w:rPr>
          <w:i/>
        </w:rPr>
      </w:pPr>
    </w:p>
    <w:p w14:paraId="215F0E50" w14:textId="77777777" w:rsidR="00AD2C24" w:rsidRPr="00863491" w:rsidRDefault="00AD2C24" w:rsidP="00863491">
      <w:pPr>
        <w:contextualSpacing/>
        <w:jc w:val="both"/>
      </w:pPr>
      <w:r w:rsidRPr="00863491">
        <w:t xml:space="preserve">Include the ad text in the recruitment and retention plan to avoid having to “reinvent the wheel” each time there is a position open. In particular, there should be standard text describing the mission and region. </w:t>
      </w:r>
    </w:p>
    <w:p w14:paraId="56B4CB08" w14:textId="77777777" w:rsidR="00D95E8F" w:rsidRDefault="00D95E8F" w:rsidP="008B1D36">
      <w:pPr>
        <w:contextualSpacing/>
        <w:rPr>
          <w:i/>
        </w:rPr>
      </w:pPr>
    </w:p>
    <w:p w14:paraId="70DDE60B" w14:textId="77777777" w:rsidR="00574701" w:rsidRDefault="00574701">
      <w:pPr>
        <w:rPr>
          <w:b/>
        </w:rPr>
      </w:pPr>
      <w:r>
        <w:rPr>
          <w:b/>
        </w:rPr>
        <w:br w:type="page"/>
      </w:r>
    </w:p>
    <w:p w14:paraId="0BCF22AB" w14:textId="77777777" w:rsidR="009161FD" w:rsidRPr="00E62BE0" w:rsidRDefault="009161FD" w:rsidP="008B1D36">
      <w:pPr>
        <w:contextualSpacing/>
        <w:rPr>
          <w:b/>
        </w:rPr>
      </w:pPr>
      <w:r w:rsidRPr="00E62BE0">
        <w:rPr>
          <w:b/>
        </w:rPr>
        <w:lastRenderedPageBreak/>
        <w:t>Ad Template</w:t>
      </w:r>
    </w:p>
    <w:p w14:paraId="2471B88A" w14:textId="77777777" w:rsidR="009161FD" w:rsidRDefault="009161FD" w:rsidP="008B1D36">
      <w:pPr>
        <w:contextualSpacing/>
        <w:rPr>
          <w:i/>
        </w:rPr>
      </w:pPr>
    </w:p>
    <w:tbl>
      <w:tblPr>
        <w:tblStyle w:val="TableGrid"/>
        <w:tblW w:w="0" w:type="auto"/>
        <w:tblLayout w:type="fixed"/>
        <w:tblLook w:val="04A0" w:firstRow="1" w:lastRow="0" w:firstColumn="1" w:lastColumn="0" w:noHBand="0" w:noVBand="1"/>
      </w:tblPr>
      <w:tblGrid>
        <w:gridCol w:w="3528"/>
        <w:gridCol w:w="6048"/>
      </w:tblGrid>
      <w:tr w:rsidR="009161FD" w14:paraId="7EA5E530" w14:textId="77777777" w:rsidTr="002470EC">
        <w:tc>
          <w:tcPr>
            <w:tcW w:w="3528" w:type="dxa"/>
            <w:shd w:val="clear" w:color="auto" w:fill="548DD4" w:themeFill="text2" w:themeFillTint="99"/>
          </w:tcPr>
          <w:p w14:paraId="39C1455F" w14:textId="77777777" w:rsidR="009161FD" w:rsidRPr="002470EC" w:rsidRDefault="009161FD" w:rsidP="008B1D36">
            <w:pPr>
              <w:contextualSpacing/>
              <w:rPr>
                <w:b/>
                <w:color w:val="FFFFFF" w:themeColor="background1"/>
              </w:rPr>
            </w:pPr>
            <w:r w:rsidRPr="002470EC">
              <w:rPr>
                <w:b/>
                <w:color w:val="FFFFFF" w:themeColor="background1"/>
              </w:rPr>
              <w:t>Title</w:t>
            </w:r>
          </w:p>
        </w:tc>
        <w:tc>
          <w:tcPr>
            <w:tcW w:w="6048" w:type="dxa"/>
          </w:tcPr>
          <w:p w14:paraId="468F330A" w14:textId="77777777" w:rsidR="009161FD" w:rsidRDefault="009161FD" w:rsidP="008B1D36">
            <w:pPr>
              <w:contextualSpacing/>
              <w:rPr>
                <w:i/>
              </w:rPr>
            </w:pPr>
          </w:p>
        </w:tc>
      </w:tr>
      <w:tr w:rsidR="009161FD" w14:paraId="39A4D5CF" w14:textId="77777777" w:rsidTr="009161FD">
        <w:tc>
          <w:tcPr>
            <w:tcW w:w="3528" w:type="dxa"/>
          </w:tcPr>
          <w:p w14:paraId="3D566B7B" w14:textId="77777777" w:rsidR="009161FD" w:rsidRPr="002470EC" w:rsidRDefault="009161FD" w:rsidP="008B1D36">
            <w:pPr>
              <w:contextualSpacing/>
              <w:rPr>
                <w:b/>
                <w:color w:val="365F91" w:themeColor="accent1" w:themeShade="BF"/>
              </w:rPr>
            </w:pPr>
            <w:r w:rsidRPr="002470EC">
              <w:rPr>
                <w:b/>
                <w:color w:val="365F91" w:themeColor="accent1" w:themeShade="BF"/>
              </w:rPr>
              <w:t>Body</w:t>
            </w:r>
          </w:p>
          <w:p w14:paraId="37663011" w14:textId="77777777" w:rsidR="009161FD" w:rsidRPr="00E62BE0" w:rsidRDefault="009161FD" w:rsidP="009E640E">
            <w:pPr>
              <w:pStyle w:val="ListParagraph"/>
              <w:numPr>
                <w:ilvl w:val="1"/>
                <w:numId w:val="12"/>
              </w:numPr>
              <w:ind w:left="720"/>
            </w:pPr>
            <w:r w:rsidRPr="00E62BE0">
              <w:t>Type of organization recruiting</w:t>
            </w:r>
          </w:p>
          <w:p w14:paraId="664EC29B" w14:textId="77777777" w:rsidR="009161FD" w:rsidRPr="00E62BE0" w:rsidRDefault="009161FD" w:rsidP="009E640E">
            <w:pPr>
              <w:pStyle w:val="ListParagraph"/>
              <w:numPr>
                <w:ilvl w:val="1"/>
                <w:numId w:val="12"/>
              </w:numPr>
              <w:ind w:left="720"/>
            </w:pPr>
            <w:r w:rsidRPr="00E62BE0">
              <w:t>Location</w:t>
            </w:r>
          </w:p>
          <w:p w14:paraId="768CAA9E" w14:textId="77777777" w:rsidR="009161FD" w:rsidRPr="00E62BE0" w:rsidRDefault="009161FD" w:rsidP="009E640E">
            <w:pPr>
              <w:pStyle w:val="ListParagraph"/>
              <w:numPr>
                <w:ilvl w:val="1"/>
                <w:numId w:val="12"/>
              </w:numPr>
              <w:ind w:left="720"/>
            </w:pPr>
            <w:r w:rsidRPr="00E62BE0">
              <w:t>Statement of position type, FT or PT</w:t>
            </w:r>
          </w:p>
          <w:p w14:paraId="0D7A6856" w14:textId="293B54EE" w:rsidR="009161FD" w:rsidRPr="00E62BE0" w:rsidRDefault="009161FD" w:rsidP="009E640E">
            <w:pPr>
              <w:pStyle w:val="ListParagraph"/>
              <w:numPr>
                <w:ilvl w:val="1"/>
                <w:numId w:val="12"/>
              </w:numPr>
              <w:ind w:left="720"/>
            </w:pPr>
            <w:r w:rsidRPr="00E62BE0">
              <w:t xml:space="preserve">Promote </w:t>
            </w:r>
            <w:r w:rsidR="00D91375">
              <w:t>m</w:t>
            </w:r>
            <w:r w:rsidRPr="00E62BE0">
              <w:t xml:space="preserve">ission </w:t>
            </w:r>
            <w:r w:rsidR="00D91375">
              <w:t>d</w:t>
            </w:r>
            <w:r w:rsidRPr="00E62BE0">
              <w:t xml:space="preserve">riven </w:t>
            </w:r>
            <w:r w:rsidR="00D91375">
              <w:t>h</w:t>
            </w:r>
            <w:r w:rsidRPr="00E62BE0">
              <w:t xml:space="preserve">ealth </w:t>
            </w:r>
            <w:r w:rsidR="00D91375">
              <w:t>c</w:t>
            </w:r>
            <w:r w:rsidRPr="00E62BE0">
              <w:t xml:space="preserve">enter </w:t>
            </w:r>
            <w:r w:rsidR="00D91375">
              <w:t>e</w:t>
            </w:r>
            <w:r w:rsidRPr="00E62BE0">
              <w:t>nvironment</w:t>
            </w:r>
          </w:p>
          <w:p w14:paraId="2C016550" w14:textId="77777777" w:rsidR="009161FD" w:rsidRPr="00E62BE0" w:rsidRDefault="009161FD" w:rsidP="009E640E">
            <w:pPr>
              <w:pStyle w:val="ListParagraph"/>
              <w:numPr>
                <w:ilvl w:val="1"/>
                <w:numId w:val="12"/>
              </w:numPr>
              <w:ind w:left="720"/>
            </w:pPr>
            <w:r w:rsidRPr="00E62BE0">
              <w:t>Brief description of the positive aspects of the region</w:t>
            </w:r>
          </w:p>
          <w:p w14:paraId="4C987F22" w14:textId="77777777" w:rsidR="009161FD" w:rsidRPr="00E62BE0" w:rsidRDefault="009161FD" w:rsidP="009E640E">
            <w:pPr>
              <w:pStyle w:val="ListParagraph"/>
              <w:numPr>
                <w:ilvl w:val="2"/>
                <w:numId w:val="12"/>
              </w:numPr>
              <w:ind w:left="1080"/>
            </w:pPr>
            <w:r w:rsidRPr="00E62BE0">
              <w:t>i.e. If urban, cultural opportunities; if rural, outdoor/nature experiences</w:t>
            </w:r>
          </w:p>
          <w:p w14:paraId="115229B9" w14:textId="77777777" w:rsidR="009161FD" w:rsidRPr="00E62BE0" w:rsidRDefault="009161FD" w:rsidP="009E640E">
            <w:pPr>
              <w:pStyle w:val="ListParagraph"/>
              <w:numPr>
                <w:ilvl w:val="1"/>
                <w:numId w:val="12"/>
              </w:numPr>
              <w:ind w:left="720"/>
            </w:pPr>
            <w:r w:rsidRPr="00E62BE0">
              <w:t>Promote any positives, such as flexible schedules, teaching opportunities</w:t>
            </w:r>
          </w:p>
          <w:p w14:paraId="1817670A" w14:textId="5039471E" w:rsidR="009161FD" w:rsidRPr="00E62BE0" w:rsidRDefault="009161FD" w:rsidP="009E640E">
            <w:pPr>
              <w:pStyle w:val="ListParagraph"/>
              <w:numPr>
                <w:ilvl w:val="1"/>
                <w:numId w:val="12"/>
              </w:numPr>
              <w:ind w:left="720"/>
            </w:pPr>
            <w:r w:rsidRPr="00E62BE0">
              <w:t xml:space="preserve">Include any recognition, </w:t>
            </w:r>
            <w:r w:rsidR="002D3511" w:rsidRPr="00E62BE0">
              <w:t>such as</w:t>
            </w:r>
            <w:r w:rsidRPr="00E62BE0">
              <w:t xml:space="preserve"> PCMH</w:t>
            </w:r>
          </w:p>
          <w:p w14:paraId="54D8B363" w14:textId="77777777" w:rsidR="009161FD" w:rsidRPr="00E62BE0" w:rsidRDefault="009161FD" w:rsidP="009E640E">
            <w:pPr>
              <w:pStyle w:val="ListParagraph"/>
              <w:numPr>
                <w:ilvl w:val="1"/>
                <w:numId w:val="12"/>
              </w:numPr>
              <w:ind w:left="720"/>
            </w:pPr>
            <w:r w:rsidRPr="00E62BE0">
              <w:t>Include possible incentives, such as professional development benefits, bonuses, relocation expenses</w:t>
            </w:r>
          </w:p>
        </w:tc>
        <w:tc>
          <w:tcPr>
            <w:tcW w:w="6048" w:type="dxa"/>
          </w:tcPr>
          <w:p w14:paraId="1866C51E" w14:textId="77777777" w:rsidR="009161FD" w:rsidRDefault="009161FD" w:rsidP="008B1D36">
            <w:pPr>
              <w:contextualSpacing/>
              <w:rPr>
                <w:i/>
              </w:rPr>
            </w:pPr>
          </w:p>
        </w:tc>
      </w:tr>
      <w:tr w:rsidR="009161FD" w14:paraId="627D1E5B" w14:textId="77777777" w:rsidTr="002470EC">
        <w:tc>
          <w:tcPr>
            <w:tcW w:w="3528" w:type="dxa"/>
            <w:shd w:val="clear" w:color="auto" w:fill="548DD4" w:themeFill="text2" w:themeFillTint="99"/>
          </w:tcPr>
          <w:p w14:paraId="03AB2BBD" w14:textId="77777777" w:rsidR="009161FD" w:rsidRPr="002470EC" w:rsidRDefault="009161FD" w:rsidP="008B1D36">
            <w:pPr>
              <w:contextualSpacing/>
              <w:rPr>
                <w:b/>
                <w:color w:val="FFFFFF" w:themeColor="background1"/>
              </w:rPr>
            </w:pPr>
            <w:r w:rsidRPr="002470EC">
              <w:rPr>
                <w:b/>
                <w:color w:val="FFFFFF" w:themeColor="background1"/>
              </w:rPr>
              <w:t>Contact Person and Information</w:t>
            </w:r>
          </w:p>
        </w:tc>
        <w:tc>
          <w:tcPr>
            <w:tcW w:w="6048" w:type="dxa"/>
          </w:tcPr>
          <w:p w14:paraId="58B9945A" w14:textId="77777777" w:rsidR="009161FD" w:rsidRDefault="009161FD" w:rsidP="008B1D36">
            <w:pPr>
              <w:contextualSpacing/>
              <w:rPr>
                <w:i/>
              </w:rPr>
            </w:pPr>
          </w:p>
        </w:tc>
      </w:tr>
    </w:tbl>
    <w:p w14:paraId="750264D8" w14:textId="77777777" w:rsidR="009161FD" w:rsidRPr="00AD2C24" w:rsidRDefault="009161FD" w:rsidP="008B1D36">
      <w:pPr>
        <w:contextualSpacing/>
        <w:rPr>
          <w:i/>
        </w:rPr>
      </w:pPr>
    </w:p>
    <w:p w14:paraId="77E39FDC" w14:textId="77777777" w:rsidR="00C5593A" w:rsidRDefault="00C5593A" w:rsidP="00E53C4E">
      <w:pPr>
        <w:pStyle w:val="Heading2"/>
      </w:pPr>
      <w:bookmarkStart w:id="28" w:name="_Toc450899385"/>
      <w:r w:rsidRPr="003A0963">
        <w:t>Strategies for Use of Social Media</w:t>
      </w:r>
      <w:r w:rsidR="00E53C4E">
        <w:rPr>
          <w:rStyle w:val="FootnoteReference"/>
          <w:rFonts w:ascii="Palatino Linotype" w:hAnsi="Palatino Linotype"/>
          <w:sz w:val="20"/>
          <w:szCs w:val="20"/>
        </w:rPr>
        <w:footnoteReference w:id="9"/>
      </w:r>
      <w:bookmarkEnd w:id="28"/>
    </w:p>
    <w:p w14:paraId="7278C29D" w14:textId="77777777" w:rsidR="007A04CA" w:rsidRPr="000B5929" w:rsidRDefault="007A04CA" w:rsidP="007A04CA">
      <w:pPr>
        <w:tabs>
          <w:tab w:val="left" w:pos="360"/>
        </w:tabs>
        <w:contextualSpacing/>
        <w:rPr>
          <w:rFonts w:ascii="Palatino Linotype" w:hAnsi="Palatino Linotype"/>
          <w:i/>
          <w:sz w:val="20"/>
          <w:szCs w:val="20"/>
        </w:rPr>
      </w:pPr>
    </w:p>
    <w:p w14:paraId="1DCEFF71" w14:textId="77777777" w:rsidR="007A04CA" w:rsidRPr="00863491" w:rsidRDefault="007A04CA" w:rsidP="00863491">
      <w:pPr>
        <w:jc w:val="both"/>
      </w:pPr>
      <w:r w:rsidRPr="00863491">
        <w:t xml:space="preserve">Make optimal use of social media to get the word out. Younger candidates, such as residents, frequently use social media for information. </w:t>
      </w:r>
      <w:r w:rsidR="004150AF" w:rsidRPr="00863491">
        <w:t xml:space="preserve">Make sure your health center is connected to potential recruits with an internet presence that goes beyond your website. Social media sites provide a forum to get very detailed </w:t>
      </w:r>
      <w:r w:rsidR="004150AF" w:rsidRPr="00863491">
        <w:lastRenderedPageBreak/>
        <w:t>information about your health center for recruitment purposes, but can also be helpful for patients, for example, posting flu clinics on Facebook. The New England Journal of Medicine Career Center</w:t>
      </w:r>
      <w:r w:rsidR="009C4D07" w:rsidRPr="00863491">
        <w:rPr>
          <w:rStyle w:val="FootnoteReference"/>
        </w:rPr>
        <w:footnoteReference w:id="10"/>
      </w:r>
      <w:r w:rsidR="004150AF" w:rsidRPr="00863491">
        <w:t xml:space="preserve"> suggests several ways to improve your use of social media.</w:t>
      </w:r>
    </w:p>
    <w:p w14:paraId="292A5603" w14:textId="77777777" w:rsidR="002D2565" w:rsidRDefault="002D2565" w:rsidP="004150AF">
      <w:pPr>
        <w:rPr>
          <w:i/>
        </w:rPr>
      </w:pPr>
    </w:p>
    <w:p w14:paraId="58328143" w14:textId="55261EF2" w:rsidR="00FA1659" w:rsidRPr="00FA1659" w:rsidRDefault="00FA1659" w:rsidP="004150AF">
      <w:pPr>
        <w:rPr>
          <w:b/>
        </w:rPr>
      </w:pPr>
      <w:r w:rsidRPr="00FA1659">
        <w:rPr>
          <w:b/>
        </w:rPr>
        <w:t>Table 1</w:t>
      </w:r>
      <w:r w:rsidR="00564B54">
        <w:rPr>
          <w:b/>
        </w:rPr>
        <w:t>8</w:t>
      </w:r>
      <w:r w:rsidRPr="00FA1659">
        <w:rPr>
          <w:b/>
        </w:rPr>
        <w:t>. Use of Social Media</w:t>
      </w:r>
    </w:p>
    <w:tbl>
      <w:tblPr>
        <w:tblStyle w:val="LightList-Accent1"/>
        <w:tblW w:w="117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708"/>
        <w:gridCol w:w="1530"/>
        <w:gridCol w:w="2970"/>
        <w:gridCol w:w="3510"/>
      </w:tblGrid>
      <w:tr w:rsidR="002D2565" w:rsidRPr="006371BA" w14:paraId="0269A46A" w14:textId="77777777" w:rsidTr="005747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2495CED1" w14:textId="77777777" w:rsidR="002D2565" w:rsidRPr="006371BA" w:rsidRDefault="002D2565" w:rsidP="003A2D53">
            <w:pPr>
              <w:jc w:val="center"/>
            </w:pPr>
            <w:r>
              <w:t>Social Media</w:t>
            </w:r>
          </w:p>
        </w:tc>
        <w:tc>
          <w:tcPr>
            <w:tcW w:w="1530" w:type="dxa"/>
          </w:tcPr>
          <w:p w14:paraId="222BFBD9" w14:textId="77777777" w:rsidR="002D2565" w:rsidRPr="006371BA" w:rsidRDefault="002D2565" w:rsidP="003A2D53">
            <w:pPr>
              <w:jc w:val="center"/>
              <w:cnfStyle w:val="100000000000" w:firstRow="1" w:lastRow="0" w:firstColumn="0" w:lastColumn="0" w:oddVBand="0" w:evenVBand="0" w:oddHBand="0" w:evenHBand="0" w:firstRowFirstColumn="0" w:firstRowLastColumn="0" w:lastRowFirstColumn="0" w:lastRowLastColumn="0"/>
            </w:pPr>
            <w:r>
              <w:t>Use (Y/N)</w:t>
            </w:r>
          </w:p>
        </w:tc>
        <w:tc>
          <w:tcPr>
            <w:tcW w:w="2970" w:type="dxa"/>
          </w:tcPr>
          <w:p w14:paraId="0C697818" w14:textId="77777777" w:rsidR="002D2565" w:rsidRPr="006371BA" w:rsidRDefault="002D2565" w:rsidP="003A2D53">
            <w:pPr>
              <w:jc w:val="center"/>
              <w:cnfStyle w:val="100000000000" w:firstRow="1" w:lastRow="0" w:firstColumn="0" w:lastColumn="0" w:oddVBand="0" w:evenVBand="0" w:oddHBand="0" w:evenHBand="0" w:firstRowFirstColumn="0" w:firstRowLastColumn="0" w:lastRowFirstColumn="0" w:lastRowLastColumn="0"/>
            </w:pPr>
            <w:r>
              <w:t>Assessment</w:t>
            </w:r>
          </w:p>
        </w:tc>
        <w:tc>
          <w:tcPr>
            <w:tcW w:w="3510" w:type="dxa"/>
          </w:tcPr>
          <w:p w14:paraId="4530F667" w14:textId="77777777" w:rsidR="002D2565" w:rsidRPr="006371BA" w:rsidRDefault="002D2565" w:rsidP="003A2D53">
            <w:pPr>
              <w:jc w:val="center"/>
              <w:cnfStyle w:val="100000000000" w:firstRow="1" w:lastRow="0" w:firstColumn="0" w:lastColumn="0" w:oddVBand="0" w:evenVBand="0" w:oddHBand="0" w:evenHBand="0" w:firstRowFirstColumn="0" w:firstRowLastColumn="0" w:lastRowFirstColumn="0" w:lastRowLastColumn="0"/>
            </w:pPr>
            <w:r>
              <w:t>Action Plan</w:t>
            </w:r>
          </w:p>
        </w:tc>
      </w:tr>
      <w:tr w:rsidR="00FA1659" w:rsidRPr="006371BA" w14:paraId="202232F8"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29D52591" w14:textId="77777777" w:rsidR="00FA1659" w:rsidRDefault="00FA1659" w:rsidP="003A2D53">
            <w:r>
              <w:t>Website</w:t>
            </w:r>
          </w:p>
        </w:tc>
        <w:tc>
          <w:tcPr>
            <w:tcW w:w="1530" w:type="dxa"/>
          </w:tcPr>
          <w:p w14:paraId="710EE1D9"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c>
          <w:tcPr>
            <w:tcW w:w="2970" w:type="dxa"/>
          </w:tcPr>
          <w:p w14:paraId="62FB3F2F"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c>
          <w:tcPr>
            <w:tcW w:w="3510" w:type="dxa"/>
          </w:tcPr>
          <w:p w14:paraId="5BB3E9EE"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r>
      <w:tr w:rsidR="00FA1659" w:rsidRPr="006371BA" w14:paraId="4E2E7438"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5B0A0FF6" w14:textId="77777777" w:rsidR="00FA1659" w:rsidRPr="006371BA" w:rsidRDefault="00FA1659" w:rsidP="003A2D53">
            <w:r>
              <w:t xml:space="preserve">    Use for Job Posting</w:t>
            </w:r>
          </w:p>
        </w:tc>
        <w:tc>
          <w:tcPr>
            <w:tcW w:w="1530" w:type="dxa"/>
          </w:tcPr>
          <w:p w14:paraId="2C132F3A"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c>
          <w:tcPr>
            <w:tcW w:w="2970" w:type="dxa"/>
          </w:tcPr>
          <w:p w14:paraId="77079C42"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c>
          <w:tcPr>
            <w:tcW w:w="3510" w:type="dxa"/>
          </w:tcPr>
          <w:p w14:paraId="7A028829"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r>
      <w:tr w:rsidR="00FA1659" w:rsidRPr="006371BA" w14:paraId="50130394"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672D74C3" w14:textId="77777777" w:rsidR="00FA1659" w:rsidRPr="006371BA" w:rsidRDefault="00FA1659" w:rsidP="003A2D53">
            <w:pPr>
              <w:ind w:left="180"/>
            </w:pPr>
            <w:r>
              <w:t>Highlights of HC</w:t>
            </w:r>
          </w:p>
        </w:tc>
        <w:tc>
          <w:tcPr>
            <w:tcW w:w="1530" w:type="dxa"/>
          </w:tcPr>
          <w:p w14:paraId="55E556AC"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c>
          <w:tcPr>
            <w:tcW w:w="2970" w:type="dxa"/>
          </w:tcPr>
          <w:p w14:paraId="5A3AEBA9"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c>
          <w:tcPr>
            <w:tcW w:w="3510" w:type="dxa"/>
          </w:tcPr>
          <w:p w14:paraId="216F90CE" w14:textId="77777777" w:rsidR="00FA1659" w:rsidRPr="006371BA" w:rsidRDefault="00FA1659" w:rsidP="003A2D53">
            <w:pPr>
              <w:cnfStyle w:val="000000100000" w:firstRow="0" w:lastRow="0" w:firstColumn="0" w:lastColumn="0" w:oddVBand="0" w:evenVBand="0" w:oddHBand="1" w:evenHBand="0" w:firstRowFirstColumn="0" w:firstRowLastColumn="0" w:lastRowFirstColumn="0" w:lastRowLastColumn="0"/>
            </w:pPr>
          </w:p>
        </w:tc>
      </w:tr>
      <w:tr w:rsidR="00FA1659" w:rsidRPr="006371BA" w14:paraId="10C64388"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047D2F51" w14:textId="77777777" w:rsidR="00FA1659" w:rsidRDefault="00FA1659" w:rsidP="003A2D53">
            <w:r>
              <w:t xml:space="preserve">    Community Links</w:t>
            </w:r>
          </w:p>
        </w:tc>
        <w:tc>
          <w:tcPr>
            <w:tcW w:w="1530" w:type="dxa"/>
          </w:tcPr>
          <w:p w14:paraId="518CF524"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c>
          <w:tcPr>
            <w:tcW w:w="2970" w:type="dxa"/>
          </w:tcPr>
          <w:p w14:paraId="27A54131"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c>
          <w:tcPr>
            <w:tcW w:w="3510" w:type="dxa"/>
          </w:tcPr>
          <w:p w14:paraId="09C2C9D9" w14:textId="77777777" w:rsidR="00FA1659" w:rsidRPr="006371BA" w:rsidRDefault="00FA1659" w:rsidP="003A2D53">
            <w:pPr>
              <w:cnfStyle w:val="000000000000" w:firstRow="0" w:lastRow="0" w:firstColumn="0" w:lastColumn="0" w:oddVBand="0" w:evenVBand="0" w:oddHBand="0" w:evenHBand="0" w:firstRowFirstColumn="0" w:firstRowLastColumn="0" w:lastRowFirstColumn="0" w:lastRowLastColumn="0"/>
            </w:pPr>
          </w:p>
        </w:tc>
      </w:tr>
      <w:tr w:rsidR="002D2565" w:rsidRPr="006371BA" w14:paraId="2DC26C61"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tcPr>
          <w:p w14:paraId="211966A4" w14:textId="77777777" w:rsidR="002D2565" w:rsidRPr="006371BA" w:rsidRDefault="002D2565" w:rsidP="003A2D53">
            <w:r>
              <w:t>Linked-In Company Profile</w:t>
            </w:r>
          </w:p>
        </w:tc>
        <w:tc>
          <w:tcPr>
            <w:tcW w:w="1530" w:type="dxa"/>
            <w:tcBorders>
              <w:top w:val="none" w:sz="0" w:space="0" w:color="auto"/>
              <w:bottom w:val="none" w:sz="0" w:space="0" w:color="auto"/>
            </w:tcBorders>
          </w:tcPr>
          <w:p w14:paraId="668357D3"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c>
          <w:tcPr>
            <w:tcW w:w="2970" w:type="dxa"/>
            <w:tcBorders>
              <w:top w:val="none" w:sz="0" w:space="0" w:color="auto"/>
              <w:bottom w:val="none" w:sz="0" w:space="0" w:color="auto"/>
            </w:tcBorders>
          </w:tcPr>
          <w:p w14:paraId="57CD26F9"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745CF8D1"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r>
      <w:tr w:rsidR="002D2565" w:rsidRPr="006371BA" w14:paraId="06532045"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16C481DC" w14:textId="77777777" w:rsidR="002D2565" w:rsidRDefault="002D2565" w:rsidP="003A2D53">
            <w:r>
              <w:t xml:space="preserve">Twitter </w:t>
            </w:r>
            <w:r w:rsidRPr="002D2565">
              <w:rPr>
                <w:b w:val="0"/>
                <w:sz w:val="18"/>
                <w:szCs w:val="18"/>
              </w:rPr>
              <w:t>(see instructions)</w:t>
            </w:r>
          </w:p>
        </w:tc>
        <w:tc>
          <w:tcPr>
            <w:tcW w:w="1530" w:type="dxa"/>
          </w:tcPr>
          <w:p w14:paraId="0BB68661"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c>
          <w:tcPr>
            <w:tcW w:w="2970" w:type="dxa"/>
          </w:tcPr>
          <w:p w14:paraId="744DE637"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c>
          <w:tcPr>
            <w:tcW w:w="3510" w:type="dxa"/>
          </w:tcPr>
          <w:p w14:paraId="6B85C7E9"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r>
      <w:tr w:rsidR="002D2565" w:rsidRPr="006371BA" w14:paraId="1A03BD37"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3E09BCD3" w14:textId="77777777" w:rsidR="002D2565" w:rsidRPr="006371BA" w:rsidRDefault="002D2565" w:rsidP="003A2D53">
            <w:r>
              <w:t>HC Facebook Page</w:t>
            </w:r>
          </w:p>
        </w:tc>
        <w:tc>
          <w:tcPr>
            <w:tcW w:w="1530" w:type="dxa"/>
          </w:tcPr>
          <w:p w14:paraId="169DC89E"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c>
          <w:tcPr>
            <w:tcW w:w="2970" w:type="dxa"/>
          </w:tcPr>
          <w:p w14:paraId="3E260055"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c>
          <w:tcPr>
            <w:tcW w:w="3510" w:type="dxa"/>
          </w:tcPr>
          <w:p w14:paraId="52E799CA" w14:textId="77777777" w:rsidR="002D2565" w:rsidRPr="006371BA" w:rsidRDefault="002D2565" w:rsidP="003A2D53">
            <w:pPr>
              <w:cnfStyle w:val="000000100000" w:firstRow="0" w:lastRow="0" w:firstColumn="0" w:lastColumn="0" w:oddVBand="0" w:evenVBand="0" w:oddHBand="1" w:evenHBand="0" w:firstRowFirstColumn="0" w:firstRowLastColumn="0" w:lastRowFirstColumn="0" w:lastRowLastColumn="0"/>
            </w:pPr>
          </w:p>
        </w:tc>
      </w:tr>
      <w:tr w:rsidR="002D2565" w:rsidRPr="006371BA" w14:paraId="12D106A0"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1C7EB0DD" w14:textId="77777777" w:rsidR="002D2565" w:rsidRPr="006371BA" w:rsidRDefault="002D2565" w:rsidP="002D2565">
            <w:r>
              <w:t xml:space="preserve">    Use for Job Posting</w:t>
            </w:r>
          </w:p>
        </w:tc>
        <w:tc>
          <w:tcPr>
            <w:tcW w:w="1530" w:type="dxa"/>
          </w:tcPr>
          <w:p w14:paraId="4353C582"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c>
          <w:tcPr>
            <w:tcW w:w="2970" w:type="dxa"/>
          </w:tcPr>
          <w:p w14:paraId="7FCCE10B"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c>
          <w:tcPr>
            <w:tcW w:w="3510" w:type="dxa"/>
          </w:tcPr>
          <w:p w14:paraId="71E25482" w14:textId="77777777" w:rsidR="002D2565" w:rsidRPr="006371BA" w:rsidRDefault="002D2565" w:rsidP="003A2D53">
            <w:pPr>
              <w:cnfStyle w:val="000000000000" w:firstRow="0" w:lastRow="0" w:firstColumn="0" w:lastColumn="0" w:oddVBand="0" w:evenVBand="0" w:oddHBand="0" w:evenHBand="0" w:firstRowFirstColumn="0" w:firstRowLastColumn="0" w:lastRowFirstColumn="0" w:lastRowLastColumn="0"/>
            </w:pPr>
          </w:p>
        </w:tc>
      </w:tr>
      <w:tr w:rsidR="002D2565" w:rsidRPr="006371BA" w14:paraId="58BAD7E1"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14:paraId="77F7E44A" w14:textId="77777777" w:rsidR="002D2565" w:rsidRPr="006371BA" w:rsidRDefault="002D2565" w:rsidP="003A2D53">
            <w:pPr>
              <w:ind w:left="180"/>
            </w:pPr>
            <w:r>
              <w:t>Highlights of HC</w:t>
            </w:r>
          </w:p>
        </w:tc>
        <w:tc>
          <w:tcPr>
            <w:tcW w:w="1530" w:type="dxa"/>
          </w:tcPr>
          <w:p w14:paraId="7BFDE59D"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2970" w:type="dxa"/>
          </w:tcPr>
          <w:p w14:paraId="565EA641"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Pr>
          <w:p w14:paraId="081CECF3"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r>
      <w:tr w:rsidR="002D2565" w:rsidRPr="006371BA" w14:paraId="2A72C005"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12F8B605" w14:textId="77777777" w:rsidR="002D2565" w:rsidRDefault="002D2565" w:rsidP="002D2565">
            <w:r>
              <w:t xml:space="preserve">    Community Links</w:t>
            </w:r>
          </w:p>
        </w:tc>
        <w:tc>
          <w:tcPr>
            <w:tcW w:w="1530" w:type="dxa"/>
          </w:tcPr>
          <w:p w14:paraId="6A6BAB24"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2970" w:type="dxa"/>
          </w:tcPr>
          <w:p w14:paraId="3F916F4D"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4967B40A"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r>
      <w:tr w:rsidR="002D2565" w:rsidRPr="006371BA" w14:paraId="0B8D1CD9"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tcPr>
          <w:p w14:paraId="0F3D583C" w14:textId="77777777" w:rsidR="002D2565" w:rsidRPr="006371BA" w:rsidRDefault="002D2565" w:rsidP="002D2565">
            <w:r>
              <w:t>YouTube Videos</w:t>
            </w:r>
          </w:p>
        </w:tc>
        <w:tc>
          <w:tcPr>
            <w:tcW w:w="1530" w:type="dxa"/>
            <w:tcBorders>
              <w:top w:val="none" w:sz="0" w:space="0" w:color="auto"/>
              <w:bottom w:val="none" w:sz="0" w:space="0" w:color="auto"/>
            </w:tcBorders>
          </w:tcPr>
          <w:p w14:paraId="3F6EB629"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2970" w:type="dxa"/>
            <w:tcBorders>
              <w:top w:val="none" w:sz="0" w:space="0" w:color="auto"/>
              <w:bottom w:val="none" w:sz="0" w:space="0" w:color="auto"/>
            </w:tcBorders>
          </w:tcPr>
          <w:p w14:paraId="154F1DDC"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17394808"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r>
      <w:tr w:rsidR="002D2565" w:rsidRPr="006371BA" w14:paraId="6336AEAC"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3F985E50" w14:textId="77777777" w:rsidR="002D2565" w:rsidRPr="006371BA" w:rsidRDefault="002D2565" w:rsidP="003A2D53">
            <w:pPr>
              <w:ind w:left="180"/>
            </w:pPr>
            <w:r>
              <w:t>HC Highlights</w:t>
            </w:r>
          </w:p>
        </w:tc>
        <w:tc>
          <w:tcPr>
            <w:tcW w:w="1530" w:type="dxa"/>
          </w:tcPr>
          <w:p w14:paraId="536706B7"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2970" w:type="dxa"/>
          </w:tcPr>
          <w:p w14:paraId="32798AA6"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7BC8D8EB"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r>
      <w:tr w:rsidR="002D2565" w:rsidRPr="006371BA" w14:paraId="2AAC2896" w14:textId="77777777" w:rsidTr="005747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Borders>
              <w:top w:val="none" w:sz="0" w:space="0" w:color="auto"/>
              <w:left w:val="none" w:sz="0" w:space="0" w:color="auto"/>
              <w:bottom w:val="none" w:sz="0" w:space="0" w:color="auto"/>
            </w:tcBorders>
          </w:tcPr>
          <w:p w14:paraId="43D7EDB3" w14:textId="77777777" w:rsidR="002D2565" w:rsidRPr="006371BA" w:rsidRDefault="002D2565" w:rsidP="003A2D53">
            <w:pPr>
              <w:ind w:left="180"/>
            </w:pPr>
            <w:r>
              <w:t>Regional Highlights</w:t>
            </w:r>
          </w:p>
        </w:tc>
        <w:tc>
          <w:tcPr>
            <w:tcW w:w="1530" w:type="dxa"/>
            <w:tcBorders>
              <w:top w:val="none" w:sz="0" w:space="0" w:color="auto"/>
              <w:bottom w:val="none" w:sz="0" w:space="0" w:color="auto"/>
            </w:tcBorders>
          </w:tcPr>
          <w:p w14:paraId="4DC6D779"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2970" w:type="dxa"/>
            <w:tcBorders>
              <w:top w:val="none" w:sz="0" w:space="0" w:color="auto"/>
              <w:bottom w:val="none" w:sz="0" w:space="0" w:color="auto"/>
            </w:tcBorders>
          </w:tcPr>
          <w:p w14:paraId="604528ED"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c>
          <w:tcPr>
            <w:tcW w:w="3510" w:type="dxa"/>
            <w:tcBorders>
              <w:top w:val="none" w:sz="0" w:space="0" w:color="auto"/>
              <w:bottom w:val="none" w:sz="0" w:space="0" w:color="auto"/>
              <w:right w:val="none" w:sz="0" w:space="0" w:color="auto"/>
            </w:tcBorders>
          </w:tcPr>
          <w:p w14:paraId="5840027C" w14:textId="77777777" w:rsidR="002D2565" w:rsidRPr="006371BA" w:rsidRDefault="002D2565" w:rsidP="003A2D53">
            <w:pPr>
              <w:tabs>
                <w:tab w:val="left" w:pos="360"/>
              </w:tabs>
              <w:cnfStyle w:val="000000100000" w:firstRow="0" w:lastRow="0" w:firstColumn="0" w:lastColumn="0" w:oddVBand="0" w:evenVBand="0" w:oddHBand="1" w:evenHBand="0" w:firstRowFirstColumn="0" w:firstRowLastColumn="0" w:lastRowFirstColumn="0" w:lastRowLastColumn="0"/>
            </w:pPr>
          </w:p>
        </w:tc>
      </w:tr>
      <w:tr w:rsidR="002D2565" w:rsidRPr="006371BA" w14:paraId="1875779C" w14:textId="77777777" w:rsidTr="00574701">
        <w:tc>
          <w:tcPr>
            <w:cnfStyle w:val="001000000000" w:firstRow="0" w:lastRow="0" w:firstColumn="1" w:lastColumn="0" w:oddVBand="0" w:evenVBand="0" w:oddHBand="0" w:evenHBand="0" w:firstRowFirstColumn="0" w:firstRowLastColumn="0" w:lastRowFirstColumn="0" w:lastRowLastColumn="0"/>
            <w:tcW w:w="3708" w:type="dxa"/>
          </w:tcPr>
          <w:p w14:paraId="299DDEA8" w14:textId="77777777" w:rsidR="002D2565" w:rsidRDefault="002D2565" w:rsidP="002D2565">
            <w:r>
              <w:t>Blogs</w:t>
            </w:r>
          </w:p>
        </w:tc>
        <w:tc>
          <w:tcPr>
            <w:tcW w:w="1530" w:type="dxa"/>
          </w:tcPr>
          <w:p w14:paraId="2873968B"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2970" w:type="dxa"/>
          </w:tcPr>
          <w:p w14:paraId="75631F38"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c>
          <w:tcPr>
            <w:tcW w:w="3510" w:type="dxa"/>
          </w:tcPr>
          <w:p w14:paraId="76B1A78B" w14:textId="77777777" w:rsidR="002D2565" w:rsidRPr="006371BA" w:rsidRDefault="002D2565" w:rsidP="003A2D53">
            <w:pPr>
              <w:tabs>
                <w:tab w:val="left" w:pos="360"/>
              </w:tabs>
              <w:cnfStyle w:val="000000000000" w:firstRow="0" w:lastRow="0" w:firstColumn="0" w:lastColumn="0" w:oddVBand="0" w:evenVBand="0" w:oddHBand="0" w:evenHBand="0" w:firstRowFirstColumn="0" w:firstRowLastColumn="0" w:lastRowFirstColumn="0" w:lastRowLastColumn="0"/>
            </w:pPr>
          </w:p>
        </w:tc>
      </w:tr>
    </w:tbl>
    <w:p w14:paraId="6D7A55BD" w14:textId="317738AA" w:rsidR="00903236" w:rsidRDefault="002055A7" w:rsidP="00903236">
      <w:pPr>
        <w:pStyle w:val="Heading2"/>
      </w:pPr>
      <w:bookmarkStart w:id="29" w:name="_Toc450899386"/>
      <w:r w:rsidRPr="003A0963">
        <w:t xml:space="preserve">Screening </w:t>
      </w:r>
      <w:r w:rsidR="00D4188F">
        <w:t>P</w:t>
      </w:r>
      <w:r w:rsidRPr="003A0963">
        <w:t>rocess</w:t>
      </w:r>
      <w:bookmarkEnd w:id="29"/>
    </w:p>
    <w:p w14:paraId="09382B19" w14:textId="77777777" w:rsidR="00903236" w:rsidRDefault="00903236" w:rsidP="00903236"/>
    <w:p w14:paraId="2F9B7586" w14:textId="77777777" w:rsidR="00AE7918" w:rsidRPr="009C0106" w:rsidRDefault="00903236" w:rsidP="00AE7918">
      <w:pPr>
        <w:jc w:val="both"/>
      </w:pPr>
      <w:r w:rsidRPr="00863491">
        <w:t xml:space="preserve">Once you begin to attract candidates, </w:t>
      </w:r>
      <w:r w:rsidR="00214DD4" w:rsidRPr="00863491">
        <w:t xml:space="preserve">carefully </w:t>
      </w:r>
      <w:r w:rsidRPr="00863491">
        <w:t xml:space="preserve">track the results. </w:t>
      </w:r>
      <w:r w:rsidR="00214DD4" w:rsidRPr="00863491">
        <w:t xml:space="preserve">It is critical to respond quickly, communicate often, and ensure rapid turnaround of questions, interviews and site visits. </w:t>
      </w:r>
      <w:r w:rsidR="00AE7918">
        <w:t xml:space="preserve">The Excel document, Candidate Tracking Sheet, a separate component of the Recruitment and Retention Plan is a tool for tracking applicants through the recruitment process. </w:t>
      </w:r>
    </w:p>
    <w:p w14:paraId="4ADA263D" w14:textId="4DF0F2B2" w:rsidR="00903236" w:rsidRPr="00863491" w:rsidRDefault="00903236" w:rsidP="00863491">
      <w:pPr>
        <w:jc w:val="both"/>
      </w:pPr>
    </w:p>
    <w:p w14:paraId="2DF9C8EE" w14:textId="77777777" w:rsidR="00214DD4" w:rsidRDefault="00214DD4" w:rsidP="00903236">
      <w:pPr>
        <w:rPr>
          <w:i/>
        </w:rPr>
      </w:pPr>
    </w:p>
    <w:p w14:paraId="12D4EE8D" w14:textId="77777777" w:rsidR="00214DD4" w:rsidRDefault="00214DD4" w:rsidP="00903236">
      <w:pPr>
        <w:sectPr w:rsidR="00214DD4" w:rsidSect="00214DD4">
          <w:pgSz w:w="15840" w:h="12240" w:orient="landscape" w:code="1"/>
          <w:pgMar w:top="720" w:right="720" w:bottom="720" w:left="720" w:header="720" w:footer="720" w:gutter="0"/>
          <w:cols w:space="720"/>
          <w:docGrid w:linePitch="360"/>
        </w:sectPr>
      </w:pPr>
    </w:p>
    <w:p w14:paraId="0DCB244D" w14:textId="77777777" w:rsidR="00820C86" w:rsidRPr="008170D8" w:rsidRDefault="008170D8" w:rsidP="008170D8">
      <w:pPr>
        <w:pStyle w:val="Heading3"/>
      </w:pPr>
      <w:bookmarkStart w:id="30" w:name="_Toc448405816"/>
      <w:bookmarkStart w:id="31" w:name="_Toc450899387"/>
      <w:r w:rsidRPr="00216E2C">
        <w:lastRenderedPageBreak/>
        <w:t>Telephone Interview Content</w:t>
      </w:r>
      <w:r w:rsidRPr="00216E2C">
        <w:rPr>
          <w:rStyle w:val="FootnoteReference"/>
        </w:rPr>
        <w:footnoteReference w:id="11"/>
      </w:r>
      <w:bookmarkEnd w:id="30"/>
      <w:bookmarkEnd w:id="31"/>
      <w:r>
        <w:t xml:space="preserve"> </w:t>
      </w:r>
    </w:p>
    <w:p w14:paraId="453C6155" w14:textId="77777777" w:rsidR="008170D8" w:rsidRDefault="008170D8" w:rsidP="00903236">
      <w:pPr>
        <w:rPr>
          <w:i/>
        </w:rPr>
      </w:pPr>
    </w:p>
    <w:p w14:paraId="784ABF59" w14:textId="7AF9C3FD" w:rsidR="008837A8" w:rsidRPr="00863491" w:rsidRDefault="008837A8" w:rsidP="008837A8">
      <w:pPr>
        <w:jc w:val="both"/>
      </w:pPr>
      <w:r w:rsidRPr="00863491">
        <w:t>Use a pre-established screening guide to conduct telephone interviews with applicants. The Medical Director or Chief Medical Officer should contact the candidate within five business days for a brief telephone interview.</w:t>
      </w:r>
      <w:r w:rsidRPr="00863491">
        <w:rPr>
          <w:rStyle w:val="FootnoteReference"/>
        </w:rPr>
        <w:footnoteReference w:id="12"/>
      </w:r>
      <w:r w:rsidRPr="00863491">
        <w:t xml:space="preserve"> This expresses interest and is important to make sure you don’t lose a potential candidate.</w:t>
      </w:r>
    </w:p>
    <w:p w14:paraId="52789DCE" w14:textId="77777777" w:rsidR="008837A8" w:rsidRDefault="008837A8" w:rsidP="00903236">
      <w:pPr>
        <w:rPr>
          <w:i/>
        </w:rPr>
      </w:pPr>
    </w:p>
    <w:p w14:paraId="386EDF08" w14:textId="77777777" w:rsidR="00820C86" w:rsidRPr="00863491" w:rsidRDefault="00820C86" w:rsidP="00903236">
      <w:r w:rsidRPr="00863491">
        <w:t>Adopt or edit the following interview content and next steps.</w:t>
      </w:r>
    </w:p>
    <w:p w14:paraId="106F17FE" w14:textId="77777777" w:rsidR="00820C86" w:rsidRDefault="00820C86" w:rsidP="00820C86"/>
    <w:p w14:paraId="10F815D6" w14:textId="77777777" w:rsidR="00820C86" w:rsidRPr="000C7179" w:rsidRDefault="00820C86" w:rsidP="00820C86">
      <w:pPr>
        <w:rPr>
          <w:b/>
        </w:rPr>
      </w:pPr>
      <w:r w:rsidRPr="000C7179">
        <w:rPr>
          <w:b/>
        </w:rPr>
        <w:t>Telephone Interview Content</w:t>
      </w:r>
      <w:r w:rsidRPr="000C7179">
        <w:rPr>
          <w:rStyle w:val="FootnoteReference"/>
          <w:b/>
        </w:rPr>
        <w:footnoteReference w:id="13"/>
      </w:r>
      <w:r w:rsidRPr="000C7179">
        <w:rPr>
          <w:b/>
        </w:rPr>
        <w:t>:</w:t>
      </w:r>
    </w:p>
    <w:p w14:paraId="186A6CD0" w14:textId="77777777" w:rsidR="00820C86" w:rsidRPr="00AA3E6F" w:rsidRDefault="00820C86" w:rsidP="009E640E">
      <w:pPr>
        <w:pStyle w:val="ListParagraph"/>
        <w:numPr>
          <w:ilvl w:val="0"/>
          <w:numId w:val="3"/>
        </w:numPr>
      </w:pPr>
      <w:r w:rsidRPr="00AA3E6F">
        <w:t>Describe the position</w:t>
      </w:r>
    </w:p>
    <w:p w14:paraId="45DD38A3" w14:textId="77777777" w:rsidR="00820C86" w:rsidRPr="00AA3E6F" w:rsidRDefault="00820C86" w:rsidP="009E640E">
      <w:pPr>
        <w:pStyle w:val="ListParagraph"/>
        <w:numPr>
          <w:ilvl w:val="0"/>
          <w:numId w:val="3"/>
        </w:numPr>
      </w:pPr>
      <w:r w:rsidRPr="00AA3E6F">
        <w:t>Describe the health center, the town/region, and approximate salary</w:t>
      </w:r>
    </w:p>
    <w:p w14:paraId="52D28D38" w14:textId="77777777" w:rsidR="00820C86" w:rsidRPr="00AA3E6F" w:rsidRDefault="00820C86" w:rsidP="009E640E">
      <w:pPr>
        <w:pStyle w:val="ListParagraph"/>
        <w:numPr>
          <w:ilvl w:val="0"/>
          <w:numId w:val="3"/>
        </w:numPr>
      </w:pPr>
      <w:r w:rsidRPr="00AA3E6F">
        <w:t>Ask:</w:t>
      </w:r>
    </w:p>
    <w:p w14:paraId="72808C89" w14:textId="77777777" w:rsidR="00820C86" w:rsidRPr="00AA3E6F" w:rsidRDefault="00820C86" w:rsidP="009E640E">
      <w:pPr>
        <w:pStyle w:val="ListParagraph"/>
        <w:numPr>
          <w:ilvl w:val="0"/>
          <w:numId w:val="4"/>
        </w:numPr>
      </w:pPr>
      <w:r w:rsidRPr="00AA3E6F">
        <w:t>Why are you interested in this position?</w:t>
      </w:r>
    </w:p>
    <w:p w14:paraId="489C52E3" w14:textId="77777777" w:rsidR="00820C86" w:rsidRPr="00AA3E6F" w:rsidRDefault="00820C86" w:rsidP="009E640E">
      <w:pPr>
        <w:pStyle w:val="ListParagraph"/>
        <w:numPr>
          <w:ilvl w:val="0"/>
          <w:numId w:val="4"/>
        </w:numPr>
      </w:pPr>
      <w:r w:rsidRPr="00AA3E6F">
        <w:t>Do you have any special clinical interests?</w:t>
      </w:r>
    </w:p>
    <w:p w14:paraId="3024B6B1" w14:textId="77777777" w:rsidR="00820C86" w:rsidRPr="00AA3E6F" w:rsidRDefault="00820C86" w:rsidP="009E640E">
      <w:pPr>
        <w:pStyle w:val="ListParagraph"/>
        <w:numPr>
          <w:ilvl w:val="0"/>
          <w:numId w:val="4"/>
        </w:numPr>
      </w:pPr>
      <w:r>
        <w:t>Are</w:t>
      </w:r>
      <w:r w:rsidRPr="00AA3E6F">
        <w:t xml:space="preserve"> there clinical procedures or types of patients/conditions you are not comfortable with?</w:t>
      </w:r>
    </w:p>
    <w:p w14:paraId="0B81712E" w14:textId="77777777" w:rsidR="00820C86" w:rsidRPr="00AA3E6F" w:rsidRDefault="00820C86" w:rsidP="009E640E">
      <w:pPr>
        <w:pStyle w:val="ListParagraph"/>
        <w:numPr>
          <w:ilvl w:val="0"/>
          <w:numId w:val="4"/>
        </w:numPr>
      </w:pPr>
      <w:r w:rsidRPr="00AA3E6F">
        <w:t>Is there anyone you need to take into consideration during your search (spouse/partner)?</w:t>
      </w:r>
    </w:p>
    <w:p w14:paraId="7FDFB31F" w14:textId="77777777" w:rsidR="00820C86" w:rsidRPr="00AA3E6F" w:rsidRDefault="00820C86" w:rsidP="009E640E">
      <w:pPr>
        <w:pStyle w:val="ListParagraph"/>
        <w:numPr>
          <w:ilvl w:val="0"/>
          <w:numId w:val="4"/>
        </w:numPr>
      </w:pPr>
      <w:r w:rsidRPr="00AA3E6F">
        <w:t>Do you have any malpractice history?</w:t>
      </w:r>
    </w:p>
    <w:p w14:paraId="43E79C0E" w14:textId="77777777" w:rsidR="00820C86" w:rsidRPr="00AA3E6F" w:rsidRDefault="00820C86" w:rsidP="009E640E">
      <w:pPr>
        <w:pStyle w:val="ListParagraph"/>
        <w:numPr>
          <w:ilvl w:val="0"/>
          <w:numId w:val="4"/>
        </w:numPr>
      </w:pPr>
      <w:r w:rsidRPr="00AA3E6F">
        <w:t>Is there any reason you wouldn't be able to get credentialed?</w:t>
      </w:r>
    </w:p>
    <w:p w14:paraId="275A9F3A" w14:textId="77777777" w:rsidR="00820C86" w:rsidRPr="00AA3E6F" w:rsidRDefault="00820C86" w:rsidP="009E640E">
      <w:pPr>
        <w:pStyle w:val="ListParagraph"/>
        <w:numPr>
          <w:ilvl w:val="0"/>
          <w:numId w:val="4"/>
        </w:numPr>
      </w:pPr>
      <w:r w:rsidRPr="00AA3E6F">
        <w:t>Do you have any employment gaps?</w:t>
      </w:r>
    </w:p>
    <w:p w14:paraId="5A9B3B40" w14:textId="77777777" w:rsidR="00820C86" w:rsidRPr="00AA3E6F" w:rsidRDefault="00820C86" w:rsidP="009E640E">
      <w:pPr>
        <w:pStyle w:val="ListParagraph"/>
        <w:numPr>
          <w:ilvl w:val="0"/>
          <w:numId w:val="4"/>
        </w:numPr>
      </w:pPr>
      <w:r w:rsidRPr="00AA3E6F">
        <w:t>Did you change training programs and/or specialty?</w:t>
      </w:r>
    </w:p>
    <w:p w14:paraId="103CF586" w14:textId="77777777" w:rsidR="00820C86" w:rsidRPr="00AA3E6F" w:rsidRDefault="00820C86" w:rsidP="009E640E">
      <w:pPr>
        <w:pStyle w:val="ListParagraph"/>
        <w:numPr>
          <w:ilvl w:val="0"/>
          <w:numId w:val="4"/>
        </w:numPr>
      </w:pPr>
      <w:r w:rsidRPr="00AA3E6F">
        <w:t>Do you have any inactive licenses?</w:t>
      </w:r>
    </w:p>
    <w:p w14:paraId="0DA3BF0B" w14:textId="77777777" w:rsidR="00820C86" w:rsidRPr="00AA3E6F" w:rsidRDefault="00820C86" w:rsidP="009E640E">
      <w:pPr>
        <w:pStyle w:val="ListParagraph"/>
        <w:numPr>
          <w:ilvl w:val="0"/>
          <w:numId w:val="5"/>
        </w:numPr>
        <w:ind w:left="720"/>
      </w:pPr>
      <w:r w:rsidRPr="00AA3E6F">
        <w:t>Field questions from the candidate.</w:t>
      </w:r>
    </w:p>
    <w:p w14:paraId="5DE4C6A9" w14:textId="77777777" w:rsidR="00820C86" w:rsidRPr="00AA3E6F" w:rsidRDefault="00820C86" w:rsidP="009E640E">
      <w:pPr>
        <w:pStyle w:val="ListParagraph"/>
        <w:numPr>
          <w:ilvl w:val="0"/>
          <w:numId w:val="5"/>
        </w:numPr>
        <w:ind w:left="720"/>
      </w:pPr>
      <w:r w:rsidRPr="00AA3E6F">
        <w:t>Discuss the health center recruitment process and next steps.</w:t>
      </w:r>
    </w:p>
    <w:p w14:paraId="2CA62E0B" w14:textId="77777777" w:rsidR="00820C86" w:rsidRDefault="00820C86" w:rsidP="00820C86"/>
    <w:p w14:paraId="7E411E01" w14:textId="77777777" w:rsidR="00820C86" w:rsidRPr="000C7179" w:rsidRDefault="00820C86" w:rsidP="00820C86">
      <w:pPr>
        <w:rPr>
          <w:b/>
        </w:rPr>
      </w:pPr>
      <w:r w:rsidRPr="000C7179">
        <w:rPr>
          <w:b/>
        </w:rPr>
        <w:t>Next Steps:</w:t>
      </w:r>
    </w:p>
    <w:p w14:paraId="23290D8B" w14:textId="77777777" w:rsidR="00820C86" w:rsidRPr="00AA3E6F" w:rsidRDefault="00820C86" w:rsidP="009E640E">
      <w:pPr>
        <w:pStyle w:val="ListParagraph"/>
        <w:numPr>
          <w:ilvl w:val="0"/>
          <w:numId w:val="11"/>
        </w:numPr>
      </w:pPr>
      <w:r w:rsidRPr="00AA3E6F">
        <w:t>Record the interaction for later review by the Recruitment Team.</w:t>
      </w:r>
    </w:p>
    <w:p w14:paraId="78F946AA" w14:textId="77777777" w:rsidR="00820C86" w:rsidRPr="00AA3E6F" w:rsidRDefault="00820C86" w:rsidP="009E640E">
      <w:pPr>
        <w:pStyle w:val="ListParagraph"/>
        <w:numPr>
          <w:ilvl w:val="0"/>
          <w:numId w:val="11"/>
        </w:numPr>
      </w:pPr>
      <w:r w:rsidRPr="00AA3E6F">
        <w:rPr>
          <w:rFonts w:eastAsia="Times New Roman"/>
        </w:rPr>
        <w:lastRenderedPageBreak/>
        <w:t xml:space="preserve">Review the candidate’s CV and make sure </w:t>
      </w:r>
      <w:r>
        <w:rPr>
          <w:rFonts w:eastAsia="Times New Roman"/>
        </w:rPr>
        <w:t>he/she</w:t>
      </w:r>
      <w:r w:rsidRPr="00AA3E6F">
        <w:rPr>
          <w:rFonts w:eastAsia="Times New Roman"/>
        </w:rPr>
        <w:t xml:space="preserve"> </w:t>
      </w:r>
      <w:r>
        <w:rPr>
          <w:rFonts w:eastAsia="Times New Roman"/>
        </w:rPr>
        <w:t xml:space="preserve">is board </w:t>
      </w:r>
      <w:r w:rsidRPr="00AA3E6F">
        <w:rPr>
          <w:rFonts w:eastAsia="Times New Roman"/>
        </w:rPr>
        <w:t>eligible.</w:t>
      </w:r>
    </w:p>
    <w:p w14:paraId="0E18D84E" w14:textId="77777777" w:rsidR="00820C86" w:rsidRPr="00AA3E6F" w:rsidRDefault="00820C86" w:rsidP="009E640E">
      <w:pPr>
        <w:pStyle w:val="ListParagraph"/>
        <w:numPr>
          <w:ilvl w:val="0"/>
          <w:numId w:val="11"/>
        </w:numPr>
      </w:pPr>
      <w:r>
        <w:rPr>
          <w:rFonts w:eastAsia="Times New Roman"/>
        </w:rPr>
        <w:t>Present results to the Recruitment Team</w:t>
      </w:r>
    </w:p>
    <w:p w14:paraId="6A2ED537" w14:textId="77777777" w:rsidR="00820C86" w:rsidRPr="00AA3E6F" w:rsidRDefault="00820C86" w:rsidP="009E640E">
      <w:pPr>
        <w:pStyle w:val="ListParagraph"/>
        <w:numPr>
          <w:ilvl w:val="0"/>
          <w:numId w:val="11"/>
        </w:numPr>
      </w:pPr>
      <w:r>
        <w:rPr>
          <w:rFonts w:eastAsia="Times New Roman"/>
        </w:rPr>
        <w:t>If the Recruitment Team thinks the candidate is a good fit,</w:t>
      </w:r>
      <w:r w:rsidRPr="00AA3E6F">
        <w:rPr>
          <w:rFonts w:eastAsia="Times New Roman"/>
        </w:rPr>
        <w:t xml:space="preserve"> check references, and then arrange a visit.</w:t>
      </w:r>
    </w:p>
    <w:p w14:paraId="21B6979E" w14:textId="77777777" w:rsidR="00903236" w:rsidRDefault="00820C86" w:rsidP="009E640E">
      <w:pPr>
        <w:pStyle w:val="ListParagraph"/>
        <w:numPr>
          <w:ilvl w:val="0"/>
          <w:numId w:val="11"/>
        </w:numPr>
      </w:pPr>
      <w:r>
        <w:rPr>
          <w:rFonts w:eastAsia="Times New Roman"/>
        </w:rPr>
        <w:t>If there are further questions, arrange a second telephone interview with the appropriate person.</w:t>
      </w:r>
    </w:p>
    <w:p w14:paraId="74E34CCE" w14:textId="77777777" w:rsidR="002055A7" w:rsidRPr="003A0963" w:rsidRDefault="002055A7" w:rsidP="00A16588">
      <w:pPr>
        <w:pStyle w:val="Heading2"/>
      </w:pPr>
      <w:bookmarkStart w:id="32" w:name="_Toc450899388"/>
      <w:r w:rsidRPr="003A0963">
        <w:t>Visit</w:t>
      </w:r>
      <w:bookmarkEnd w:id="32"/>
    </w:p>
    <w:p w14:paraId="4F0674D2" w14:textId="77777777" w:rsidR="006071D9" w:rsidRDefault="006071D9" w:rsidP="006071D9">
      <w:pPr>
        <w:tabs>
          <w:tab w:val="left" w:pos="720"/>
        </w:tabs>
        <w:contextualSpacing/>
        <w:rPr>
          <w:rFonts w:ascii="Palatino Linotype" w:hAnsi="Palatino Linotype"/>
          <w:sz w:val="20"/>
          <w:szCs w:val="20"/>
        </w:rPr>
      </w:pPr>
    </w:p>
    <w:p w14:paraId="45BC6B0A" w14:textId="54FDB43B" w:rsidR="006071D9" w:rsidRPr="00CC7977" w:rsidRDefault="006071D9" w:rsidP="006071D9">
      <w:pPr>
        <w:tabs>
          <w:tab w:val="left" w:pos="720"/>
        </w:tabs>
        <w:contextualSpacing/>
      </w:pPr>
      <w:r w:rsidRPr="00CC7977">
        <w:t xml:space="preserve">Plan the relevant aspects of each candidate visit with the </w:t>
      </w:r>
      <w:r w:rsidR="002470EC">
        <w:t>Visit Details Worksheet</w:t>
      </w:r>
      <w:r w:rsidR="001C1E33">
        <w:t>, Table 19.</w:t>
      </w:r>
    </w:p>
    <w:p w14:paraId="686334CC" w14:textId="77777777" w:rsidR="00BB5AAD" w:rsidRDefault="00BB5AAD" w:rsidP="003A2D53">
      <w:pPr>
        <w:tabs>
          <w:tab w:val="left" w:pos="720"/>
        </w:tabs>
        <w:ind w:left="1080"/>
        <w:contextualSpacing/>
        <w:rPr>
          <w:rFonts w:ascii="Palatino Linotype" w:hAnsi="Palatino Linotype"/>
          <w:sz w:val="20"/>
          <w:szCs w:val="20"/>
        </w:rPr>
      </w:pPr>
    </w:p>
    <w:p w14:paraId="40ED71F7" w14:textId="77777777" w:rsidR="00BB5AAD" w:rsidRDefault="00BB5AAD" w:rsidP="003A2D53">
      <w:pPr>
        <w:tabs>
          <w:tab w:val="left" w:pos="720"/>
        </w:tabs>
        <w:ind w:left="1080"/>
        <w:contextualSpacing/>
        <w:rPr>
          <w:rFonts w:ascii="Palatino Linotype" w:hAnsi="Palatino Linotype"/>
          <w:sz w:val="20"/>
          <w:szCs w:val="20"/>
        </w:rPr>
        <w:sectPr w:rsidR="00BB5AAD" w:rsidSect="00865399">
          <w:pgSz w:w="15840" w:h="12240" w:orient="landscape" w:code="1"/>
          <w:pgMar w:top="1440" w:right="1440" w:bottom="1440" w:left="1440" w:header="720" w:footer="720" w:gutter="0"/>
          <w:cols w:space="720"/>
          <w:docGrid w:linePitch="360"/>
        </w:sectPr>
      </w:pPr>
    </w:p>
    <w:p w14:paraId="7039F43C" w14:textId="77777777" w:rsidR="00BB5AAD" w:rsidRPr="0074449F" w:rsidRDefault="004C5AC1" w:rsidP="00BB5AAD">
      <w:pPr>
        <w:tabs>
          <w:tab w:val="left" w:pos="720"/>
        </w:tabs>
        <w:contextualSpacing/>
        <w:rPr>
          <w:rFonts w:asciiTheme="majorHAnsi" w:hAnsiTheme="majorHAnsi"/>
          <w:b/>
          <w:sz w:val="20"/>
          <w:szCs w:val="20"/>
        </w:rPr>
      </w:pPr>
      <w:r w:rsidRPr="0074449F">
        <w:rPr>
          <w:rFonts w:asciiTheme="majorHAnsi" w:hAnsiTheme="majorHAnsi"/>
          <w:b/>
          <w:sz w:val="20"/>
          <w:szCs w:val="20"/>
        </w:rPr>
        <w:lastRenderedPageBreak/>
        <w:t>Table 19. Visit Details Worksheet</w:t>
      </w:r>
    </w:p>
    <w:tbl>
      <w:tblPr>
        <w:tblStyle w:val="LightList-Accent1"/>
        <w:tblW w:w="14505" w:type="dxa"/>
        <w:tblLook w:val="04A0" w:firstRow="1" w:lastRow="0" w:firstColumn="1" w:lastColumn="0" w:noHBand="0" w:noVBand="1"/>
      </w:tblPr>
      <w:tblGrid>
        <w:gridCol w:w="5865"/>
        <w:gridCol w:w="5400"/>
        <w:gridCol w:w="1443"/>
        <w:gridCol w:w="1797"/>
      </w:tblGrid>
      <w:tr w:rsidR="00BB5AAD" w:rsidRPr="00D4188F" w14:paraId="3993C732" w14:textId="77777777" w:rsidTr="004C5AC1">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865" w:type="dxa"/>
            <w:tcBorders>
              <w:bottom w:val="single" w:sz="8" w:space="0" w:color="4F81BD" w:themeColor="accent1"/>
            </w:tcBorders>
            <w:noWrap/>
            <w:vAlign w:val="bottom"/>
            <w:hideMark/>
          </w:tcPr>
          <w:p w14:paraId="7A5B8406" w14:textId="77777777" w:rsidR="00BB5AAD" w:rsidRPr="0074449F" w:rsidRDefault="00BB5AAD" w:rsidP="004C5AC1">
            <w:pPr>
              <w:jc w:val="center"/>
              <w:rPr>
                <w:rFonts w:asciiTheme="majorHAnsi" w:eastAsia="Times New Roman" w:hAnsiTheme="majorHAnsi"/>
                <w:sz w:val="20"/>
                <w:szCs w:val="20"/>
              </w:rPr>
            </w:pPr>
            <w:r w:rsidRPr="0074449F">
              <w:rPr>
                <w:rFonts w:asciiTheme="majorHAnsi" w:eastAsia="Times New Roman" w:hAnsiTheme="majorHAnsi"/>
                <w:sz w:val="20"/>
                <w:szCs w:val="20"/>
              </w:rPr>
              <w:t>Item</w:t>
            </w:r>
          </w:p>
        </w:tc>
        <w:tc>
          <w:tcPr>
            <w:tcW w:w="5400" w:type="dxa"/>
            <w:tcBorders>
              <w:bottom w:val="single" w:sz="8" w:space="0" w:color="4F81BD" w:themeColor="accent1"/>
            </w:tcBorders>
            <w:noWrap/>
            <w:vAlign w:val="bottom"/>
            <w:hideMark/>
          </w:tcPr>
          <w:p w14:paraId="23E4DF7B" w14:textId="77777777" w:rsidR="00BB5AAD" w:rsidRPr="0074449F" w:rsidRDefault="00BB5AAD" w:rsidP="004C5AC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20"/>
                <w:szCs w:val="20"/>
              </w:rPr>
            </w:pPr>
            <w:r w:rsidRPr="0074449F">
              <w:rPr>
                <w:rFonts w:asciiTheme="majorHAnsi" w:eastAsia="Times New Roman" w:hAnsiTheme="majorHAnsi"/>
                <w:sz w:val="20"/>
                <w:szCs w:val="20"/>
              </w:rPr>
              <w:t>Details</w:t>
            </w:r>
          </w:p>
        </w:tc>
        <w:tc>
          <w:tcPr>
            <w:tcW w:w="1443" w:type="dxa"/>
            <w:tcBorders>
              <w:bottom w:val="single" w:sz="8" w:space="0" w:color="4F81BD" w:themeColor="accent1"/>
            </w:tcBorders>
            <w:noWrap/>
            <w:vAlign w:val="bottom"/>
            <w:hideMark/>
          </w:tcPr>
          <w:p w14:paraId="1E5E2A8E" w14:textId="77777777" w:rsidR="00BB5AAD" w:rsidRPr="0074449F" w:rsidRDefault="00BB5AAD" w:rsidP="004C5AC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20"/>
                <w:szCs w:val="20"/>
              </w:rPr>
            </w:pPr>
            <w:r w:rsidRPr="0074449F">
              <w:rPr>
                <w:rFonts w:asciiTheme="majorHAnsi" w:eastAsia="Times New Roman" w:hAnsiTheme="majorHAnsi"/>
                <w:sz w:val="20"/>
                <w:szCs w:val="20"/>
              </w:rPr>
              <w:t>Responsible or Lead Person</w:t>
            </w:r>
          </w:p>
        </w:tc>
        <w:tc>
          <w:tcPr>
            <w:tcW w:w="1797" w:type="dxa"/>
            <w:tcBorders>
              <w:bottom w:val="single" w:sz="8" w:space="0" w:color="4F81BD" w:themeColor="accent1"/>
            </w:tcBorders>
            <w:vAlign w:val="bottom"/>
            <w:hideMark/>
          </w:tcPr>
          <w:p w14:paraId="1D935E42" w14:textId="77777777" w:rsidR="00BB5AAD" w:rsidRPr="0074449F" w:rsidRDefault="00BB5AAD" w:rsidP="004C5AC1">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sz w:val="20"/>
                <w:szCs w:val="20"/>
              </w:rPr>
            </w:pPr>
            <w:r w:rsidRPr="0074449F">
              <w:rPr>
                <w:rFonts w:asciiTheme="majorHAnsi" w:eastAsia="Times New Roman" w:hAnsiTheme="majorHAnsi"/>
                <w:sz w:val="20"/>
                <w:szCs w:val="20"/>
              </w:rPr>
              <w:t>Date Finalized</w:t>
            </w:r>
          </w:p>
        </w:tc>
      </w:tr>
      <w:tr w:rsidR="00BB5AAD" w:rsidRPr="00D4188F" w14:paraId="154FED20"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54D8BFF" w14:textId="77777777" w:rsidR="00BB5AAD" w:rsidRPr="0074449F" w:rsidRDefault="00BB5AAD" w:rsidP="004C5AC1">
            <w:pPr>
              <w:rPr>
                <w:rFonts w:asciiTheme="majorHAnsi" w:eastAsia="Times New Roman" w:hAnsiTheme="majorHAnsi"/>
                <w:color w:val="000000"/>
                <w:sz w:val="20"/>
                <w:szCs w:val="20"/>
              </w:rPr>
            </w:pPr>
            <w:r w:rsidRPr="0074449F">
              <w:rPr>
                <w:rFonts w:asciiTheme="majorHAnsi" w:eastAsia="Times New Roman" w:hAnsiTheme="majorHAnsi"/>
                <w:color w:val="C0504D" w:themeColor="accent2"/>
                <w:sz w:val="20"/>
                <w:szCs w:val="20"/>
              </w:rPr>
              <w:t>Arrange Logistics 2-3 day</w:t>
            </w:r>
            <w:r w:rsidR="006071D9" w:rsidRPr="0074449F">
              <w:rPr>
                <w:rFonts w:asciiTheme="majorHAnsi" w:eastAsia="Times New Roman" w:hAnsiTheme="majorHAnsi"/>
                <w:color w:val="C0504D" w:themeColor="accent2"/>
                <w:sz w:val="20"/>
                <w:szCs w:val="20"/>
              </w:rPr>
              <w:t>s</w:t>
            </w:r>
          </w:p>
        </w:tc>
        <w:tc>
          <w:tcPr>
            <w:tcW w:w="5400" w:type="dxa"/>
            <w:tcBorders>
              <w:left w:val="single" w:sz="8" w:space="0" w:color="4F81BD" w:themeColor="accent1"/>
              <w:right w:val="single" w:sz="8" w:space="0" w:color="4F81BD" w:themeColor="accent1"/>
            </w:tcBorders>
            <w:noWrap/>
            <w:hideMark/>
          </w:tcPr>
          <w:p w14:paraId="3B00B6B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56F494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395BE43E"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313FB23"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top w:val="single" w:sz="8" w:space="0" w:color="4F81BD" w:themeColor="accent1"/>
              <w:bottom w:val="single" w:sz="8" w:space="0" w:color="4F81BD" w:themeColor="accent1"/>
              <w:right w:val="single" w:sz="8" w:space="0" w:color="4F81BD" w:themeColor="accent1"/>
            </w:tcBorders>
            <w:noWrap/>
            <w:hideMark/>
          </w:tcPr>
          <w:p w14:paraId="3648ACDB"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Travel – flights, ground transportation</w:t>
            </w:r>
          </w:p>
        </w:tc>
        <w:tc>
          <w:tcPr>
            <w:tcW w:w="54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1D1C2B4C"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5CB5BF0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top w:val="single" w:sz="8" w:space="0" w:color="4F81BD" w:themeColor="accent1"/>
              <w:left w:val="single" w:sz="8" w:space="0" w:color="4F81BD" w:themeColor="accent1"/>
              <w:bottom w:val="single" w:sz="8" w:space="0" w:color="4F81BD" w:themeColor="accent1"/>
            </w:tcBorders>
            <w:noWrap/>
            <w:hideMark/>
          </w:tcPr>
          <w:p w14:paraId="436D4C46"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7D52490E"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40964229"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Reserve hotel</w:t>
            </w:r>
          </w:p>
        </w:tc>
        <w:tc>
          <w:tcPr>
            <w:tcW w:w="5400" w:type="dxa"/>
            <w:tcBorders>
              <w:left w:val="single" w:sz="8" w:space="0" w:color="4F81BD" w:themeColor="accent1"/>
              <w:right w:val="single" w:sz="8" w:space="0" w:color="4F81BD" w:themeColor="accent1"/>
            </w:tcBorders>
            <w:noWrap/>
            <w:hideMark/>
          </w:tcPr>
          <w:p w14:paraId="5F74ED91"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3CAC93E"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359702C6"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3E5CB343"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top w:val="single" w:sz="8" w:space="0" w:color="4F81BD" w:themeColor="accent1"/>
              <w:bottom w:val="single" w:sz="8" w:space="0" w:color="4F81BD" w:themeColor="accent1"/>
              <w:right w:val="single" w:sz="8" w:space="0" w:color="4F81BD" w:themeColor="accent1"/>
            </w:tcBorders>
            <w:noWrap/>
            <w:hideMark/>
          </w:tcPr>
          <w:p w14:paraId="58C9AA33"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Gift Baskets – if children are coming, include age appropriate toys</w:t>
            </w:r>
          </w:p>
        </w:tc>
        <w:tc>
          <w:tcPr>
            <w:tcW w:w="540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4B935A24"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noWrap/>
            <w:hideMark/>
          </w:tcPr>
          <w:p w14:paraId="6EF5FB54"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top w:val="single" w:sz="8" w:space="0" w:color="4F81BD" w:themeColor="accent1"/>
              <w:left w:val="single" w:sz="8" w:space="0" w:color="4F81BD" w:themeColor="accent1"/>
              <w:bottom w:val="single" w:sz="8" w:space="0" w:color="4F81BD" w:themeColor="accent1"/>
            </w:tcBorders>
            <w:noWrap/>
            <w:hideMark/>
          </w:tcPr>
          <w:p w14:paraId="6DB7C71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027F7446"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0555F453"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If children attend: Babysitting service</w:t>
            </w:r>
          </w:p>
        </w:tc>
        <w:tc>
          <w:tcPr>
            <w:tcW w:w="5400" w:type="dxa"/>
            <w:tcBorders>
              <w:left w:val="single" w:sz="8" w:space="0" w:color="4F81BD" w:themeColor="accent1"/>
              <w:right w:val="single" w:sz="8" w:space="0" w:color="4F81BD" w:themeColor="accent1"/>
            </w:tcBorders>
            <w:noWrap/>
            <w:hideMark/>
          </w:tcPr>
          <w:p w14:paraId="4D8AC59B"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5FCBA0A6"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21DEFC3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D62C871"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E9C592C"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Create &amp; distribute itinerary</w:t>
            </w:r>
          </w:p>
        </w:tc>
        <w:tc>
          <w:tcPr>
            <w:tcW w:w="5400" w:type="dxa"/>
            <w:tcBorders>
              <w:left w:val="single" w:sz="8" w:space="0" w:color="4F81BD" w:themeColor="accent1"/>
              <w:right w:val="single" w:sz="8" w:space="0" w:color="4F81BD" w:themeColor="accent1"/>
            </w:tcBorders>
            <w:noWrap/>
            <w:hideMark/>
          </w:tcPr>
          <w:p w14:paraId="7F15F295"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080829CE"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3C38781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79A73099"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31B06D98"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Provide directions &amp; maps</w:t>
            </w:r>
          </w:p>
        </w:tc>
        <w:tc>
          <w:tcPr>
            <w:tcW w:w="5400" w:type="dxa"/>
            <w:tcBorders>
              <w:left w:val="single" w:sz="8" w:space="0" w:color="4F81BD" w:themeColor="accent1"/>
              <w:right w:val="single" w:sz="8" w:space="0" w:color="4F81BD" w:themeColor="accent1"/>
            </w:tcBorders>
            <w:noWrap/>
            <w:hideMark/>
          </w:tcPr>
          <w:p w14:paraId="58693230"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56B750B3"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519FC721"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9EA4F91"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1E006834" w14:textId="77777777" w:rsidR="00BB5AAD" w:rsidRPr="0074449F" w:rsidRDefault="00BB5AAD" w:rsidP="004C5AC1">
            <w:pPr>
              <w:rPr>
                <w:rFonts w:asciiTheme="majorHAnsi" w:eastAsia="Times New Roman" w:hAnsiTheme="majorHAnsi"/>
                <w:color w:val="000000"/>
                <w:sz w:val="20"/>
                <w:szCs w:val="20"/>
              </w:rPr>
            </w:pPr>
            <w:r w:rsidRPr="0074449F">
              <w:rPr>
                <w:rFonts w:asciiTheme="majorHAnsi" w:eastAsia="Times New Roman" w:hAnsiTheme="majorHAnsi"/>
                <w:color w:val="C0504D" w:themeColor="accent2"/>
                <w:sz w:val="20"/>
                <w:szCs w:val="20"/>
              </w:rPr>
              <w:t>Visit</w:t>
            </w:r>
          </w:p>
        </w:tc>
        <w:tc>
          <w:tcPr>
            <w:tcW w:w="5400" w:type="dxa"/>
            <w:tcBorders>
              <w:left w:val="single" w:sz="8" w:space="0" w:color="4F81BD" w:themeColor="accent1"/>
              <w:right w:val="single" w:sz="8" w:space="0" w:color="4F81BD" w:themeColor="accent1"/>
            </w:tcBorders>
            <w:noWrap/>
            <w:hideMark/>
          </w:tcPr>
          <w:p w14:paraId="10AA47DE"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6F93D33B"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151B787F"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1CD68C68"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0CFB46B2"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Pick up at Airport</w:t>
            </w:r>
          </w:p>
        </w:tc>
        <w:tc>
          <w:tcPr>
            <w:tcW w:w="5400" w:type="dxa"/>
            <w:tcBorders>
              <w:left w:val="single" w:sz="8" w:space="0" w:color="4F81BD" w:themeColor="accent1"/>
              <w:right w:val="single" w:sz="8" w:space="0" w:color="4F81BD" w:themeColor="accent1"/>
            </w:tcBorders>
            <w:noWrap/>
            <w:hideMark/>
          </w:tcPr>
          <w:p w14:paraId="1ED3C60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3D619AB8"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4794EF2"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230DAAAF"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DD53A3C"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Provider Itinerary</w:t>
            </w:r>
          </w:p>
        </w:tc>
        <w:tc>
          <w:tcPr>
            <w:tcW w:w="5400" w:type="dxa"/>
            <w:tcBorders>
              <w:left w:val="single" w:sz="8" w:space="0" w:color="4F81BD" w:themeColor="accent1"/>
              <w:right w:val="single" w:sz="8" w:space="0" w:color="4F81BD" w:themeColor="accent1"/>
            </w:tcBorders>
            <w:noWrap/>
            <w:hideMark/>
          </w:tcPr>
          <w:p w14:paraId="2828027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1F2593B"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955FE6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692DB4F0"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E59B950"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Breakfast with Staff (support staff included)</w:t>
            </w:r>
          </w:p>
        </w:tc>
        <w:tc>
          <w:tcPr>
            <w:tcW w:w="5400" w:type="dxa"/>
            <w:tcBorders>
              <w:left w:val="single" w:sz="8" w:space="0" w:color="4F81BD" w:themeColor="accent1"/>
              <w:right w:val="single" w:sz="8" w:space="0" w:color="4F81BD" w:themeColor="accent1"/>
            </w:tcBorders>
            <w:noWrap/>
            <w:hideMark/>
          </w:tcPr>
          <w:p w14:paraId="332725AE"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7FDD4219"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63DBAA2"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2D2E3610"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19833E18"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Tour of Site(s)</w:t>
            </w:r>
          </w:p>
        </w:tc>
        <w:tc>
          <w:tcPr>
            <w:tcW w:w="5400" w:type="dxa"/>
            <w:tcBorders>
              <w:left w:val="single" w:sz="8" w:space="0" w:color="4F81BD" w:themeColor="accent1"/>
              <w:right w:val="single" w:sz="8" w:space="0" w:color="4F81BD" w:themeColor="accent1"/>
            </w:tcBorders>
            <w:noWrap/>
            <w:hideMark/>
          </w:tcPr>
          <w:p w14:paraId="5AF1EF91"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0E806725"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F01A545"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191C069F"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0DCD02A"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Visit Hospital/Hospital Administration</w:t>
            </w:r>
          </w:p>
        </w:tc>
        <w:tc>
          <w:tcPr>
            <w:tcW w:w="5400" w:type="dxa"/>
            <w:tcBorders>
              <w:left w:val="single" w:sz="8" w:space="0" w:color="4F81BD" w:themeColor="accent1"/>
              <w:right w:val="single" w:sz="8" w:space="0" w:color="4F81BD" w:themeColor="accent1"/>
            </w:tcBorders>
            <w:noWrap/>
            <w:hideMark/>
          </w:tcPr>
          <w:p w14:paraId="122AB89F"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0BF96BAE"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7AA4A35C"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6013C903"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336C186"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Meet with Providers, Provider Team</w:t>
            </w:r>
          </w:p>
        </w:tc>
        <w:tc>
          <w:tcPr>
            <w:tcW w:w="5400" w:type="dxa"/>
            <w:tcBorders>
              <w:left w:val="single" w:sz="8" w:space="0" w:color="4F81BD" w:themeColor="accent1"/>
              <w:right w:val="single" w:sz="8" w:space="0" w:color="4F81BD" w:themeColor="accent1"/>
            </w:tcBorders>
            <w:noWrap/>
            <w:hideMark/>
          </w:tcPr>
          <w:p w14:paraId="46AB219F"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E35B8D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5E00CF0B"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4EE85330"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2136721"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Meeting with CEO</w:t>
            </w:r>
          </w:p>
        </w:tc>
        <w:tc>
          <w:tcPr>
            <w:tcW w:w="5400" w:type="dxa"/>
            <w:tcBorders>
              <w:left w:val="single" w:sz="8" w:space="0" w:color="4F81BD" w:themeColor="accent1"/>
              <w:right w:val="single" w:sz="8" w:space="0" w:color="4F81BD" w:themeColor="accent1"/>
            </w:tcBorders>
            <w:noWrap/>
            <w:hideMark/>
          </w:tcPr>
          <w:p w14:paraId="6D686488"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58E5A5DF"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7D194E93"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3A0C1D82"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41CC46F5" w14:textId="0FA46A70"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Review of Contract/Benefits/</w:t>
            </w:r>
            <w:r w:rsidR="007C4C7F" w:rsidRPr="0074449F">
              <w:rPr>
                <w:rFonts w:asciiTheme="majorHAnsi" w:eastAsia="Times New Roman" w:hAnsiTheme="majorHAnsi"/>
                <w:color w:val="000000"/>
                <w:sz w:val="20"/>
                <w:szCs w:val="20"/>
              </w:rPr>
              <w:t>etc.</w:t>
            </w:r>
          </w:p>
        </w:tc>
        <w:tc>
          <w:tcPr>
            <w:tcW w:w="5400" w:type="dxa"/>
            <w:tcBorders>
              <w:left w:val="single" w:sz="8" w:space="0" w:color="4F81BD" w:themeColor="accent1"/>
              <w:right w:val="single" w:sz="8" w:space="0" w:color="4F81BD" w:themeColor="accent1"/>
            </w:tcBorders>
            <w:noWrap/>
            <w:hideMark/>
          </w:tcPr>
          <w:p w14:paraId="54CAFBC5"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0A299B72"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793D26F2"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462027B5"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DD4C6FC"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Lunch/meeting with CMO</w:t>
            </w:r>
          </w:p>
        </w:tc>
        <w:tc>
          <w:tcPr>
            <w:tcW w:w="5400" w:type="dxa"/>
            <w:tcBorders>
              <w:left w:val="single" w:sz="8" w:space="0" w:color="4F81BD" w:themeColor="accent1"/>
              <w:right w:val="single" w:sz="8" w:space="0" w:color="4F81BD" w:themeColor="accent1"/>
            </w:tcBorders>
            <w:noWrap/>
            <w:hideMark/>
          </w:tcPr>
          <w:p w14:paraId="66E2ABAE"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0E10F0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750B1B38"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BB209C4"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AA0280A" w14:textId="77777777" w:rsidR="00BB5AAD" w:rsidRPr="0074449F" w:rsidRDefault="00BB5AAD" w:rsidP="004C5AC1">
            <w:pPr>
              <w:rPr>
                <w:rFonts w:asciiTheme="majorHAnsi" w:eastAsia="Times New Roman" w:hAnsiTheme="majorHAnsi"/>
                <w:color w:val="000000"/>
                <w:sz w:val="20"/>
                <w:szCs w:val="20"/>
              </w:rPr>
            </w:pPr>
            <w:r w:rsidRPr="0074449F">
              <w:rPr>
                <w:rFonts w:asciiTheme="majorHAnsi" w:eastAsia="Times New Roman" w:hAnsiTheme="majorHAnsi"/>
                <w:color w:val="C0504D" w:themeColor="accent2"/>
                <w:sz w:val="20"/>
                <w:szCs w:val="20"/>
              </w:rPr>
              <w:t>Partner Itinerary</w:t>
            </w:r>
          </w:p>
        </w:tc>
        <w:tc>
          <w:tcPr>
            <w:tcW w:w="5400" w:type="dxa"/>
            <w:tcBorders>
              <w:left w:val="single" w:sz="8" w:space="0" w:color="4F81BD" w:themeColor="accent1"/>
              <w:right w:val="single" w:sz="8" w:space="0" w:color="4F81BD" w:themeColor="accent1"/>
            </w:tcBorders>
            <w:noWrap/>
            <w:hideMark/>
          </w:tcPr>
          <w:p w14:paraId="4D2CE6F1"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4EA4873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18E31BE6"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21130C3"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82D7B6B"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 xml:space="preserve">Schools </w:t>
            </w:r>
          </w:p>
        </w:tc>
        <w:tc>
          <w:tcPr>
            <w:tcW w:w="5400" w:type="dxa"/>
            <w:tcBorders>
              <w:left w:val="single" w:sz="8" w:space="0" w:color="4F81BD" w:themeColor="accent1"/>
              <w:right w:val="single" w:sz="8" w:space="0" w:color="4F81BD" w:themeColor="accent1"/>
            </w:tcBorders>
            <w:noWrap/>
            <w:hideMark/>
          </w:tcPr>
          <w:p w14:paraId="63E4A231"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552F2856"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0D2B52B9"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1A644731"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8889376"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Child Care Providers</w:t>
            </w:r>
          </w:p>
        </w:tc>
        <w:tc>
          <w:tcPr>
            <w:tcW w:w="5400" w:type="dxa"/>
            <w:tcBorders>
              <w:left w:val="single" w:sz="8" w:space="0" w:color="4F81BD" w:themeColor="accent1"/>
              <w:right w:val="single" w:sz="8" w:space="0" w:color="4F81BD" w:themeColor="accent1"/>
            </w:tcBorders>
            <w:noWrap/>
            <w:hideMark/>
          </w:tcPr>
          <w:p w14:paraId="2A8E01EA"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24EC452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1725A62A"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6AC9B7F9"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140BE38B"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Banks</w:t>
            </w:r>
          </w:p>
        </w:tc>
        <w:tc>
          <w:tcPr>
            <w:tcW w:w="5400" w:type="dxa"/>
            <w:tcBorders>
              <w:left w:val="single" w:sz="8" w:space="0" w:color="4F81BD" w:themeColor="accent1"/>
              <w:right w:val="single" w:sz="8" w:space="0" w:color="4F81BD" w:themeColor="accent1"/>
            </w:tcBorders>
            <w:noWrap/>
            <w:hideMark/>
          </w:tcPr>
          <w:p w14:paraId="2724FC93"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50FA6C44"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321856E1"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06B1CDB3"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7A3BB2D"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Realtors</w:t>
            </w:r>
          </w:p>
        </w:tc>
        <w:tc>
          <w:tcPr>
            <w:tcW w:w="5400" w:type="dxa"/>
            <w:tcBorders>
              <w:left w:val="single" w:sz="8" w:space="0" w:color="4F81BD" w:themeColor="accent1"/>
              <w:right w:val="single" w:sz="8" w:space="0" w:color="4F81BD" w:themeColor="accent1"/>
            </w:tcBorders>
            <w:noWrap/>
            <w:hideMark/>
          </w:tcPr>
          <w:p w14:paraId="3F508098"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0E62197E"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478BB2E"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7E0E1F55"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6E2CF469"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Lunch with community member(s)</w:t>
            </w:r>
          </w:p>
        </w:tc>
        <w:tc>
          <w:tcPr>
            <w:tcW w:w="5400" w:type="dxa"/>
            <w:tcBorders>
              <w:left w:val="single" w:sz="8" w:space="0" w:color="4F81BD" w:themeColor="accent1"/>
              <w:right w:val="single" w:sz="8" w:space="0" w:color="4F81BD" w:themeColor="accent1"/>
            </w:tcBorders>
            <w:noWrap/>
            <w:hideMark/>
          </w:tcPr>
          <w:p w14:paraId="4DA95CA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75552E7D"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5FE562DA"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66CF6242"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7ED4ED6C"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Local recreational facilities &amp; sights</w:t>
            </w:r>
          </w:p>
        </w:tc>
        <w:tc>
          <w:tcPr>
            <w:tcW w:w="5400" w:type="dxa"/>
            <w:tcBorders>
              <w:left w:val="single" w:sz="8" w:space="0" w:color="4F81BD" w:themeColor="accent1"/>
              <w:right w:val="single" w:sz="8" w:space="0" w:color="4F81BD" w:themeColor="accent1"/>
            </w:tcBorders>
            <w:noWrap/>
            <w:hideMark/>
          </w:tcPr>
          <w:p w14:paraId="49A537A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6254DF6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D0B552C"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2D6E1B" w:rsidRPr="00D4188F" w14:paraId="73734470"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tcPr>
          <w:p w14:paraId="3CF95FC2" w14:textId="77777777" w:rsidR="002D6E1B" w:rsidRPr="0074449F" w:rsidRDefault="002D6E1B" w:rsidP="004C5AC1">
            <w:pPr>
              <w:rPr>
                <w:rFonts w:asciiTheme="majorHAnsi" w:eastAsia="Times New Roman" w:hAnsiTheme="majorHAnsi"/>
                <w:b w:val="0"/>
                <w:color w:val="C0504D" w:themeColor="accent2"/>
                <w:sz w:val="20"/>
                <w:szCs w:val="20"/>
              </w:rPr>
            </w:pPr>
            <w:r w:rsidRPr="0074449F">
              <w:rPr>
                <w:rFonts w:asciiTheme="majorHAnsi" w:eastAsia="Times New Roman" w:hAnsiTheme="majorHAnsi"/>
                <w:sz w:val="20"/>
                <w:szCs w:val="20"/>
              </w:rPr>
              <w:t>Meetings with Potential Partner Employers</w:t>
            </w:r>
          </w:p>
        </w:tc>
        <w:tc>
          <w:tcPr>
            <w:tcW w:w="5400" w:type="dxa"/>
            <w:tcBorders>
              <w:left w:val="single" w:sz="8" w:space="0" w:color="4F81BD" w:themeColor="accent1"/>
              <w:right w:val="single" w:sz="8" w:space="0" w:color="4F81BD" w:themeColor="accent1"/>
            </w:tcBorders>
            <w:noWrap/>
          </w:tcPr>
          <w:p w14:paraId="45DB70E4" w14:textId="77777777" w:rsidR="002D6E1B" w:rsidRPr="0074449F" w:rsidRDefault="002D6E1B"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p>
        </w:tc>
        <w:tc>
          <w:tcPr>
            <w:tcW w:w="1443" w:type="dxa"/>
            <w:tcBorders>
              <w:left w:val="single" w:sz="8" w:space="0" w:color="4F81BD" w:themeColor="accent1"/>
              <w:right w:val="single" w:sz="8" w:space="0" w:color="4F81BD" w:themeColor="accent1"/>
            </w:tcBorders>
            <w:noWrap/>
          </w:tcPr>
          <w:p w14:paraId="0E86A563" w14:textId="77777777" w:rsidR="002D6E1B" w:rsidRPr="0074449F" w:rsidRDefault="002D6E1B"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p>
        </w:tc>
        <w:tc>
          <w:tcPr>
            <w:tcW w:w="1797" w:type="dxa"/>
            <w:tcBorders>
              <w:left w:val="single" w:sz="8" w:space="0" w:color="4F81BD" w:themeColor="accent1"/>
            </w:tcBorders>
            <w:noWrap/>
          </w:tcPr>
          <w:p w14:paraId="5E83702D" w14:textId="77777777" w:rsidR="002D6E1B" w:rsidRPr="0074449F" w:rsidRDefault="002D6E1B"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p>
        </w:tc>
      </w:tr>
      <w:tr w:rsidR="00BB5AAD" w:rsidRPr="00D4188F" w14:paraId="04BFF820"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28157194" w14:textId="77777777" w:rsidR="00BB5AAD" w:rsidRPr="0074449F" w:rsidRDefault="00BB5AAD" w:rsidP="004C5AC1">
            <w:pPr>
              <w:rPr>
                <w:rFonts w:asciiTheme="majorHAnsi" w:eastAsia="Times New Roman" w:hAnsiTheme="majorHAnsi"/>
                <w:color w:val="000000"/>
                <w:sz w:val="20"/>
                <w:szCs w:val="20"/>
              </w:rPr>
            </w:pPr>
            <w:r w:rsidRPr="0074449F">
              <w:rPr>
                <w:rFonts w:asciiTheme="majorHAnsi" w:eastAsia="Times New Roman" w:hAnsiTheme="majorHAnsi"/>
                <w:color w:val="C0504D" w:themeColor="accent2"/>
                <w:sz w:val="20"/>
                <w:szCs w:val="20"/>
              </w:rPr>
              <w:t>Joint Itinerary</w:t>
            </w:r>
          </w:p>
        </w:tc>
        <w:tc>
          <w:tcPr>
            <w:tcW w:w="5400" w:type="dxa"/>
            <w:tcBorders>
              <w:left w:val="single" w:sz="8" w:space="0" w:color="4F81BD" w:themeColor="accent1"/>
              <w:right w:val="single" w:sz="8" w:space="0" w:color="4F81BD" w:themeColor="accent1"/>
            </w:tcBorders>
            <w:noWrap/>
            <w:hideMark/>
          </w:tcPr>
          <w:p w14:paraId="59B2FC07"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427B7A66"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16137D70"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28EA1438" w14:textId="77777777" w:rsidTr="004C5AC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539E8D36"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Dinner with key providers, administration and partners/spouses</w:t>
            </w:r>
          </w:p>
        </w:tc>
        <w:tc>
          <w:tcPr>
            <w:tcW w:w="5400" w:type="dxa"/>
            <w:tcBorders>
              <w:left w:val="single" w:sz="8" w:space="0" w:color="4F81BD" w:themeColor="accent1"/>
              <w:right w:val="single" w:sz="8" w:space="0" w:color="4F81BD" w:themeColor="accent1"/>
            </w:tcBorders>
            <w:noWrap/>
            <w:hideMark/>
          </w:tcPr>
          <w:p w14:paraId="049C2331"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74FEC8B8"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6D672457" w14:textId="77777777" w:rsidR="00BB5AAD" w:rsidRPr="0074449F" w:rsidRDefault="00BB5AAD" w:rsidP="004C5AC1">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r w:rsidR="00BB5AAD" w:rsidRPr="00D4188F" w14:paraId="5131D4DB" w14:textId="77777777" w:rsidTr="004C5AC1">
        <w:trPr>
          <w:trHeight w:val="300"/>
        </w:trPr>
        <w:tc>
          <w:tcPr>
            <w:cnfStyle w:val="001000000000" w:firstRow="0" w:lastRow="0" w:firstColumn="1" w:lastColumn="0" w:oddVBand="0" w:evenVBand="0" w:oddHBand="0" w:evenHBand="0" w:firstRowFirstColumn="0" w:firstRowLastColumn="0" w:lastRowFirstColumn="0" w:lastRowLastColumn="0"/>
            <w:tcW w:w="5865" w:type="dxa"/>
            <w:tcBorders>
              <w:right w:val="single" w:sz="8" w:space="0" w:color="4F81BD" w:themeColor="accent1"/>
            </w:tcBorders>
            <w:noWrap/>
            <w:hideMark/>
          </w:tcPr>
          <w:p w14:paraId="37167080" w14:textId="77777777" w:rsidR="00BB5AAD" w:rsidRPr="0074449F" w:rsidRDefault="00BB5AAD" w:rsidP="004C5AC1">
            <w:pPr>
              <w:rPr>
                <w:rFonts w:asciiTheme="majorHAnsi" w:eastAsia="Times New Roman" w:hAnsiTheme="majorHAnsi"/>
                <w:b w:val="0"/>
                <w:color w:val="000000"/>
                <w:sz w:val="20"/>
                <w:szCs w:val="20"/>
              </w:rPr>
            </w:pPr>
            <w:r w:rsidRPr="0074449F">
              <w:rPr>
                <w:rFonts w:asciiTheme="majorHAnsi" w:eastAsia="Times New Roman" w:hAnsiTheme="majorHAnsi"/>
                <w:color w:val="000000"/>
                <w:sz w:val="20"/>
                <w:szCs w:val="20"/>
              </w:rPr>
              <w:t>Attend cultural performances</w:t>
            </w:r>
          </w:p>
        </w:tc>
        <w:tc>
          <w:tcPr>
            <w:tcW w:w="5400" w:type="dxa"/>
            <w:tcBorders>
              <w:left w:val="single" w:sz="8" w:space="0" w:color="4F81BD" w:themeColor="accent1"/>
              <w:right w:val="single" w:sz="8" w:space="0" w:color="4F81BD" w:themeColor="accent1"/>
            </w:tcBorders>
            <w:noWrap/>
            <w:hideMark/>
          </w:tcPr>
          <w:p w14:paraId="72E6B544"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443" w:type="dxa"/>
            <w:tcBorders>
              <w:left w:val="single" w:sz="8" w:space="0" w:color="4F81BD" w:themeColor="accent1"/>
              <w:right w:val="single" w:sz="8" w:space="0" w:color="4F81BD" w:themeColor="accent1"/>
            </w:tcBorders>
            <w:noWrap/>
            <w:hideMark/>
          </w:tcPr>
          <w:p w14:paraId="17C4D895"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c>
          <w:tcPr>
            <w:tcW w:w="1797" w:type="dxa"/>
            <w:tcBorders>
              <w:left w:val="single" w:sz="8" w:space="0" w:color="4F81BD" w:themeColor="accent1"/>
            </w:tcBorders>
            <w:noWrap/>
            <w:hideMark/>
          </w:tcPr>
          <w:p w14:paraId="75B58EBD" w14:textId="77777777" w:rsidR="00BB5AAD" w:rsidRPr="0074449F" w:rsidRDefault="00BB5AAD" w:rsidP="004C5AC1">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20"/>
                <w:szCs w:val="20"/>
              </w:rPr>
            </w:pPr>
            <w:r w:rsidRPr="0074449F">
              <w:rPr>
                <w:rFonts w:asciiTheme="majorHAnsi" w:eastAsia="Times New Roman" w:hAnsiTheme="majorHAnsi"/>
                <w:color w:val="000000"/>
                <w:sz w:val="20"/>
                <w:szCs w:val="20"/>
              </w:rPr>
              <w:t> </w:t>
            </w:r>
          </w:p>
        </w:tc>
      </w:tr>
    </w:tbl>
    <w:p w14:paraId="7FBFBA7C" w14:textId="77777777" w:rsidR="00BB5AAD" w:rsidRDefault="00BB5AAD" w:rsidP="00BB5AAD">
      <w:pPr>
        <w:tabs>
          <w:tab w:val="left" w:pos="720"/>
        </w:tabs>
        <w:contextualSpacing/>
        <w:rPr>
          <w:rFonts w:ascii="Palatino Linotype" w:hAnsi="Palatino Linotype"/>
          <w:sz w:val="20"/>
          <w:szCs w:val="20"/>
        </w:rPr>
      </w:pPr>
    </w:p>
    <w:p w14:paraId="79621A95" w14:textId="77777777" w:rsidR="00BB5AAD" w:rsidRDefault="00BB5AAD" w:rsidP="003A2D53">
      <w:pPr>
        <w:tabs>
          <w:tab w:val="left" w:pos="720"/>
        </w:tabs>
        <w:ind w:left="1080"/>
        <w:contextualSpacing/>
        <w:rPr>
          <w:rFonts w:ascii="Palatino Linotype" w:hAnsi="Palatino Linotype"/>
          <w:sz w:val="20"/>
          <w:szCs w:val="20"/>
        </w:rPr>
        <w:sectPr w:rsidR="00BB5AAD" w:rsidSect="00BB5AAD">
          <w:pgSz w:w="15840" w:h="12240" w:orient="landscape" w:code="1"/>
          <w:pgMar w:top="720" w:right="720" w:bottom="720" w:left="720" w:header="720" w:footer="720" w:gutter="0"/>
          <w:cols w:space="720"/>
          <w:docGrid w:linePitch="360"/>
        </w:sectPr>
      </w:pPr>
    </w:p>
    <w:p w14:paraId="43A2C9EE" w14:textId="77777777" w:rsidR="00BB5AAD" w:rsidRPr="003A0963" w:rsidRDefault="00BB5AAD" w:rsidP="003A2D53">
      <w:pPr>
        <w:tabs>
          <w:tab w:val="left" w:pos="720"/>
        </w:tabs>
        <w:ind w:left="1080"/>
        <w:contextualSpacing/>
        <w:rPr>
          <w:rFonts w:ascii="Palatino Linotype" w:hAnsi="Palatino Linotype"/>
          <w:sz w:val="20"/>
          <w:szCs w:val="20"/>
        </w:rPr>
      </w:pPr>
    </w:p>
    <w:p w14:paraId="5729766B" w14:textId="45C598CA" w:rsidR="002055A7" w:rsidRDefault="002055A7" w:rsidP="00A16588">
      <w:pPr>
        <w:pStyle w:val="Heading2"/>
      </w:pPr>
      <w:bookmarkStart w:id="33" w:name="_Toc450899389"/>
      <w:r w:rsidRPr="003A0963">
        <w:t xml:space="preserve">Follow up with </w:t>
      </w:r>
      <w:r w:rsidR="00D4188F">
        <w:t>C</w:t>
      </w:r>
      <w:r w:rsidRPr="003A0963">
        <w:t>andidates</w:t>
      </w:r>
      <w:bookmarkEnd w:id="33"/>
      <w:r w:rsidRPr="003A0963">
        <w:t xml:space="preserve"> </w:t>
      </w:r>
    </w:p>
    <w:p w14:paraId="6CB0C13B" w14:textId="77777777" w:rsidR="00027E8E" w:rsidRDefault="00027E8E" w:rsidP="00027E8E"/>
    <w:p w14:paraId="53F1F6E2" w14:textId="5B8682DE" w:rsidR="00027E8E" w:rsidRPr="00027E8E" w:rsidRDefault="00027E8E" w:rsidP="00027E8E">
      <w:r w:rsidRPr="00027E8E">
        <w:t>Complete Table 20 – Candidate Follow Up Plan.</w:t>
      </w:r>
      <w:r w:rsidR="00675004">
        <w:t xml:space="preserve"> See the</w:t>
      </w:r>
      <w:r w:rsidR="00C945AA">
        <w:t xml:space="preserve"> Recruitment and Retention Plan</w:t>
      </w:r>
      <w:r w:rsidR="00675004">
        <w:t xml:space="preserve"> inst</w:t>
      </w:r>
      <w:bookmarkStart w:id="34" w:name="_GoBack"/>
      <w:bookmarkEnd w:id="34"/>
      <w:r w:rsidR="00675004">
        <w:t>ructions for a completed sample table (Table 20a).</w:t>
      </w:r>
    </w:p>
    <w:p w14:paraId="04991F16" w14:textId="77777777" w:rsidR="00027E8E" w:rsidRDefault="00027E8E" w:rsidP="00027E8E"/>
    <w:p w14:paraId="014A4073" w14:textId="77777777" w:rsidR="002F3018" w:rsidRPr="00341E8C" w:rsidRDefault="002F3018" w:rsidP="002F3018">
      <w:pPr>
        <w:tabs>
          <w:tab w:val="left" w:pos="1155"/>
        </w:tabs>
        <w:rPr>
          <w:b/>
        </w:rPr>
      </w:pPr>
      <w:r w:rsidRPr="00341E8C">
        <w:rPr>
          <w:b/>
        </w:rPr>
        <w:t>Table 20. Candidate Follow Up Plan</w:t>
      </w:r>
    </w:p>
    <w:tbl>
      <w:tblPr>
        <w:tblStyle w:val="LightList-Accent1"/>
        <w:tblW w:w="9483"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4A0" w:firstRow="1" w:lastRow="0" w:firstColumn="1" w:lastColumn="0" w:noHBand="0" w:noVBand="1"/>
      </w:tblPr>
      <w:tblGrid>
        <w:gridCol w:w="3078"/>
        <w:gridCol w:w="1710"/>
        <w:gridCol w:w="1437"/>
        <w:gridCol w:w="1620"/>
        <w:gridCol w:w="1638"/>
      </w:tblGrid>
      <w:tr w:rsidR="002F3018" w:rsidRPr="00CE395E" w14:paraId="2EEB57A0" w14:textId="77777777" w:rsidTr="00D95E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noWrap/>
            <w:vAlign w:val="center"/>
            <w:hideMark/>
          </w:tcPr>
          <w:p w14:paraId="18972AC3" w14:textId="77777777" w:rsidR="002F3018" w:rsidRPr="00CE395E" w:rsidRDefault="002F3018" w:rsidP="00D95E8F">
            <w:pPr>
              <w:jc w:val="center"/>
              <w:rPr>
                <w:rFonts w:eastAsia="Times New Roman"/>
              </w:rPr>
            </w:pPr>
            <w:r w:rsidRPr="00CE395E">
              <w:rPr>
                <w:rFonts w:eastAsia="Times New Roman"/>
              </w:rPr>
              <w:t>Stage</w:t>
            </w:r>
          </w:p>
        </w:tc>
        <w:tc>
          <w:tcPr>
            <w:tcW w:w="1710" w:type="dxa"/>
            <w:noWrap/>
            <w:vAlign w:val="center"/>
            <w:hideMark/>
          </w:tcPr>
          <w:p w14:paraId="7A502A0B" w14:textId="77777777" w:rsidR="002F3018" w:rsidRPr="00CE395E" w:rsidRDefault="002F3018" w:rsidP="00D95E8F">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Frequency</w:t>
            </w:r>
          </w:p>
        </w:tc>
        <w:tc>
          <w:tcPr>
            <w:tcW w:w="1437" w:type="dxa"/>
            <w:noWrap/>
            <w:vAlign w:val="center"/>
            <w:hideMark/>
          </w:tcPr>
          <w:p w14:paraId="7069DDF8" w14:textId="77777777" w:rsidR="002F3018" w:rsidRPr="00CE395E" w:rsidRDefault="002F3018" w:rsidP="00D95E8F">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Timeline</w:t>
            </w:r>
          </w:p>
        </w:tc>
        <w:tc>
          <w:tcPr>
            <w:tcW w:w="1620" w:type="dxa"/>
            <w:noWrap/>
            <w:vAlign w:val="center"/>
            <w:hideMark/>
          </w:tcPr>
          <w:p w14:paraId="28755FF7" w14:textId="77777777" w:rsidR="002F3018" w:rsidRPr="00CE395E" w:rsidRDefault="002F3018" w:rsidP="00D95E8F">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Type of Contact</w:t>
            </w:r>
          </w:p>
        </w:tc>
        <w:tc>
          <w:tcPr>
            <w:tcW w:w="1638" w:type="dxa"/>
            <w:noWrap/>
            <w:vAlign w:val="center"/>
            <w:hideMark/>
          </w:tcPr>
          <w:p w14:paraId="39EF5DB9" w14:textId="77777777" w:rsidR="002F3018" w:rsidRPr="00CE395E" w:rsidRDefault="002F3018" w:rsidP="00D95E8F">
            <w:pPr>
              <w:jc w:val="center"/>
              <w:cnfStyle w:val="100000000000" w:firstRow="1" w:lastRow="0" w:firstColumn="0" w:lastColumn="0" w:oddVBand="0" w:evenVBand="0" w:oddHBand="0" w:evenHBand="0" w:firstRowFirstColumn="0" w:firstRowLastColumn="0" w:lastRowFirstColumn="0" w:lastRowLastColumn="0"/>
              <w:rPr>
                <w:rFonts w:eastAsia="Times New Roman"/>
              </w:rPr>
            </w:pPr>
            <w:r w:rsidRPr="00CE395E">
              <w:rPr>
                <w:rFonts w:eastAsia="Times New Roman"/>
              </w:rPr>
              <w:t>Responsible Person</w:t>
            </w:r>
          </w:p>
        </w:tc>
      </w:tr>
      <w:tr w:rsidR="002F3018" w:rsidRPr="00CE395E" w14:paraId="6E52E631" w14:textId="77777777" w:rsidTr="00D95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158D71AA" w14:textId="77777777" w:rsidR="002F3018" w:rsidRPr="00CE395E" w:rsidRDefault="002F3018" w:rsidP="00D95E8F">
            <w:pPr>
              <w:rPr>
                <w:rFonts w:eastAsia="Times New Roman"/>
                <w:color w:val="000000"/>
              </w:rPr>
            </w:pPr>
            <w:r w:rsidRPr="00CE395E">
              <w:rPr>
                <w:rFonts w:eastAsia="Times New Roman"/>
                <w:color w:val="000000"/>
              </w:rPr>
              <w:t>Application Received</w:t>
            </w:r>
          </w:p>
        </w:tc>
        <w:tc>
          <w:tcPr>
            <w:tcW w:w="1710" w:type="dxa"/>
            <w:tcBorders>
              <w:top w:val="none" w:sz="0" w:space="0" w:color="auto"/>
              <w:bottom w:val="none" w:sz="0" w:space="0" w:color="auto"/>
            </w:tcBorders>
            <w:noWrap/>
            <w:hideMark/>
          </w:tcPr>
          <w:p w14:paraId="6E4E46BE"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none" w:sz="0" w:space="0" w:color="auto"/>
              <w:bottom w:val="none" w:sz="0" w:space="0" w:color="auto"/>
            </w:tcBorders>
            <w:noWrap/>
            <w:hideMark/>
          </w:tcPr>
          <w:p w14:paraId="4BFCEBDF"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none" w:sz="0" w:space="0" w:color="auto"/>
              <w:bottom w:val="none" w:sz="0" w:space="0" w:color="auto"/>
            </w:tcBorders>
            <w:noWrap/>
            <w:hideMark/>
          </w:tcPr>
          <w:p w14:paraId="40F1A5CD"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none" w:sz="0" w:space="0" w:color="auto"/>
              <w:bottom w:val="none" w:sz="0" w:space="0" w:color="auto"/>
              <w:right w:val="none" w:sz="0" w:space="0" w:color="auto"/>
            </w:tcBorders>
            <w:noWrap/>
            <w:hideMark/>
          </w:tcPr>
          <w:p w14:paraId="11727082"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2F3018" w:rsidRPr="00CE395E" w14:paraId="0F0A1637" w14:textId="77777777" w:rsidTr="00D95E8F">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7D55E420" w14:textId="77777777" w:rsidR="002F3018" w:rsidRPr="00CE395E" w:rsidRDefault="002F3018" w:rsidP="00D95E8F">
            <w:pPr>
              <w:rPr>
                <w:rFonts w:eastAsia="Times New Roman"/>
                <w:color w:val="000000"/>
              </w:rPr>
            </w:pPr>
            <w:r w:rsidRPr="00CE395E">
              <w:rPr>
                <w:rFonts w:eastAsia="Times New Roman"/>
                <w:color w:val="000000"/>
              </w:rPr>
              <w:t>1st Telephone Interview</w:t>
            </w:r>
          </w:p>
        </w:tc>
        <w:tc>
          <w:tcPr>
            <w:tcW w:w="1710" w:type="dxa"/>
            <w:noWrap/>
            <w:hideMark/>
          </w:tcPr>
          <w:p w14:paraId="631DA96B"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noWrap/>
            <w:hideMark/>
          </w:tcPr>
          <w:p w14:paraId="03F94936"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noWrap/>
            <w:hideMark/>
          </w:tcPr>
          <w:p w14:paraId="0D7A6035"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noWrap/>
            <w:hideMark/>
          </w:tcPr>
          <w:p w14:paraId="2AC97E96"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r>
      <w:tr w:rsidR="002F3018" w:rsidRPr="00CE395E" w14:paraId="51E86DAA" w14:textId="77777777" w:rsidTr="00D95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1102E7AB" w14:textId="77777777" w:rsidR="002F3018" w:rsidRPr="00CE395E" w:rsidRDefault="002F3018" w:rsidP="00D95E8F">
            <w:pPr>
              <w:rPr>
                <w:rFonts w:eastAsia="Times New Roman"/>
                <w:color w:val="000000"/>
              </w:rPr>
            </w:pPr>
            <w:r w:rsidRPr="00CE395E">
              <w:rPr>
                <w:rFonts w:eastAsia="Times New Roman"/>
                <w:color w:val="000000"/>
              </w:rPr>
              <w:t>2nd Telephone Interview (if applicable)</w:t>
            </w:r>
          </w:p>
        </w:tc>
        <w:tc>
          <w:tcPr>
            <w:tcW w:w="1710" w:type="dxa"/>
            <w:tcBorders>
              <w:top w:val="none" w:sz="0" w:space="0" w:color="auto"/>
              <w:bottom w:val="none" w:sz="0" w:space="0" w:color="auto"/>
            </w:tcBorders>
            <w:noWrap/>
            <w:hideMark/>
          </w:tcPr>
          <w:p w14:paraId="377E3AA0"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none" w:sz="0" w:space="0" w:color="auto"/>
              <w:bottom w:val="none" w:sz="0" w:space="0" w:color="auto"/>
            </w:tcBorders>
            <w:noWrap/>
            <w:hideMark/>
          </w:tcPr>
          <w:p w14:paraId="009BEC1D"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none" w:sz="0" w:space="0" w:color="auto"/>
              <w:bottom w:val="none" w:sz="0" w:space="0" w:color="auto"/>
            </w:tcBorders>
            <w:noWrap/>
            <w:hideMark/>
          </w:tcPr>
          <w:p w14:paraId="78BDBBCB"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none" w:sz="0" w:space="0" w:color="auto"/>
              <w:bottom w:val="none" w:sz="0" w:space="0" w:color="auto"/>
              <w:right w:val="none" w:sz="0" w:space="0" w:color="auto"/>
            </w:tcBorders>
            <w:noWrap/>
            <w:hideMark/>
          </w:tcPr>
          <w:p w14:paraId="21DA61D8"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2F3018" w:rsidRPr="00CE395E" w14:paraId="669D1D34" w14:textId="77777777" w:rsidTr="00D95E8F">
        <w:trPr>
          <w:trHeight w:val="300"/>
        </w:trPr>
        <w:tc>
          <w:tcPr>
            <w:cnfStyle w:val="001000000000" w:firstRow="0" w:lastRow="0" w:firstColumn="1" w:lastColumn="0" w:oddVBand="0" w:evenVBand="0" w:oddHBand="0" w:evenHBand="0" w:firstRowFirstColumn="0" w:firstRowLastColumn="0" w:lastRowFirstColumn="0" w:lastRowLastColumn="0"/>
            <w:tcW w:w="3078" w:type="dxa"/>
            <w:noWrap/>
            <w:hideMark/>
          </w:tcPr>
          <w:p w14:paraId="5CC3F690" w14:textId="77777777" w:rsidR="002F3018" w:rsidRPr="00CE395E" w:rsidRDefault="002F3018" w:rsidP="00D95E8F">
            <w:pPr>
              <w:rPr>
                <w:rFonts w:eastAsia="Times New Roman"/>
                <w:color w:val="000000"/>
              </w:rPr>
            </w:pPr>
            <w:r w:rsidRPr="00CE395E">
              <w:rPr>
                <w:rFonts w:eastAsia="Times New Roman"/>
                <w:color w:val="000000"/>
              </w:rPr>
              <w:t>1st Visit</w:t>
            </w:r>
          </w:p>
        </w:tc>
        <w:tc>
          <w:tcPr>
            <w:tcW w:w="1710" w:type="dxa"/>
            <w:noWrap/>
            <w:hideMark/>
          </w:tcPr>
          <w:p w14:paraId="64D6CA0D"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noWrap/>
            <w:hideMark/>
          </w:tcPr>
          <w:p w14:paraId="1F124977"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noWrap/>
            <w:hideMark/>
          </w:tcPr>
          <w:p w14:paraId="1B990D8F"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noWrap/>
            <w:hideMark/>
          </w:tcPr>
          <w:p w14:paraId="59A9EAAF"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CE395E">
              <w:rPr>
                <w:rFonts w:eastAsia="Times New Roman"/>
                <w:color w:val="000000"/>
              </w:rPr>
              <w:t> </w:t>
            </w:r>
          </w:p>
        </w:tc>
      </w:tr>
      <w:tr w:rsidR="002F3018" w:rsidRPr="00CE395E" w14:paraId="6B104FA9" w14:textId="77777777" w:rsidTr="00D95E8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tcBorders>
            <w:noWrap/>
            <w:hideMark/>
          </w:tcPr>
          <w:p w14:paraId="347647BB" w14:textId="77777777" w:rsidR="002F3018" w:rsidRPr="00CE395E" w:rsidRDefault="002F3018" w:rsidP="00D95E8F">
            <w:pPr>
              <w:rPr>
                <w:rFonts w:eastAsia="Times New Roman"/>
                <w:color w:val="000000"/>
              </w:rPr>
            </w:pPr>
            <w:r w:rsidRPr="00CE395E">
              <w:rPr>
                <w:rFonts w:eastAsia="Times New Roman"/>
                <w:color w:val="000000"/>
              </w:rPr>
              <w:t>2nd Visit (if applicable)</w:t>
            </w:r>
          </w:p>
        </w:tc>
        <w:tc>
          <w:tcPr>
            <w:tcW w:w="1710" w:type="dxa"/>
            <w:tcBorders>
              <w:top w:val="none" w:sz="0" w:space="0" w:color="auto"/>
              <w:bottom w:val="none" w:sz="0" w:space="0" w:color="auto"/>
            </w:tcBorders>
            <w:noWrap/>
            <w:hideMark/>
          </w:tcPr>
          <w:p w14:paraId="38AAA3BB"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437" w:type="dxa"/>
            <w:tcBorders>
              <w:top w:val="none" w:sz="0" w:space="0" w:color="auto"/>
              <w:bottom w:val="none" w:sz="0" w:space="0" w:color="auto"/>
            </w:tcBorders>
            <w:noWrap/>
            <w:hideMark/>
          </w:tcPr>
          <w:p w14:paraId="05580BC3"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20" w:type="dxa"/>
            <w:tcBorders>
              <w:top w:val="none" w:sz="0" w:space="0" w:color="auto"/>
              <w:bottom w:val="none" w:sz="0" w:space="0" w:color="auto"/>
            </w:tcBorders>
            <w:noWrap/>
            <w:hideMark/>
          </w:tcPr>
          <w:p w14:paraId="1DC7EE9D"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c>
          <w:tcPr>
            <w:tcW w:w="1638" w:type="dxa"/>
            <w:tcBorders>
              <w:top w:val="none" w:sz="0" w:space="0" w:color="auto"/>
              <w:bottom w:val="none" w:sz="0" w:space="0" w:color="auto"/>
              <w:right w:val="none" w:sz="0" w:space="0" w:color="auto"/>
            </w:tcBorders>
            <w:noWrap/>
            <w:hideMark/>
          </w:tcPr>
          <w:p w14:paraId="1A19CE69" w14:textId="77777777" w:rsidR="002F3018" w:rsidRPr="00CE395E" w:rsidRDefault="002F3018" w:rsidP="00D95E8F">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CE395E">
              <w:rPr>
                <w:rFonts w:eastAsia="Times New Roman"/>
                <w:color w:val="000000"/>
              </w:rPr>
              <w:t> </w:t>
            </w:r>
          </w:p>
        </w:tc>
      </w:tr>
      <w:tr w:rsidR="002F3018" w:rsidRPr="00CE395E" w14:paraId="28BEE9C0" w14:textId="77777777" w:rsidTr="00D95E8F">
        <w:trPr>
          <w:trHeight w:val="300"/>
        </w:trPr>
        <w:tc>
          <w:tcPr>
            <w:cnfStyle w:val="001000000000" w:firstRow="0" w:lastRow="0" w:firstColumn="1" w:lastColumn="0" w:oddVBand="0" w:evenVBand="0" w:oddHBand="0" w:evenHBand="0" w:firstRowFirstColumn="0" w:firstRowLastColumn="0" w:lastRowFirstColumn="0" w:lastRowLastColumn="0"/>
            <w:tcW w:w="3078" w:type="dxa"/>
            <w:noWrap/>
          </w:tcPr>
          <w:p w14:paraId="6BCCE51A" w14:textId="77777777" w:rsidR="002F3018" w:rsidRPr="00CE395E" w:rsidRDefault="002F3018" w:rsidP="00D95E8F">
            <w:pPr>
              <w:rPr>
                <w:rFonts w:eastAsia="Times New Roman"/>
                <w:color w:val="000000"/>
              </w:rPr>
            </w:pPr>
            <w:r>
              <w:rPr>
                <w:rFonts w:eastAsia="Times New Roman"/>
                <w:color w:val="000000"/>
              </w:rPr>
              <w:t>Offer</w:t>
            </w:r>
          </w:p>
        </w:tc>
        <w:tc>
          <w:tcPr>
            <w:tcW w:w="1710" w:type="dxa"/>
            <w:noWrap/>
          </w:tcPr>
          <w:p w14:paraId="2E7E0710"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437" w:type="dxa"/>
            <w:noWrap/>
          </w:tcPr>
          <w:p w14:paraId="33E1CAF4"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620" w:type="dxa"/>
            <w:noWrap/>
          </w:tcPr>
          <w:p w14:paraId="7833B9D2"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c>
          <w:tcPr>
            <w:tcW w:w="1638" w:type="dxa"/>
            <w:noWrap/>
          </w:tcPr>
          <w:p w14:paraId="736C9C8E" w14:textId="77777777" w:rsidR="002F3018" w:rsidRPr="00CE395E" w:rsidRDefault="002F3018" w:rsidP="00D95E8F">
            <w:pP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bl>
    <w:p w14:paraId="3F1A2F76" w14:textId="77777777" w:rsidR="002F3018" w:rsidRPr="00CE395E" w:rsidRDefault="002F3018" w:rsidP="002F3018"/>
    <w:p w14:paraId="6A9B8AFF" w14:textId="77777777" w:rsidR="00275826" w:rsidRDefault="00275826" w:rsidP="00275826">
      <w:pPr>
        <w:pStyle w:val="Heading2"/>
      </w:pPr>
      <w:bookmarkStart w:id="35" w:name="_Toc450899390"/>
      <w:r>
        <w:t>Contract Development and Negotiation</w:t>
      </w:r>
      <w:bookmarkEnd w:id="35"/>
    </w:p>
    <w:p w14:paraId="6C303D43" w14:textId="77777777" w:rsidR="00283B3E" w:rsidRDefault="00283B3E" w:rsidP="00283B3E"/>
    <w:p w14:paraId="11AB315F" w14:textId="77777777" w:rsidR="00283B3E" w:rsidRDefault="00283B3E" w:rsidP="00283B3E">
      <w:r>
        <w:t>Attach a boiler plate version of the health center provider contract to the Recruitment and Retention Plan. Document when the contract was last updated.</w:t>
      </w:r>
    </w:p>
    <w:p w14:paraId="6F91D111" w14:textId="77777777" w:rsidR="00283B3E" w:rsidRDefault="00283B3E" w:rsidP="00283B3E"/>
    <w:p w14:paraId="480E64EC" w14:textId="77777777" w:rsidR="00283B3E" w:rsidRPr="00283B3E" w:rsidRDefault="00283B3E" w:rsidP="00283B3E">
      <w:pPr>
        <w:rPr>
          <w:b/>
        </w:rPr>
      </w:pPr>
      <w:r w:rsidRPr="00283B3E">
        <w:rPr>
          <w:b/>
        </w:rPr>
        <w:t>Check the following Contract Terms that are included in the boiler plate contract:</w:t>
      </w:r>
    </w:p>
    <w:p w14:paraId="6B42935D" w14:textId="77777777" w:rsidR="00283B3E" w:rsidRDefault="00283B3E" w:rsidP="009E640E">
      <w:pPr>
        <w:pStyle w:val="ListParagraph"/>
        <w:numPr>
          <w:ilvl w:val="0"/>
          <w:numId w:val="8"/>
        </w:numPr>
      </w:pPr>
      <w:r>
        <w:t>Work expectations</w:t>
      </w:r>
    </w:p>
    <w:p w14:paraId="741C4A9F" w14:textId="77777777" w:rsidR="00283B3E" w:rsidRDefault="00283B3E" w:rsidP="009E640E">
      <w:pPr>
        <w:pStyle w:val="ListParagraph"/>
        <w:numPr>
          <w:ilvl w:val="1"/>
          <w:numId w:val="8"/>
        </w:numPr>
      </w:pPr>
      <w:r>
        <w:t>Clinical office hours</w:t>
      </w:r>
    </w:p>
    <w:p w14:paraId="7C67AF11" w14:textId="77777777" w:rsidR="00283B3E" w:rsidRDefault="00283B3E" w:rsidP="009E640E">
      <w:pPr>
        <w:pStyle w:val="ListParagraph"/>
        <w:numPr>
          <w:ilvl w:val="1"/>
          <w:numId w:val="8"/>
        </w:numPr>
      </w:pPr>
      <w:r>
        <w:t>Administrative responsibilities</w:t>
      </w:r>
    </w:p>
    <w:p w14:paraId="30B42260" w14:textId="77777777" w:rsidR="00283B3E" w:rsidRDefault="00283B3E" w:rsidP="009E640E">
      <w:pPr>
        <w:pStyle w:val="ListParagraph"/>
        <w:numPr>
          <w:ilvl w:val="1"/>
          <w:numId w:val="8"/>
        </w:numPr>
      </w:pPr>
      <w:r>
        <w:t>Call schedule</w:t>
      </w:r>
    </w:p>
    <w:p w14:paraId="099798D1" w14:textId="77777777" w:rsidR="00283B3E" w:rsidRDefault="00283B3E" w:rsidP="009E640E">
      <w:pPr>
        <w:pStyle w:val="ListParagraph"/>
        <w:numPr>
          <w:ilvl w:val="1"/>
          <w:numId w:val="8"/>
        </w:numPr>
      </w:pPr>
      <w:r>
        <w:t>Office sites</w:t>
      </w:r>
    </w:p>
    <w:p w14:paraId="17CE3889" w14:textId="77777777" w:rsidR="00283B3E" w:rsidRDefault="00283B3E" w:rsidP="009E640E">
      <w:pPr>
        <w:pStyle w:val="ListParagraph"/>
        <w:numPr>
          <w:ilvl w:val="0"/>
          <w:numId w:val="8"/>
        </w:numPr>
      </w:pPr>
      <w:r>
        <w:t xml:space="preserve">Compensation </w:t>
      </w:r>
    </w:p>
    <w:p w14:paraId="5D5B927F" w14:textId="77777777" w:rsidR="00283B3E" w:rsidRDefault="00283B3E" w:rsidP="009E640E">
      <w:pPr>
        <w:pStyle w:val="ListParagraph"/>
        <w:numPr>
          <w:ilvl w:val="1"/>
          <w:numId w:val="8"/>
        </w:numPr>
      </w:pPr>
      <w:r>
        <w:t>Details of Incentive Compensation (if applicable)</w:t>
      </w:r>
    </w:p>
    <w:p w14:paraId="1D0FEADB" w14:textId="77777777" w:rsidR="00283B3E" w:rsidRDefault="00283B3E" w:rsidP="009E640E">
      <w:pPr>
        <w:pStyle w:val="ListParagraph"/>
        <w:numPr>
          <w:ilvl w:val="2"/>
          <w:numId w:val="9"/>
        </w:numPr>
      </w:pPr>
      <w:r>
        <w:t>Base Salary</w:t>
      </w:r>
    </w:p>
    <w:p w14:paraId="06B18970" w14:textId="77777777" w:rsidR="00283B3E" w:rsidRPr="00283B3E" w:rsidRDefault="00283B3E" w:rsidP="009E640E">
      <w:pPr>
        <w:pStyle w:val="ListParagraph"/>
        <w:numPr>
          <w:ilvl w:val="2"/>
          <w:numId w:val="9"/>
        </w:numPr>
      </w:pPr>
      <w:r w:rsidRPr="00283B3E">
        <w:t>Incentives for production (revenue, visits or RVU based)</w:t>
      </w:r>
      <w:r>
        <w:t xml:space="preserve"> including goals</w:t>
      </w:r>
    </w:p>
    <w:p w14:paraId="63F231CD" w14:textId="77777777" w:rsidR="00283B3E" w:rsidRPr="00283B3E" w:rsidRDefault="00283B3E" w:rsidP="009E640E">
      <w:pPr>
        <w:pStyle w:val="ListParagraph"/>
        <w:numPr>
          <w:ilvl w:val="2"/>
          <w:numId w:val="9"/>
        </w:numPr>
      </w:pPr>
      <w:r w:rsidRPr="00283B3E">
        <w:t>Incentives for quality</w:t>
      </w:r>
      <w:r>
        <w:t>, including metrics</w:t>
      </w:r>
    </w:p>
    <w:p w14:paraId="5D6D7471" w14:textId="77777777" w:rsidR="00283B3E" w:rsidRPr="00283B3E" w:rsidRDefault="00283B3E" w:rsidP="009E640E">
      <w:pPr>
        <w:pStyle w:val="ListParagraph"/>
        <w:numPr>
          <w:ilvl w:val="2"/>
          <w:numId w:val="9"/>
        </w:numPr>
      </w:pPr>
      <w:r w:rsidRPr="00283B3E">
        <w:lastRenderedPageBreak/>
        <w:t>Incentives for patient satisfaction</w:t>
      </w:r>
      <w:r>
        <w:t>, including goals</w:t>
      </w:r>
    </w:p>
    <w:p w14:paraId="4B18ED44" w14:textId="77777777" w:rsidR="00283B3E" w:rsidRPr="00283B3E" w:rsidRDefault="00283B3E" w:rsidP="009E640E">
      <w:pPr>
        <w:pStyle w:val="ListParagraph"/>
        <w:numPr>
          <w:ilvl w:val="2"/>
          <w:numId w:val="9"/>
        </w:numPr>
      </w:pPr>
      <w:r w:rsidRPr="00283B3E">
        <w:t>Incentives for internal administrative task completion</w:t>
      </w:r>
      <w:r>
        <w:t>, including expectations</w:t>
      </w:r>
    </w:p>
    <w:p w14:paraId="165317DB" w14:textId="77777777" w:rsidR="00283B3E" w:rsidRDefault="00283B3E" w:rsidP="009E640E">
      <w:pPr>
        <w:pStyle w:val="ListParagraph"/>
        <w:numPr>
          <w:ilvl w:val="2"/>
          <w:numId w:val="9"/>
        </w:numPr>
      </w:pPr>
      <w:r w:rsidRPr="00283B3E">
        <w:t>End of year bonus</w:t>
      </w:r>
    </w:p>
    <w:p w14:paraId="0CC6F159" w14:textId="77777777" w:rsidR="00283B3E" w:rsidRDefault="00283B3E" w:rsidP="009E640E">
      <w:pPr>
        <w:pStyle w:val="ListParagraph"/>
        <w:numPr>
          <w:ilvl w:val="0"/>
          <w:numId w:val="8"/>
        </w:numPr>
      </w:pPr>
      <w:r>
        <w:t xml:space="preserve">Benefits </w:t>
      </w:r>
    </w:p>
    <w:p w14:paraId="47258D11" w14:textId="77777777" w:rsidR="00283B3E" w:rsidRPr="00283B3E" w:rsidRDefault="00283B3E" w:rsidP="009E640E">
      <w:pPr>
        <w:pStyle w:val="ListParagraph"/>
        <w:numPr>
          <w:ilvl w:val="1"/>
          <w:numId w:val="10"/>
        </w:numPr>
        <w:rPr>
          <w:b/>
        </w:rPr>
      </w:pPr>
      <w:r w:rsidRPr="00283B3E">
        <w:t xml:space="preserve">Vacation </w:t>
      </w:r>
    </w:p>
    <w:p w14:paraId="06A1A5B0" w14:textId="77777777" w:rsidR="00283B3E" w:rsidRPr="00283B3E" w:rsidRDefault="00283B3E" w:rsidP="009E640E">
      <w:pPr>
        <w:pStyle w:val="ListParagraph"/>
        <w:numPr>
          <w:ilvl w:val="1"/>
          <w:numId w:val="10"/>
        </w:numPr>
      </w:pPr>
      <w:r w:rsidRPr="00283B3E">
        <w:t>Holidays</w:t>
      </w:r>
    </w:p>
    <w:p w14:paraId="025E029E" w14:textId="77777777" w:rsidR="00283B3E" w:rsidRPr="00283B3E" w:rsidRDefault="00283B3E" w:rsidP="009E640E">
      <w:pPr>
        <w:pStyle w:val="ListParagraph"/>
        <w:numPr>
          <w:ilvl w:val="1"/>
          <w:numId w:val="10"/>
        </w:numPr>
      </w:pPr>
      <w:r w:rsidRPr="00283B3E">
        <w:t>Sick</w:t>
      </w:r>
    </w:p>
    <w:p w14:paraId="6B972B48" w14:textId="77777777" w:rsidR="00283B3E" w:rsidRPr="00283B3E" w:rsidRDefault="00283B3E" w:rsidP="009E640E">
      <w:pPr>
        <w:pStyle w:val="ListParagraph"/>
        <w:numPr>
          <w:ilvl w:val="1"/>
          <w:numId w:val="10"/>
        </w:numPr>
      </w:pPr>
      <w:r w:rsidRPr="00283B3E">
        <w:t>Health Insurance</w:t>
      </w:r>
    </w:p>
    <w:p w14:paraId="216458BB" w14:textId="77777777" w:rsidR="00283B3E" w:rsidRPr="00283B3E" w:rsidRDefault="00283B3E" w:rsidP="009E640E">
      <w:pPr>
        <w:pStyle w:val="ListParagraph"/>
        <w:numPr>
          <w:ilvl w:val="1"/>
          <w:numId w:val="10"/>
        </w:numPr>
      </w:pPr>
      <w:r w:rsidRPr="00283B3E">
        <w:t>Dental Insurance</w:t>
      </w:r>
    </w:p>
    <w:p w14:paraId="21ACB3CF" w14:textId="77777777" w:rsidR="00283B3E" w:rsidRPr="00283B3E" w:rsidRDefault="00283B3E" w:rsidP="009E640E">
      <w:pPr>
        <w:pStyle w:val="ListParagraph"/>
        <w:numPr>
          <w:ilvl w:val="1"/>
          <w:numId w:val="10"/>
        </w:numPr>
      </w:pPr>
      <w:r w:rsidRPr="00283B3E">
        <w:t>Life Insurance</w:t>
      </w:r>
    </w:p>
    <w:p w14:paraId="797AD6AD" w14:textId="77777777" w:rsidR="00283B3E" w:rsidRPr="00283B3E" w:rsidRDefault="00283B3E" w:rsidP="009E640E">
      <w:pPr>
        <w:pStyle w:val="ListParagraph"/>
        <w:numPr>
          <w:ilvl w:val="1"/>
          <w:numId w:val="10"/>
        </w:numPr>
      </w:pPr>
      <w:r w:rsidRPr="00283B3E">
        <w:t>Disability Insurance</w:t>
      </w:r>
    </w:p>
    <w:p w14:paraId="788A99D0" w14:textId="77777777" w:rsidR="00283B3E" w:rsidRPr="00283B3E" w:rsidRDefault="00283B3E" w:rsidP="009E640E">
      <w:pPr>
        <w:pStyle w:val="ListParagraph"/>
        <w:numPr>
          <w:ilvl w:val="1"/>
          <w:numId w:val="10"/>
        </w:numPr>
      </w:pPr>
      <w:r w:rsidRPr="00283B3E">
        <w:t>Retirement Plan</w:t>
      </w:r>
    </w:p>
    <w:p w14:paraId="783BC136" w14:textId="48835EB7" w:rsidR="00283B3E" w:rsidRPr="00283B3E" w:rsidRDefault="00283B3E" w:rsidP="009E640E">
      <w:pPr>
        <w:pStyle w:val="ListParagraph"/>
        <w:numPr>
          <w:ilvl w:val="0"/>
          <w:numId w:val="10"/>
        </w:numPr>
      </w:pPr>
      <w:r w:rsidRPr="00283B3E">
        <w:t xml:space="preserve">Professional </w:t>
      </w:r>
      <w:r w:rsidR="00C945AA">
        <w:t>D</w:t>
      </w:r>
      <w:r w:rsidRPr="00283B3E">
        <w:t xml:space="preserve">evelopment </w:t>
      </w:r>
    </w:p>
    <w:p w14:paraId="2770302D" w14:textId="77777777" w:rsidR="00283B3E" w:rsidRPr="00283B3E" w:rsidRDefault="00283B3E" w:rsidP="009E640E">
      <w:pPr>
        <w:pStyle w:val="ListParagraph"/>
        <w:numPr>
          <w:ilvl w:val="1"/>
          <w:numId w:val="10"/>
        </w:numPr>
      </w:pPr>
      <w:r w:rsidRPr="00283B3E">
        <w:t>Educational Leave</w:t>
      </w:r>
    </w:p>
    <w:p w14:paraId="15F4F60F" w14:textId="77777777" w:rsidR="00283B3E" w:rsidRPr="00283B3E" w:rsidRDefault="00283B3E" w:rsidP="009E640E">
      <w:pPr>
        <w:pStyle w:val="ListParagraph"/>
        <w:numPr>
          <w:ilvl w:val="1"/>
          <w:numId w:val="10"/>
        </w:numPr>
      </w:pPr>
      <w:r w:rsidRPr="00283B3E">
        <w:t>Educational Travel</w:t>
      </w:r>
    </w:p>
    <w:p w14:paraId="71904A67" w14:textId="77777777" w:rsidR="00283B3E" w:rsidRPr="00283B3E" w:rsidRDefault="00283B3E" w:rsidP="009E640E">
      <w:pPr>
        <w:pStyle w:val="ListParagraph"/>
        <w:numPr>
          <w:ilvl w:val="1"/>
          <w:numId w:val="10"/>
        </w:numPr>
      </w:pPr>
      <w:r w:rsidRPr="00283B3E">
        <w:t>Educational Conference or Other Required Educational Expenses</w:t>
      </w:r>
    </w:p>
    <w:p w14:paraId="47835105" w14:textId="72D56A72" w:rsidR="00283B3E" w:rsidRDefault="00283B3E" w:rsidP="009E640E">
      <w:pPr>
        <w:pStyle w:val="ListParagraph"/>
        <w:numPr>
          <w:ilvl w:val="0"/>
          <w:numId w:val="8"/>
        </w:numPr>
      </w:pPr>
      <w:r>
        <w:t xml:space="preserve">Moving </w:t>
      </w:r>
      <w:r w:rsidR="00C945AA">
        <w:t>E</w:t>
      </w:r>
      <w:r>
        <w:t>xpenses</w:t>
      </w:r>
    </w:p>
    <w:p w14:paraId="13C8138C" w14:textId="00617AB3" w:rsidR="00283B3E" w:rsidRDefault="00283B3E" w:rsidP="009E640E">
      <w:pPr>
        <w:pStyle w:val="ListParagraph"/>
        <w:numPr>
          <w:ilvl w:val="0"/>
          <w:numId w:val="8"/>
        </w:numPr>
      </w:pPr>
      <w:r>
        <w:t xml:space="preserve">Signing </w:t>
      </w:r>
      <w:r w:rsidR="00C945AA">
        <w:t>B</w:t>
      </w:r>
      <w:r>
        <w:t xml:space="preserve">onus </w:t>
      </w:r>
    </w:p>
    <w:p w14:paraId="2C35848C" w14:textId="1C2ABA2A" w:rsidR="00C945AA" w:rsidRDefault="00C945AA" w:rsidP="009E640E">
      <w:pPr>
        <w:pStyle w:val="ListParagraph"/>
        <w:numPr>
          <w:ilvl w:val="0"/>
          <w:numId w:val="8"/>
        </w:numPr>
      </w:pPr>
      <w:r>
        <w:t>Other benefits such as sabbatical leave</w:t>
      </w:r>
    </w:p>
    <w:p w14:paraId="7DA29675" w14:textId="77777777" w:rsidR="00283B3E" w:rsidRPr="00283B3E" w:rsidRDefault="00283B3E" w:rsidP="00283B3E">
      <w:pPr>
        <w:rPr>
          <w:color w:val="365F91"/>
        </w:rPr>
      </w:pPr>
    </w:p>
    <w:p w14:paraId="6172F3F9" w14:textId="77777777" w:rsidR="00B534C3" w:rsidRPr="001E04EA" w:rsidRDefault="00B534C3" w:rsidP="00B534C3">
      <w:pPr>
        <w:rPr>
          <w:b/>
        </w:rPr>
      </w:pPr>
      <w:r w:rsidRPr="001E04EA">
        <w:rPr>
          <w:b/>
        </w:rPr>
        <w:t>Boiler Plate Contract is included as Attachment ______________</w:t>
      </w:r>
    </w:p>
    <w:p w14:paraId="12067FD6" w14:textId="77777777" w:rsidR="00B534C3" w:rsidRPr="001E04EA" w:rsidRDefault="00B534C3" w:rsidP="00B534C3">
      <w:pPr>
        <w:rPr>
          <w:b/>
        </w:rPr>
      </w:pPr>
    </w:p>
    <w:p w14:paraId="1E62E932" w14:textId="77777777" w:rsidR="00283B3E" w:rsidRPr="00574701" w:rsidRDefault="00B534C3" w:rsidP="00283B3E">
      <w:pPr>
        <w:rPr>
          <w:b/>
        </w:rPr>
      </w:pPr>
      <w:r w:rsidRPr="001E04EA">
        <w:rPr>
          <w:b/>
        </w:rPr>
        <w:t>Last Date Contract Reviewed/Updated: ____________________</w:t>
      </w:r>
      <w:r w:rsidR="00574701">
        <w:rPr>
          <w:b/>
        </w:rPr>
        <w:t>_</w:t>
      </w:r>
    </w:p>
    <w:p w14:paraId="5398DC55" w14:textId="77777777" w:rsidR="00283B3E" w:rsidRDefault="00283B3E" w:rsidP="00283B3E"/>
    <w:p w14:paraId="2A49996C" w14:textId="77777777" w:rsidR="00C44FA6" w:rsidRDefault="00C44FA6" w:rsidP="008663B9">
      <w:pPr>
        <w:pStyle w:val="Heading1"/>
      </w:pPr>
      <w:bookmarkStart w:id="36" w:name="_Toc450899391"/>
      <w:r>
        <w:t>Onboarding</w:t>
      </w:r>
      <w:bookmarkEnd w:id="36"/>
    </w:p>
    <w:p w14:paraId="648F9754" w14:textId="77777777" w:rsidR="00825084" w:rsidRDefault="00825084" w:rsidP="00A161A2">
      <w:pPr>
        <w:contextualSpacing/>
        <w:rPr>
          <w:color w:val="FF0000"/>
        </w:rPr>
      </w:pPr>
    </w:p>
    <w:p w14:paraId="73AD5C36" w14:textId="77777777" w:rsidR="00284B68" w:rsidRPr="00284B68" w:rsidRDefault="00284B68" w:rsidP="00A161A2">
      <w:pPr>
        <w:contextualSpacing/>
      </w:pPr>
      <w:r w:rsidRPr="00284B68">
        <w:t>Develop a comprehensive Onboarding Plan. For best practices see the Recruitment and Retention Plan instructions.</w:t>
      </w:r>
    </w:p>
    <w:p w14:paraId="5CB776A1" w14:textId="77777777" w:rsidR="00284B68" w:rsidRDefault="00284B68" w:rsidP="00A161A2">
      <w:pPr>
        <w:contextualSpacing/>
        <w:rPr>
          <w:color w:val="FF0000"/>
        </w:rPr>
      </w:pPr>
    </w:p>
    <w:p w14:paraId="054EF7CD" w14:textId="77777777" w:rsidR="00284B68" w:rsidRPr="009D1C7D" w:rsidRDefault="00284B68" w:rsidP="00284B68">
      <w:pPr>
        <w:rPr>
          <w:b/>
        </w:rPr>
      </w:pPr>
      <w:r>
        <w:rPr>
          <w:b/>
        </w:rPr>
        <w:t>Develop Organizational Structure:</w:t>
      </w:r>
    </w:p>
    <w:p w14:paraId="418529DF" w14:textId="77777777" w:rsidR="00284B68" w:rsidRPr="009D1C7D" w:rsidRDefault="00284B68" w:rsidP="009E640E">
      <w:pPr>
        <w:pStyle w:val="ListParagraph"/>
        <w:numPr>
          <w:ilvl w:val="0"/>
          <w:numId w:val="15"/>
        </w:numPr>
        <w:autoSpaceDE w:val="0"/>
        <w:autoSpaceDN w:val="0"/>
        <w:adjustRightInd w:val="0"/>
      </w:pPr>
      <w:r w:rsidRPr="009D1C7D">
        <w:t>Assigning a mentor to orient the new provider and help integrate him or her into the medical community.</w:t>
      </w:r>
    </w:p>
    <w:p w14:paraId="2CA424E8" w14:textId="77777777" w:rsidR="00284B68" w:rsidRPr="009D1C7D" w:rsidRDefault="00284B68" w:rsidP="009E640E">
      <w:pPr>
        <w:pStyle w:val="ListParagraph"/>
        <w:numPr>
          <w:ilvl w:val="0"/>
          <w:numId w:val="15"/>
        </w:numPr>
        <w:autoSpaceDE w:val="0"/>
        <w:autoSpaceDN w:val="0"/>
        <w:adjustRightInd w:val="0"/>
      </w:pPr>
      <w:r w:rsidRPr="009D1C7D">
        <w:t>Assign a person and realistic timeline to each onboarding activity to ensure accountability.</w:t>
      </w:r>
    </w:p>
    <w:p w14:paraId="3028AA67" w14:textId="77777777" w:rsidR="00284B68" w:rsidRPr="009D1C7D" w:rsidRDefault="00284B68" w:rsidP="009E640E">
      <w:pPr>
        <w:pStyle w:val="ListParagraph"/>
        <w:numPr>
          <w:ilvl w:val="0"/>
          <w:numId w:val="15"/>
        </w:numPr>
        <w:autoSpaceDE w:val="0"/>
        <w:autoSpaceDN w:val="0"/>
        <w:adjustRightInd w:val="0"/>
      </w:pPr>
      <w:r w:rsidRPr="009D1C7D">
        <w:t>Set expectations for the new physician regarding getting out into the community and meeting other members of the group and medical staff.</w:t>
      </w:r>
    </w:p>
    <w:p w14:paraId="231E0E42" w14:textId="77777777" w:rsidR="00284B68" w:rsidRPr="009D1C7D" w:rsidRDefault="00284B68" w:rsidP="009E640E">
      <w:pPr>
        <w:pStyle w:val="ListParagraph"/>
        <w:numPr>
          <w:ilvl w:val="0"/>
          <w:numId w:val="15"/>
        </w:numPr>
        <w:autoSpaceDE w:val="0"/>
        <w:autoSpaceDN w:val="0"/>
        <w:adjustRightInd w:val="0"/>
      </w:pPr>
      <w:r w:rsidRPr="009D1C7D">
        <w:t>Conduct weekly check-in calls prior to provider beginning practice.</w:t>
      </w:r>
    </w:p>
    <w:p w14:paraId="5315AF79" w14:textId="77777777" w:rsidR="00284B68" w:rsidRPr="009D1C7D" w:rsidRDefault="00284B68" w:rsidP="009E640E">
      <w:pPr>
        <w:pStyle w:val="ListParagraph"/>
        <w:numPr>
          <w:ilvl w:val="0"/>
          <w:numId w:val="15"/>
        </w:numPr>
        <w:autoSpaceDE w:val="0"/>
        <w:autoSpaceDN w:val="0"/>
        <w:adjustRightInd w:val="0"/>
      </w:pPr>
      <w:r w:rsidRPr="009D1C7D">
        <w:lastRenderedPageBreak/>
        <w:t>Conduct weekly check-in meetings as soon as the provider begins at the practice, to be tapered off to bi-monthly and monthly over the first few months.</w:t>
      </w:r>
    </w:p>
    <w:p w14:paraId="01F9A953" w14:textId="77777777" w:rsidR="00284B68" w:rsidRPr="009D1C7D" w:rsidRDefault="00284B68" w:rsidP="009E640E">
      <w:pPr>
        <w:pStyle w:val="ListParagraph"/>
        <w:numPr>
          <w:ilvl w:val="0"/>
          <w:numId w:val="15"/>
        </w:numPr>
        <w:autoSpaceDE w:val="0"/>
        <w:autoSpaceDN w:val="0"/>
        <w:adjustRightInd w:val="0"/>
      </w:pPr>
      <w:r w:rsidRPr="009D1C7D">
        <w:t>Provide opportunities for peer interaction outside the community.</w:t>
      </w:r>
    </w:p>
    <w:p w14:paraId="61E18C00" w14:textId="77777777" w:rsidR="00284B68" w:rsidRPr="00284B68" w:rsidRDefault="00284B68" w:rsidP="009E640E">
      <w:pPr>
        <w:pStyle w:val="ListParagraph"/>
        <w:numPr>
          <w:ilvl w:val="0"/>
          <w:numId w:val="15"/>
        </w:numPr>
        <w:autoSpaceDE w:val="0"/>
        <w:autoSpaceDN w:val="0"/>
        <w:adjustRightInd w:val="0"/>
      </w:pPr>
      <w:r w:rsidRPr="009D1C7D">
        <w:t>Develop telecommunication links to practitioners in other communities and to medical education and support resources.</w:t>
      </w:r>
    </w:p>
    <w:p w14:paraId="24C4B458" w14:textId="77777777" w:rsidR="00284B68" w:rsidRDefault="00284B68" w:rsidP="00A161A2">
      <w:pPr>
        <w:contextualSpacing/>
        <w:rPr>
          <w:color w:val="FF0000"/>
        </w:rPr>
      </w:pPr>
    </w:p>
    <w:p w14:paraId="2947645E" w14:textId="77777777" w:rsidR="00284B68" w:rsidRPr="00284B68" w:rsidRDefault="00284B68" w:rsidP="00A161A2">
      <w:pPr>
        <w:contextualSpacing/>
        <w:rPr>
          <w:b/>
        </w:rPr>
      </w:pPr>
      <w:r w:rsidRPr="00284B68">
        <w:rPr>
          <w:b/>
        </w:rPr>
        <w:t>Onboarding Activities:</w:t>
      </w:r>
    </w:p>
    <w:p w14:paraId="32E2402B" w14:textId="77777777" w:rsidR="00284B68" w:rsidRPr="00D91A51" w:rsidRDefault="00284B68" w:rsidP="009E640E">
      <w:pPr>
        <w:pStyle w:val="ListParagraph"/>
        <w:numPr>
          <w:ilvl w:val="0"/>
          <w:numId w:val="14"/>
        </w:numPr>
      </w:pPr>
      <w:r w:rsidRPr="00D91A51">
        <w:t>Licensing</w:t>
      </w:r>
    </w:p>
    <w:p w14:paraId="2CC4792E" w14:textId="77777777" w:rsidR="00284B68" w:rsidRDefault="00284B68" w:rsidP="009E640E">
      <w:pPr>
        <w:pStyle w:val="ListParagraph"/>
        <w:numPr>
          <w:ilvl w:val="0"/>
          <w:numId w:val="14"/>
        </w:numPr>
      </w:pPr>
      <w:r w:rsidRPr="00D91A51">
        <w:t>Credentialing</w:t>
      </w:r>
    </w:p>
    <w:p w14:paraId="08699F19" w14:textId="307B65AD" w:rsidR="00284B68" w:rsidRPr="00D91A51" w:rsidRDefault="00284B68" w:rsidP="009E640E">
      <w:pPr>
        <w:pStyle w:val="ListParagraph"/>
        <w:numPr>
          <w:ilvl w:val="0"/>
          <w:numId w:val="14"/>
        </w:numPr>
      </w:pPr>
      <w:r>
        <w:t xml:space="preserve">Hospital </w:t>
      </w:r>
      <w:r w:rsidR="00F74528">
        <w:t>m</w:t>
      </w:r>
      <w:r>
        <w:t xml:space="preserve">edical </w:t>
      </w:r>
      <w:r w:rsidR="00F74528">
        <w:t>s</w:t>
      </w:r>
      <w:r>
        <w:t xml:space="preserve">taff </w:t>
      </w:r>
      <w:r w:rsidR="00F74528">
        <w:t>p</w:t>
      </w:r>
      <w:r>
        <w:t>rivileges</w:t>
      </w:r>
    </w:p>
    <w:p w14:paraId="57093D33" w14:textId="3DAD1CC7" w:rsidR="00284B68" w:rsidRDefault="00284B68" w:rsidP="009E640E">
      <w:pPr>
        <w:pStyle w:val="ListParagraph"/>
        <w:numPr>
          <w:ilvl w:val="0"/>
          <w:numId w:val="14"/>
        </w:numPr>
      </w:pPr>
      <w:r w:rsidRPr="00D91A51">
        <w:t xml:space="preserve">Third </w:t>
      </w:r>
      <w:r w:rsidR="00F74528">
        <w:t>p</w:t>
      </w:r>
      <w:r w:rsidRPr="00D91A51">
        <w:t xml:space="preserve">arty </w:t>
      </w:r>
      <w:r w:rsidR="00F74528">
        <w:t>e</w:t>
      </w:r>
      <w:r w:rsidRPr="00D91A51">
        <w:t>nrollment</w:t>
      </w:r>
    </w:p>
    <w:p w14:paraId="187DB36F" w14:textId="3535C1BB" w:rsidR="00284B68" w:rsidRDefault="00284B68" w:rsidP="009E640E">
      <w:pPr>
        <w:pStyle w:val="ListParagraph"/>
        <w:numPr>
          <w:ilvl w:val="0"/>
          <w:numId w:val="14"/>
        </w:numPr>
      </w:pPr>
      <w:r>
        <w:t xml:space="preserve">Appointment </w:t>
      </w:r>
      <w:r w:rsidR="00F74528">
        <w:t>s</w:t>
      </w:r>
      <w:r>
        <w:t>cheduling set up</w:t>
      </w:r>
    </w:p>
    <w:p w14:paraId="3992116F" w14:textId="33411D54" w:rsidR="00564B54" w:rsidRDefault="00284B68" w:rsidP="00564B54">
      <w:pPr>
        <w:pStyle w:val="ListParagraph"/>
        <w:numPr>
          <w:ilvl w:val="0"/>
          <w:numId w:val="14"/>
        </w:numPr>
      </w:pPr>
      <w:r w:rsidRPr="00D91A51">
        <w:t xml:space="preserve">IT </w:t>
      </w:r>
      <w:r>
        <w:t>issues and training on systems</w:t>
      </w:r>
    </w:p>
    <w:p w14:paraId="33B3A57E" w14:textId="77777777" w:rsidR="00564B54" w:rsidRDefault="00564B54" w:rsidP="00564B54">
      <w:pPr>
        <w:pStyle w:val="ListParagraph"/>
        <w:numPr>
          <w:ilvl w:val="0"/>
          <w:numId w:val="14"/>
        </w:numPr>
      </w:pPr>
      <w:r>
        <w:t>Human Resources</w:t>
      </w:r>
    </w:p>
    <w:p w14:paraId="4E9CE9D5" w14:textId="77777777" w:rsidR="009E6A5E" w:rsidRDefault="00284B68" w:rsidP="009E6A5E">
      <w:pPr>
        <w:pStyle w:val="ListParagraph"/>
        <w:numPr>
          <w:ilvl w:val="0"/>
          <w:numId w:val="14"/>
        </w:numPr>
      </w:pPr>
      <w:r w:rsidRPr="00D91A51">
        <w:t>Training on how to obtain needed clinical consults, tests, and support for</w:t>
      </w:r>
      <w:r>
        <w:t xml:space="preserve"> patient care </w:t>
      </w:r>
    </w:p>
    <w:p w14:paraId="68DB6114" w14:textId="74C36A4A" w:rsidR="00284B68" w:rsidRPr="00D91A51" w:rsidRDefault="00284B68" w:rsidP="009E6A5E">
      <w:pPr>
        <w:pStyle w:val="ListParagraph"/>
        <w:numPr>
          <w:ilvl w:val="0"/>
          <w:numId w:val="14"/>
        </w:numPr>
      </w:pPr>
      <w:r w:rsidRPr="00D91A51">
        <w:t xml:space="preserve">Defining expectations for productivity, quality, and work effort </w:t>
      </w:r>
    </w:p>
    <w:p w14:paraId="432836D9" w14:textId="7CCCAC42" w:rsidR="00284B68" w:rsidRPr="00D91A51" w:rsidRDefault="00284B68" w:rsidP="009E640E">
      <w:pPr>
        <w:pStyle w:val="ListParagraph"/>
        <w:numPr>
          <w:ilvl w:val="0"/>
          <w:numId w:val="14"/>
        </w:numPr>
        <w:rPr>
          <w:rFonts w:eastAsia="Times New Roman" w:cs="Arial"/>
        </w:rPr>
      </w:pPr>
      <w:r w:rsidRPr="00D91A51">
        <w:rPr>
          <w:rFonts w:eastAsia="Times New Roman" w:cs="Arial"/>
        </w:rPr>
        <w:t xml:space="preserve">Organizational </w:t>
      </w:r>
      <w:r w:rsidR="00C419CB">
        <w:rPr>
          <w:rFonts w:eastAsia="Times New Roman" w:cs="Arial"/>
        </w:rPr>
        <w:t>o</w:t>
      </w:r>
      <w:r w:rsidRPr="00D91A51">
        <w:rPr>
          <w:rFonts w:eastAsia="Times New Roman" w:cs="Arial"/>
        </w:rPr>
        <w:t xml:space="preserve">rientation/Introduction to </w:t>
      </w:r>
      <w:r w:rsidR="00C419CB">
        <w:rPr>
          <w:rFonts w:eastAsia="Times New Roman" w:cs="Arial"/>
        </w:rPr>
        <w:t>c</w:t>
      </w:r>
      <w:r w:rsidRPr="00D91A51">
        <w:rPr>
          <w:rFonts w:eastAsia="Times New Roman" w:cs="Arial"/>
        </w:rPr>
        <w:t xml:space="preserve">ulture </w:t>
      </w:r>
    </w:p>
    <w:p w14:paraId="78CD02F6" w14:textId="77777777" w:rsidR="00284B68" w:rsidRPr="00D91A51" w:rsidRDefault="00284B68" w:rsidP="009E640E">
      <w:pPr>
        <w:pStyle w:val="ListParagraph"/>
        <w:numPr>
          <w:ilvl w:val="0"/>
          <w:numId w:val="14"/>
        </w:numPr>
        <w:rPr>
          <w:rFonts w:eastAsia="Times New Roman" w:cs="Arial"/>
        </w:rPr>
      </w:pPr>
      <w:r w:rsidRPr="00D91A51">
        <w:rPr>
          <w:rFonts w:eastAsia="Times New Roman" w:cs="Arial"/>
        </w:rPr>
        <w:t xml:space="preserve">Marketing </w:t>
      </w:r>
    </w:p>
    <w:p w14:paraId="6BF7994A" w14:textId="52F957A3" w:rsidR="00284B68" w:rsidRPr="00D91A51" w:rsidRDefault="00284B68" w:rsidP="009E640E">
      <w:pPr>
        <w:pStyle w:val="ListParagraph"/>
        <w:numPr>
          <w:ilvl w:val="0"/>
          <w:numId w:val="14"/>
        </w:numPr>
        <w:rPr>
          <w:rFonts w:eastAsia="Times New Roman" w:cs="Arial"/>
        </w:rPr>
      </w:pPr>
      <w:r w:rsidRPr="00D91A51">
        <w:rPr>
          <w:rFonts w:eastAsia="Times New Roman" w:cs="Arial"/>
        </w:rPr>
        <w:t xml:space="preserve">Community </w:t>
      </w:r>
      <w:r w:rsidR="00C419CB">
        <w:rPr>
          <w:rFonts w:eastAsia="Times New Roman" w:cs="Arial"/>
        </w:rPr>
        <w:t>o</w:t>
      </w:r>
      <w:r w:rsidRPr="00D91A51">
        <w:rPr>
          <w:rFonts w:eastAsia="Times New Roman" w:cs="Arial"/>
        </w:rPr>
        <w:t xml:space="preserve">rientation </w:t>
      </w:r>
    </w:p>
    <w:p w14:paraId="14C0AAE4" w14:textId="42A3E533" w:rsidR="00284B68" w:rsidRPr="00D91A51" w:rsidRDefault="00284B68" w:rsidP="009E640E">
      <w:pPr>
        <w:pStyle w:val="ListParagraph"/>
        <w:numPr>
          <w:ilvl w:val="0"/>
          <w:numId w:val="14"/>
        </w:numPr>
        <w:rPr>
          <w:rFonts w:eastAsia="Times New Roman" w:cs="Arial"/>
        </w:rPr>
      </w:pPr>
      <w:r w:rsidRPr="00D91A51">
        <w:rPr>
          <w:rFonts w:eastAsia="Times New Roman" w:cs="Arial"/>
        </w:rPr>
        <w:t xml:space="preserve">Policies/Procedures </w:t>
      </w:r>
    </w:p>
    <w:p w14:paraId="3E689BCF" w14:textId="249CBF54" w:rsidR="00284B68" w:rsidRPr="00D91A51" w:rsidRDefault="00284B68" w:rsidP="009E640E">
      <w:pPr>
        <w:pStyle w:val="ListParagraph"/>
        <w:numPr>
          <w:ilvl w:val="0"/>
          <w:numId w:val="14"/>
        </w:numPr>
        <w:rPr>
          <w:rFonts w:ascii="Arial" w:eastAsia="Times New Roman" w:hAnsi="Arial" w:cs="Arial"/>
          <w:sz w:val="21"/>
          <w:szCs w:val="21"/>
        </w:rPr>
      </w:pPr>
      <w:r w:rsidRPr="00D91A51">
        <w:rPr>
          <w:rFonts w:eastAsia="Times New Roman" w:cs="Arial"/>
        </w:rPr>
        <w:t xml:space="preserve">Ancillary </w:t>
      </w:r>
      <w:r w:rsidR="00C419CB">
        <w:rPr>
          <w:rFonts w:eastAsia="Times New Roman" w:cs="Arial"/>
        </w:rPr>
        <w:t>d</w:t>
      </w:r>
      <w:r w:rsidRPr="00D91A51">
        <w:rPr>
          <w:rFonts w:eastAsia="Times New Roman" w:cs="Arial"/>
        </w:rPr>
        <w:t xml:space="preserve">epartments </w:t>
      </w:r>
    </w:p>
    <w:p w14:paraId="4E2E29C4" w14:textId="300ABE64" w:rsidR="00284B68" w:rsidRPr="00D91A51" w:rsidRDefault="00284B68" w:rsidP="009E640E">
      <w:pPr>
        <w:pStyle w:val="ListParagraph"/>
        <w:numPr>
          <w:ilvl w:val="0"/>
          <w:numId w:val="14"/>
        </w:numPr>
        <w:rPr>
          <w:rFonts w:ascii="Arial" w:eastAsia="Times New Roman" w:hAnsi="Arial" w:cs="Arial"/>
          <w:sz w:val="21"/>
          <w:szCs w:val="21"/>
        </w:rPr>
      </w:pPr>
      <w:r w:rsidRPr="00D91A51">
        <w:rPr>
          <w:rFonts w:eastAsia="Times New Roman" w:cs="Arial"/>
        </w:rPr>
        <w:t xml:space="preserve">QI/Clinical </w:t>
      </w:r>
      <w:r w:rsidR="00C419CB">
        <w:rPr>
          <w:rFonts w:eastAsia="Times New Roman" w:cs="Arial"/>
        </w:rPr>
        <w:t>r</w:t>
      </w:r>
      <w:r w:rsidRPr="00D91A51">
        <w:rPr>
          <w:rFonts w:eastAsia="Times New Roman" w:cs="Arial"/>
        </w:rPr>
        <w:t>eview</w:t>
      </w:r>
    </w:p>
    <w:p w14:paraId="5C052EAD" w14:textId="77777777" w:rsidR="00284B68" w:rsidRDefault="00284B68" w:rsidP="00284B68"/>
    <w:p w14:paraId="4DDC80F5" w14:textId="77777777" w:rsidR="00C42573" w:rsidRPr="002422FB" w:rsidRDefault="00C42573" w:rsidP="00C42573">
      <w:pPr>
        <w:rPr>
          <w:highlight w:val="yellow"/>
        </w:rPr>
      </w:pPr>
    </w:p>
    <w:p w14:paraId="1F4C163D" w14:textId="77777777" w:rsidR="00990B0E" w:rsidRDefault="00990B0E" w:rsidP="00990B0E">
      <w:pPr>
        <w:pStyle w:val="Heading1"/>
      </w:pPr>
      <w:bookmarkStart w:id="37" w:name="_Toc450899392"/>
      <w:r>
        <w:t>Other Topics</w:t>
      </w:r>
      <w:bookmarkEnd w:id="37"/>
    </w:p>
    <w:p w14:paraId="44FDF6D4" w14:textId="77777777" w:rsidR="00657570" w:rsidRDefault="00657570" w:rsidP="003F61DF">
      <w:pPr>
        <w:pStyle w:val="Heading2"/>
      </w:pPr>
      <w:bookmarkStart w:id="38" w:name="_Toc450899393"/>
      <w:r w:rsidRPr="00C81D6F">
        <w:t>Patient Centered Medical Home</w:t>
      </w:r>
      <w:bookmarkEnd w:id="38"/>
    </w:p>
    <w:p w14:paraId="5DF30698" w14:textId="77777777" w:rsidR="006432FD" w:rsidRPr="006432FD" w:rsidRDefault="006432FD" w:rsidP="006432FD"/>
    <w:p w14:paraId="4F50DE6B" w14:textId="77777777" w:rsidR="006F0C34" w:rsidRPr="005B0E9A" w:rsidRDefault="006F0C34" w:rsidP="006F0C34">
      <w:pPr>
        <w:rPr>
          <w:b/>
        </w:rPr>
      </w:pPr>
      <w:r w:rsidRPr="005B0E9A">
        <w:rPr>
          <w:b/>
        </w:rPr>
        <w:t>Health Center Patient Centered Medical Home Recognition Status</w:t>
      </w:r>
    </w:p>
    <w:p w14:paraId="6C71899B" w14:textId="77777777" w:rsidR="006F0C34" w:rsidRDefault="006F0C34" w:rsidP="006F0C34"/>
    <w:p w14:paraId="5AB8FE3C" w14:textId="52D38A55" w:rsidR="006F0C34" w:rsidRPr="006F0C34" w:rsidRDefault="006F0C34" w:rsidP="009E640E">
      <w:pPr>
        <w:pStyle w:val="ListParagraph"/>
        <w:numPr>
          <w:ilvl w:val="0"/>
          <w:numId w:val="13"/>
        </w:numPr>
      </w:pPr>
      <w:r>
        <w:t>Recognized at Level ____ on ________</w:t>
      </w:r>
      <w:r w:rsidRPr="005B0E9A">
        <w:rPr>
          <w:sz w:val="16"/>
          <w:szCs w:val="16"/>
        </w:rPr>
        <w:t>(</w:t>
      </w:r>
      <w:r w:rsidR="001054A6" w:rsidRPr="005B0E9A">
        <w:rPr>
          <w:sz w:val="16"/>
          <w:szCs w:val="16"/>
        </w:rPr>
        <w:t>date)</w:t>
      </w:r>
      <w:r w:rsidR="001054A6">
        <w:t xml:space="preserve"> by</w:t>
      </w:r>
      <w:r>
        <w:t xml:space="preserve">__________________ </w:t>
      </w:r>
      <w:r w:rsidRPr="005B0E9A">
        <w:rPr>
          <w:sz w:val="16"/>
          <w:szCs w:val="16"/>
        </w:rPr>
        <w:t>(recognition organization such as NCQA)</w:t>
      </w:r>
    </w:p>
    <w:p w14:paraId="05FE389D" w14:textId="79B66965" w:rsidR="006F0C34" w:rsidRPr="006F0C34" w:rsidRDefault="006F0C34" w:rsidP="009E640E">
      <w:pPr>
        <w:pStyle w:val="ListParagraph"/>
        <w:numPr>
          <w:ilvl w:val="0"/>
          <w:numId w:val="13"/>
        </w:numPr>
      </w:pPr>
      <w:r w:rsidRPr="006F0C34">
        <w:t xml:space="preserve">Not </w:t>
      </w:r>
      <w:r w:rsidR="00C419CB">
        <w:t>r</w:t>
      </w:r>
      <w:r w:rsidRPr="006F0C34">
        <w:t>ec</w:t>
      </w:r>
      <w:r>
        <w:t xml:space="preserve">ognized but </w:t>
      </w:r>
      <w:r w:rsidR="00C419CB">
        <w:t>a</w:t>
      </w:r>
      <w:r>
        <w:t xml:space="preserve">pplication is in </w:t>
      </w:r>
      <w:r w:rsidR="00C419CB">
        <w:t>p</w:t>
      </w:r>
      <w:r>
        <w:t xml:space="preserve">rocess and </w:t>
      </w:r>
      <w:r w:rsidR="00C419CB">
        <w:t>e</w:t>
      </w:r>
      <w:r>
        <w:t xml:space="preserve">xpected on or about _______ </w:t>
      </w:r>
      <w:r w:rsidRPr="006F0C34">
        <w:rPr>
          <w:sz w:val="16"/>
          <w:szCs w:val="16"/>
        </w:rPr>
        <w:t>(date)</w:t>
      </w:r>
    </w:p>
    <w:p w14:paraId="04CE9955" w14:textId="6D773709" w:rsidR="006F0C34" w:rsidRDefault="006F0C34" w:rsidP="009E640E">
      <w:pPr>
        <w:pStyle w:val="ListParagraph"/>
        <w:numPr>
          <w:ilvl w:val="0"/>
          <w:numId w:val="13"/>
        </w:numPr>
      </w:pPr>
      <w:r w:rsidRPr="005B0E9A">
        <w:t xml:space="preserve">Not </w:t>
      </w:r>
      <w:r w:rsidR="00C419CB">
        <w:t>r</w:t>
      </w:r>
      <w:r w:rsidRPr="005B0E9A">
        <w:t xml:space="preserve">ecognized and </w:t>
      </w:r>
      <w:r w:rsidR="00C419CB">
        <w:t>a</w:t>
      </w:r>
      <w:r w:rsidRPr="005B0E9A">
        <w:t xml:space="preserve">pplication not in </w:t>
      </w:r>
      <w:r w:rsidR="00C419CB">
        <w:t>p</w:t>
      </w:r>
      <w:r w:rsidRPr="005B0E9A">
        <w:t>rocess</w:t>
      </w:r>
    </w:p>
    <w:p w14:paraId="04DD117F" w14:textId="77777777" w:rsidR="00826EA5" w:rsidRDefault="00826EA5" w:rsidP="009E640E">
      <w:pPr>
        <w:pStyle w:val="ListParagraph"/>
        <w:numPr>
          <w:ilvl w:val="0"/>
          <w:numId w:val="13"/>
        </w:numPr>
      </w:pPr>
      <w:r>
        <w:t>Unknown</w:t>
      </w:r>
    </w:p>
    <w:p w14:paraId="2FF4F0C8" w14:textId="77777777" w:rsidR="00C63039" w:rsidRDefault="00C63039" w:rsidP="00A161A2">
      <w:pPr>
        <w:contextualSpacing/>
      </w:pPr>
    </w:p>
    <w:p w14:paraId="62C5F29C" w14:textId="77777777" w:rsidR="00E11158" w:rsidRPr="00A802B7" w:rsidRDefault="00E11158" w:rsidP="00AC3E6A">
      <w:pPr>
        <w:pStyle w:val="Heading2"/>
      </w:pPr>
      <w:bookmarkStart w:id="39" w:name="_Toc450899394"/>
      <w:r w:rsidRPr="00A802B7">
        <w:lastRenderedPageBreak/>
        <w:t>National Health Service Corps</w:t>
      </w:r>
      <w:bookmarkEnd w:id="39"/>
    </w:p>
    <w:p w14:paraId="5EF92F39" w14:textId="77777777" w:rsidR="00F652A1" w:rsidRDefault="00F652A1" w:rsidP="00F652A1">
      <w:pPr>
        <w:rPr>
          <w:b/>
        </w:rPr>
      </w:pPr>
    </w:p>
    <w:p w14:paraId="189594C5" w14:textId="77777777" w:rsidR="00F652A1" w:rsidRPr="00454E88" w:rsidRDefault="00F652A1" w:rsidP="00F652A1">
      <w:pPr>
        <w:rPr>
          <w:b/>
        </w:rPr>
      </w:pPr>
      <w:r w:rsidRPr="00454E88">
        <w:rPr>
          <w:b/>
        </w:rPr>
        <w:t>Complete the following.</w:t>
      </w:r>
    </w:p>
    <w:p w14:paraId="3D791518" w14:textId="77777777" w:rsidR="00F652A1" w:rsidRDefault="00F652A1" w:rsidP="00F652A1"/>
    <w:p w14:paraId="692B1727" w14:textId="77777777" w:rsidR="00F652A1" w:rsidRDefault="00F652A1" w:rsidP="00F652A1">
      <w:r>
        <w:t>The health center is:</w:t>
      </w:r>
    </w:p>
    <w:p w14:paraId="3524206A" w14:textId="77777777" w:rsidR="00F652A1" w:rsidRDefault="00F652A1" w:rsidP="009E640E">
      <w:pPr>
        <w:pStyle w:val="ListParagraph"/>
        <w:numPr>
          <w:ilvl w:val="0"/>
          <w:numId w:val="16"/>
        </w:numPr>
      </w:pPr>
      <w:r>
        <w:t xml:space="preserve"> NHSC approved site</w:t>
      </w:r>
    </w:p>
    <w:p w14:paraId="45FC55E7" w14:textId="77777777" w:rsidR="00F652A1" w:rsidRDefault="00F652A1" w:rsidP="009E640E">
      <w:pPr>
        <w:pStyle w:val="ListParagraph"/>
        <w:numPr>
          <w:ilvl w:val="1"/>
          <w:numId w:val="16"/>
        </w:numPr>
      </w:pPr>
      <w:r>
        <w:t>Current providers were notified of this status</w:t>
      </w:r>
    </w:p>
    <w:p w14:paraId="7C785F1F" w14:textId="77777777" w:rsidR="00F652A1" w:rsidRDefault="00F652A1" w:rsidP="009E640E">
      <w:pPr>
        <w:pStyle w:val="ListParagraph"/>
        <w:numPr>
          <w:ilvl w:val="1"/>
          <w:numId w:val="16"/>
        </w:numPr>
      </w:pPr>
      <w:r>
        <w:t>Recruiting materials include information about the NHSC status</w:t>
      </w:r>
    </w:p>
    <w:p w14:paraId="30E63128" w14:textId="104A7180" w:rsidR="00F652A1" w:rsidRDefault="00F652A1" w:rsidP="009E640E">
      <w:pPr>
        <w:pStyle w:val="ListParagraph"/>
        <w:numPr>
          <w:ilvl w:val="1"/>
          <w:numId w:val="16"/>
        </w:numPr>
      </w:pPr>
      <w:r>
        <w:t xml:space="preserve">Job openings are posted on the NHSC </w:t>
      </w:r>
      <w:r w:rsidR="00F36853">
        <w:t>r</w:t>
      </w:r>
      <w:r>
        <w:t xml:space="preserve">ecruitment </w:t>
      </w:r>
      <w:r w:rsidR="00F36853">
        <w:t>s</w:t>
      </w:r>
      <w:r>
        <w:t>ite</w:t>
      </w:r>
      <w:r w:rsidR="00D8045C">
        <w:t xml:space="preserve"> (NHSC Job Center)</w:t>
      </w:r>
    </w:p>
    <w:p w14:paraId="09F89FFB" w14:textId="33AFD247" w:rsidR="00F652A1" w:rsidRDefault="00F652A1" w:rsidP="009E640E">
      <w:pPr>
        <w:pStyle w:val="ListParagraph"/>
        <w:numPr>
          <w:ilvl w:val="0"/>
          <w:numId w:val="16"/>
        </w:numPr>
      </w:pPr>
      <w:r>
        <w:t xml:space="preserve">In the process of </w:t>
      </w:r>
      <w:r w:rsidR="002D3511">
        <w:t>becoming NHSC</w:t>
      </w:r>
      <w:r>
        <w:t xml:space="preserve"> approved site</w:t>
      </w:r>
    </w:p>
    <w:p w14:paraId="221E087F" w14:textId="04340A50" w:rsidR="00F652A1" w:rsidRDefault="002D3511" w:rsidP="009E640E">
      <w:pPr>
        <w:pStyle w:val="ListParagraph"/>
        <w:numPr>
          <w:ilvl w:val="0"/>
          <w:numId w:val="16"/>
        </w:numPr>
      </w:pPr>
      <w:r>
        <w:t>Not NHSC</w:t>
      </w:r>
      <w:r w:rsidR="00F652A1">
        <w:t xml:space="preserve"> approved site</w:t>
      </w:r>
    </w:p>
    <w:p w14:paraId="7538BF55" w14:textId="77777777" w:rsidR="00F652A1" w:rsidRDefault="00F652A1" w:rsidP="009E640E">
      <w:pPr>
        <w:pStyle w:val="ListParagraph"/>
        <w:numPr>
          <w:ilvl w:val="0"/>
          <w:numId w:val="16"/>
        </w:numPr>
      </w:pPr>
      <w:r>
        <w:t>Unknown</w:t>
      </w:r>
    </w:p>
    <w:p w14:paraId="1D111FDC" w14:textId="77777777" w:rsidR="00F652A1" w:rsidRDefault="00F652A1" w:rsidP="00F652A1"/>
    <w:p w14:paraId="34FFF7B1" w14:textId="77777777" w:rsidR="00F652A1" w:rsidRDefault="00F652A1" w:rsidP="00F652A1">
      <w:r>
        <w:t>The health center state:</w:t>
      </w:r>
    </w:p>
    <w:p w14:paraId="5ACE00B0" w14:textId="77777777" w:rsidR="00F652A1" w:rsidRDefault="00F652A1" w:rsidP="009E640E">
      <w:pPr>
        <w:pStyle w:val="ListParagraph"/>
        <w:numPr>
          <w:ilvl w:val="0"/>
          <w:numId w:val="17"/>
        </w:numPr>
      </w:pPr>
      <w:r>
        <w:t>Has a state loan repayment program, the contact information follows:</w:t>
      </w:r>
    </w:p>
    <w:p w14:paraId="2BFD5367" w14:textId="17BCDF6C" w:rsidR="00F652A1" w:rsidRDefault="00F652A1" w:rsidP="00F652A1">
      <w:pPr>
        <w:spacing w:line="480" w:lineRule="auto"/>
        <w:ind w:left="720"/>
      </w:pPr>
      <w:r>
        <w:t>____________________________________________________________________________________________________________________________________________________________</w:t>
      </w:r>
      <w:r w:rsidR="00152C61">
        <w:t>__________________________________________________________________</w:t>
      </w:r>
    </w:p>
    <w:p w14:paraId="30756CBD" w14:textId="77777777" w:rsidR="00F652A1" w:rsidRDefault="00F652A1" w:rsidP="009E640E">
      <w:pPr>
        <w:pStyle w:val="ListParagraph"/>
        <w:numPr>
          <w:ilvl w:val="0"/>
          <w:numId w:val="17"/>
        </w:numPr>
      </w:pPr>
      <w:r>
        <w:t>Does not have a state loan repayment program</w:t>
      </w:r>
    </w:p>
    <w:p w14:paraId="23D94BBB" w14:textId="77777777" w:rsidR="00F652A1" w:rsidRDefault="00F652A1" w:rsidP="009E640E">
      <w:pPr>
        <w:pStyle w:val="ListParagraph"/>
        <w:numPr>
          <w:ilvl w:val="0"/>
          <w:numId w:val="17"/>
        </w:numPr>
      </w:pPr>
      <w:r>
        <w:t>Unknown</w:t>
      </w:r>
    </w:p>
    <w:p w14:paraId="623AF9D5" w14:textId="77777777" w:rsidR="00E11158" w:rsidRPr="00A802B7" w:rsidRDefault="00E11158" w:rsidP="00A802B7">
      <w:pPr>
        <w:pStyle w:val="Heading2"/>
      </w:pPr>
      <w:bookmarkStart w:id="40" w:name="_Toc450899395"/>
      <w:r w:rsidRPr="00A802B7">
        <w:t>Medical Education Connections through Residency Programs</w:t>
      </w:r>
      <w:bookmarkEnd w:id="40"/>
    </w:p>
    <w:p w14:paraId="0B8F435D" w14:textId="77777777" w:rsidR="00825084" w:rsidRDefault="00825084" w:rsidP="00A161A2">
      <w:pPr>
        <w:contextualSpacing/>
      </w:pPr>
    </w:p>
    <w:p w14:paraId="1217F83E" w14:textId="12F0EF81" w:rsidR="008A5D92" w:rsidRDefault="008A5D92" w:rsidP="00863491">
      <w:pPr>
        <w:contextualSpacing/>
        <w:jc w:val="both"/>
      </w:pPr>
      <w:r>
        <w:t xml:space="preserve">Hosting residents through an accredited Medical or Nurse Practitioner Residency Program can offer unique recruiting opportunities. If your health center is already connected to a residency program, maximize your probability of hiring within the residency pool. </w:t>
      </w:r>
    </w:p>
    <w:p w14:paraId="3C9B1181" w14:textId="77777777" w:rsidR="008A5D92" w:rsidRDefault="008A5D92" w:rsidP="008A5D92">
      <w:pPr>
        <w:contextualSpacing/>
      </w:pPr>
    </w:p>
    <w:p w14:paraId="23FB576F" w14:textId="77777777" w:rsidR="008A5D92" w:rsidRDefault="008A5D92" w:rsidP="008A5D92">
      <w:pPr>
        <w:contextualSpacing/>
      </w:pPr>
      <w:r>
        <w:t>The health center is:</w:t>
      </w:r>
    </w:p>
    <w:p w14:paraId="7C56016E" w14:textId="77777777" w:rsidR="008A5D92" w:rsidRDefault="008A5D92" w:rsidP="009E640E">
      <w:pPr>
        <w:pStyle w:val="ListParagraph"/>
        <w:numPr>
          <w:ilvl w:val="0"/>
          <w:numId w:val="18"/>
        </w:numPr>
      </w:pPr>
      <w:r>
        <w:t>Connected to a residency program</w:t>
      </w:r>
    </w:p>
    <w:p w14:paraId="0A81DD70" w14:textId="77777777" w:rsidR="008A5D92" w:rsidRDefault="008A5D92" w:rsidP="009E640E">
      <w:pPr>
        <w:pStyle w:val="ListParagraph"/>
        <w:numPr>
          <w:ilvl w:val="1"/>
          <w:numId w:val="18"/>
        </w:numPr>
      </w:pPr>
      <w:r>
        <w:t>The health center optimizing resident recruitment through the following actions:</w:t>
      </w:r>
    </w:p>
    <w:p w14:paraId="3318CA8F" w14:textId="77777777" w:rsidR="008A5D92" w:rsidRDefault="008A5D92" w:rsidP="009E640E">
      <w:pPr>
        <w:pStyle w:val="ListParagraph"/>
        <w:numPr>
          <w:ilvl w:val="2"/>
          <w:numId w:val="19"/>
        </w:numPr>
      </w:pPr>
      <w:r>
        <w:t>Identify residents who fit with the health center culture and mission</w:t>
      </w:r>
    </w:p>
    <w:p w14:paraId="591FA49E" w14:textId="77777777" w:rsidR="008A5D92" w:rsidRDefault="008A5D92" w:rsidP="009E640E">
      <w:pPr>
        <w:pStyle w:val="ListParagraph"/>
        <w:numPr>
          <w:ilvl w:val="2"/>
          <w:numId w:val="19"/>
        </w:numPr>
      </w:pPr>
      <w:r>
        <w:t>Meet with residents during their entire tenure to build a positive relationship</w:t>
      </w:r>
    </w:p>
    <w:p w14:paraId="2DFB24FB" w14:textId="77777777" w:rsidR="008A5D92" w:rsidRDefault="008A5D92" w:rsidP="009E640E">
      <w:pPr>
        <w:pStyle w:val="ListParagraph"/>
        <w:numPr>
          <w:ilvl w:val="2"/>
          <w:numId w:val="19"/>
        </w:numPr>
      </w:pPr>
      <w:r>
        <w:t>Whenever possible, include residents in provider teams</w:t>
      </w:r>
    </w:p>
    <w:p w14:paraId="16C67406" w14:textId="77777777" w:rsidR="008A5D92" w:rsidRDefault="008A5D92" w:rsidP="009E640E">
      <w:pPr>
        <w:pStyle w:val="ListParagraph"/>
        <w:numPr>
          <w:ilvl w:val="2"/>
          <w:numId w:val="19"/>
        </w:numPr>
      </w:pPr>
      <w:r>
        <w:t>Hold social events between current providers and residents</w:t>
      </w:r>
    </w:p>
    <w:p w14:paraId="565DBE8E" w14:textId="77777777" w:rsidR="008A5D92" w:rsidRDefault="008A5D92" w:rsidP="009E640E">
      <w:pPr>
        <w:pStyle w:val="ListParagraph"/>
        <w:numPr>
          <w:ilvl w:val="2"/>
          <w:numId w:val="19"/>
        </w:numPr>
      </w:pPr>
      <w:r>
        <w:lastRenderedPageBreak/>
        <w:t>Approach residents early to assess their interest in working long term at the health center</w:t>
      </w:r>
    </w:p>
    <w:p w14:paraId="65642626" w14:textId="77777777" w:rsidR="008A5D92" w:rsidRDefault="008A5D92" w:rsidP="009E640E">
      <w:pPr>
        <w:pStyle w:val="ListParagraph"/>
        <w:numPr>
          <w:ilvl w:val="2"/>
          <w:numId w:val="19"/>
        </w:numPr>
      </w:pPr>
      <w:r>
        <w:t>Other (specify): _______________________________________________</w:t>
      </w:r>
    </w:p>
    <w:p w14:paraId="4E187478" w14:textId="77777777" w:rsidR="008A5D92" w:rsidRDefault="008A5D92" w:rsidP="009E640E">
      <w:pPr>
        <w:pStyle w:val="ListParagraph"/>
        <w:numPr>
          <w:ilvl w:val="0"/>
          <w:numId w:val="18"/>
        </w:numPr>
      </w:pPr>
      <w:r>
        <w:t>The health center is not connected but is in the process of connecting to a residency program.</w:t>
      </w:r>
    </w:p>
    <w:p w14:paraId="1B38F251" w14:textId="77777777" w:rsidR="008A5D92" w:rsidRDefault="008A5D92" w:rsidP="009E640E">
      <w:pPr>
        <w:pStyle w:val="ListParagraph"/>
        <w:numPr>
          <w:ilvl w:val="0"/>
          <w:numId w:val="18"/>
        </w:numPr>
      </w:pPr>
      <w:r>
        <w:t>The health center is not connected to a residency program.</w:t>
      </w:r>
    </w:p>
    <w:p w14:paraId="72B4D547" w14:textId="77777777" w:rsidR="00175300" w:rsidRDefault="00175300" w:rsidP="00A161A2">
      <w:pPr>
        <w:contextualSpacing/>
        <w:sectPr w:rsidR="00175300" w:rsidSect="00865399">
          <w:pgSz w:w="15840" w:h="12240" w:orient="landscape" w:code="1"/>
          <w:pgMar w:top="1440" w:right="1440" w:bottom="1440" w:left="1440" w:header="720" w:footer="720" w:gutter="0"/>
          <w:cols w:space="720"/>
          <w:docGrid w:linePitch="360"/>
        </w:sectPr>
      </w:pPr>
    </w:p>
    <w:p w14:paraId="1E670C6A" w14:textId="77777777" w:rsidR="00175300" w:rsidRDefault="00175300" w:rsidP="001D2E69">
      <w:pPr>
        <w:pStyle w:val="Heading1"/>
      </w:pPr>
      <w:bookmarkStart w:id="41" w:name="_Toc447790760"/>
      <w:bookmarkStart w:id="42" w:name="_Toc450899396"/>
      <w:r>
        <w:lastRenderedPageBreak/>
        <w:t>Attachment 1. UDS Mean Visits: Productivity Benchmarks</w:t>
      </w:r>
      <w:bookmarkEnd w:id="41"/>
      <w:bookmarkEnd w:id="42"/>
    </w:p>
    <w:p w14:paraId="72540FA7" w14:textId="77777777" w:rsidR="00E05AB1" w:rsidRDefault="00E05AB1" w:rsidP="00175300">
      <w:pPr>
        <w:contextualSpacing/>
      </w:pPr>
    </w:p>
    <w:p w14:paraId="1DE96F02" w14:textId="77777777" w:rsidR="00175300" w:rsidRPr="0079524A" w:rsidRDefault="00175300" w:rsidP="00175300">
      <w:pPr>
        <w:contextualSpacing/>
        <w:rPr>
          <w:b/>
        </w:rPr>
      </w:pPr>
      <w:r w:rsidRPr="0079524A">
        <w:rPr>
          <w:b/>
        </w:rPr>
        <w:t>Health Center Data Reported in the Uniform Data System (UDS) 2014</w:t>
      </w:r>
    </w:p>
    <w:p w14:paraId="1F546497" w14:textId="77777777" w:rsidR="00E05AB1" w:rsidRDefault="00E05AB1" w:rsidP="00175300">
      <w:pPr>
        <w:contextualSpacing/>
      </w:pPr>
    </w:p>
    <w:tbl>
      <w:tblPr>
        <w:tblStyle w:val="LightList-Accent1"/>
        <w:tblW w:w="5958" w:type="dxa"/>
        <w:tblLook w:val="04A0" w:firstRow="1" w:lastRow="0" w:firstColumn="1" w:lastColumn="0" w:noHBand="0" w:noVBand="1"/>
      </w:tblPr>
      <w:tblGrid>
        <w:gridCol w:w="4060"/>
        <w:gridCol w:w="1898"/>
      </w:tblGrid>
      <w:tr w:rsidR="00175300" w:rsidRPr="00656E47" w14:paraId="54D82AA8" w14:textId="77777777" w:rsidTr="003A2D53">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3A3A590" w14:textId="77777777" w:rsidR="00175300" w:rsidRPr="00656E47" w:rsidRDefault="00175300" w:rsidP="003A2D53">
            <w:pPr>
              <w:contextualSpacing/>
              <w:rPr>
                <w:rFonts w:eastAsia="Times New Roman"/>
              </w:rPr>
            </w:pPr>
            <w:r w:rsidRPr="00656E47">
              <w:rPr>
                <w:rFonts w:eastAsia="Times New Roman"/>
              </w:rPr>
              <w:t>PERSONNEL BY MAJOR SERVICE CATEGORY</w:t>
            </w:r>
          </w:p>
        </w:tc>
        <w:tc>
          <w:tcPr>
            <w:tcW w:w="1898" w:type="dxa"/>
            <w:hideMark/>
          </w:tcPr>
          <w:p w14:paraId="38133B56" w14:textId="77777777" w:rsidR="00175300" w:rsidRPr="00656E47" w:rsidRDefault="00175300" w:rsidP="003A2D53">
            <w:pPr>
              <w:contextualSpacing/>
              <w:jc w:val="center"/>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 xml:space="preserve">Mean </w:t>
            </w:r>
            <w:r w:rsidRPr="00656E47">
              <w:rPr>
                <w:rFonts w:eastAsia="Times New Roman"/>
              </w:rPr>
              <w:t>Patient Visits per</w:t>
            </w:r>
            <w:r>
              <w:rPr>
                <w:rFonts w:eastAsia="Times New Roman"/>
              </w:rPr>
              <w:t xml:space="preserve"> 1.0 </w:t>
            </w:r>
            <w:r w:rsidRPr="00656E47">
              <w:rPr>
                <w:rFonts w:eastAsia="Times New Roman"/>
              </w:rPr>
              <w:t xml:space="preserve"> FTE</w:t>
            </w:r>
          </w:p>
        </w:tc>
      </w:tr>
      <w:tr w:rsidR="00175300" w:rsidRPr="00656E47" w14:paraId="737B8C28"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3E955C3" w14:textId="77777777" w:rsidR="00175300" w:rsidRPr="00656E47" w:rsidRDefault="00175300" w:rsidP="003A2D53">
            <w:pPr>
              <w:contextualSpacing/>
              <w:rPr>
                <w:rFonts w:eastAsia="Times New Roman"/>
                <w:b w:val="0"/>
                <w:color w:val="000000"/>
              </w:rPr>
            </w:pPr>
            <w:r w:rsidRPr="00656E47">
              <w:rPr>
                <w:rFonts w:eastAsia="Times New Roman"/>
                <w:b w:val="0"/>
                <w:color w:val="000000"/>
              </w:rPr>
              <w:t>Family Physicians</w:t>
            </w:r>
          </w:p>
        </w:tc>
        <w:tc>
          <w:tcPr>
            <w:tcW w:w="1898" w:type="dxa"/>
            <w:noWrap/>
            <w:hideMark/>
          </w:tcPr>
          <w:p w14:paraId="298BCE71"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3238</w:t>
            </w:r>
          </w:p>
        </w:tc>
      </w:tr>
      <w:tr w:rsidR="00175300" w:rsidRPr="00656E47" w14:paraId="191F235D"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65BCC2D4" w14:textId="77777777" w:rsidR="00175300" w:rsidRPr="00656E47" w:rsidRDefault="00175300" w:rsidP="003A2D53">
            <w:pPr>
              <w:contextualSpacing/>
              <w:rPr>
                <w:rFonts w:eastAsia="Times New Roman"/>
                <w:b w:val="0"/>
                <w:color w:val="000000"/>
              </w:rPr>
            </w:pPr>
            <w:r w:rsidRPr="00656E47">
              <w:rPr>
                <w:rFonts w:eastAsia="Times New Roman"/>
                <w:b w:val="0"/>
                <w:color w:val="000000"/>
              </w:rPr>
              <w:t>General Practitioners</w:t>
            </w:r>
          </w:p>
        </w:tc>
        <w:tc>
          <w:tcPr>
            <w:tcW w:w="1898" w:type="dxa"/>
            <w:noWrap/>
            <w:hideMark/>
          </w:tcPr>
          <w:p w14:paraId="158B393A"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3427</w:t>
            </w:r>
          </w:p>
        </w:tc>
      </w:tr>
      <w:tr w:rsidR="00175300" w:rsidRPr="00656E47" w14:paraId="6E2F25E5"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5A9C7097" w14:textId="77777777" w:rsidR="00175300" w:rsidRPr="00656E47" w:rsidRDefault="00175300" w:rsidP="003A2D53">
            <w:pPr>
              <w:contextualSpacing/>
              <w:rPr>
                <w:rFonts w:eastAsia="Times New Roman"/>
                <w:b w:val="0"/>
                <w:color w:val="000000"/>
              </w:rPr>
            </w:pPr>
            <w:r w:rsidRPr="00656E47">
              <w:rPr>
                <w:rFonts w:eastAsia="Times New Roman"/>
                <w:b w:val="0"/>
                <w:color w:val="000000"/>
              </w:rPr>
              <w:t>Internists</w:t>
            </w:r>
          </w:p>
        </w:tc>
        <w:tc>
          <w:tcPr>
            <w:tcW w:w="1898" w:type="dxa"/>
            <w:noWrap/>
            <w:hideMark/>
          </w:tcPr>
          <w:p w14:paraId="3E982779"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3059</w:t>
            </w:r>
          </w:p>
        </w:tc>
      </w:tr>
      <w:tr w:rsidR="00175300" w:rsidRPr="00656E47" w14:paraId="35FE5AE5"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21CDB356" w14:textId="77777777" w:rsidR="00175300" w:rsidRPr="00656E47" w:rsidRDefault="00175300" w:rsidP="003A2D53">
            <w:pPr>
              <w:contextualSpacing/>
              <w:rPr>
                <w:rFonts w:eastAsia="Times New Roman"/>
                <w:b w:val="0"/>
                <w:color w:val="000000"/>
              </w:rPr>
            </w:pPr>
            <w:r w:rsidRPr="00656E47">
              <w:rPr>
                <w:rFonts w:eastAsia="Times New Roman"/>
                <w:b w:val="0"/>
                <w:color w:val="000000"/>
              </w:rPr>
              <w:t>Obstetrician/Gynecologists</w:t>
            </w:r>
          </w:p>
        </w:tc>
        <w:tc>
          <w:tcPr>
            <w:tcW w:w="1898" w:type="dxa"/>
            <w:noWrap/>
            <w:hideMark/>
          </w:tcPr>
          <w:p w14:paraId="6B65A881"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2968</w:t>
            </w:r>
          </w:p>
        </w:tc>
      </w:tr>
      <w:tr w:rsidR="00175300" w:rsidRPr="00656E47" w14:paraId="1AC512FC"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79F1CABF" w14:textId="77777777" w:rsidR="00175300" w:rsidRPr="00656E47" w:rsidRDefault="00175300" w:rsidP="003A2D53">
            <w:pPr>
              <w:contextualSpacing/>
              <w:rPr>
                <w:rFonts w:eastAsia="Times New Roman"/>
                <w:b w:val="0"/>
                <w:color w:val="000000"/>
              </w:rPr>
            </w:pPr>
            <w:r w:rsidRPr="00656E47">
              <w:rPr>
                <w:rFonts w:eastAsia="Times New Roman"/>
                <w:b w:val="0"/>
                <w:color w:val="000000"/>
              </w:rPr>
              <w:t>Pediatricians</w:t>
            </w:r>
          </w:p>
        </w:tc>
        <w:tc>
          <w:tcPr>
            <w:tcW w:w="1898" w:type="dxa"/>
            <w:noWrap/>
            <w:hideMark/>
          </w:tcPr>
          <w:p w14:paraId="4BFBED22"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3451</w:t>
            </w:r>
          </w:p>
        </w:tc>
      </w:tr>
      <w:tr w:rsidR="00175300" w:rsidRPr="00656E47" w14:paraId="292850A6"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15761B07" w14:textId="77777777" w:rsidR="00175300" w:rsidRPr="00656E47" w:rsidRDefault="00175300" w:rsidP="003A2D53">
            <w:pPr>
              <w:contextualSpacing/>
              <w:rPr>
                <w:rFonts w:eastAsia="Times New Roman"/>
                <w:b w:val="0"/>
                <w:color w:val="000000"/>
              </w:rPr>
            </w:pPr>
            <w:r w:rsidRPr="00656E47">
              <w:rPr>
                <w:rFonts w:eastAsia="Times New Roman"/>
                <w:b w:val="0"/>
                <w:color w:val="000000"/>
              </w:rPr>
              <w:t>Other Specialty Physicians</w:t>
            </w:r>
          </w:p>
        </w:tc>
        <w:tc>
          <w:tcPr>
            <w:tcW w:w="1898" w:type="dxa"/>
            <w:noWrap/>
            <w:hideMark/>
          </w:tcPr>
          <w:p w14:paraId="6EF787F9"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3452</w:t>
            </w:r>
          </w:p>
        </w:tc>
      </w:tr>
      <w:tr w:rsidR="00175300" w:rsidRPr="00656E47" w14:paraId="3F0C0018"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AAAA715" w14:textId="77777777" w:rsidR="00175300" w:rsidRPr="00656E47" w:rsidRDefault="00175300" w:rsidP="003A2D53">
            <w:pPr>
              <w:ind w:firstLineChars="100" w:firstLine="221"/>
              <w:contextualSpacing/>
              <w:rPr>
                <w:rFonts w:eastAsia="Times New Roman"/>
                <w:color w:val="000000"/>
              </w:rPr>
            </w:pPr>
            <w:r>
              <w:rPr>
                <w:rFonts w:eastAsia="Times New Roman"/>
                <w:color w:val="000000"/>
              </w:rPr>
              <w:t xml:space="preserve">Average All </w:t>
            </w:r>
            <w:r w:rsidRPr="00656E47">
              <w:rPr>
                <w:rFonts w:eastAsia="Times New Roman"/>
                <w:color w:val="000000"/>
              </w:rPr>
              <w:t>Physicians</w:t>
            </w:r>
          </w:p>
        </w:tc>
        <w:tc>
          <w:tcPr>
            <w:tcW w:w="1898" w:type="dxa"/>
            <w:noWrap/>
            <w:hideMark/>
          </w:tcPr>
          <w:p w14:paraId="4FD87BA3" w14:textId="77777777" w:rsidR="00175300" w:rsidRPr="00636F9A"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b/>
                <w:color w:val="000000"/>
              </w:rPr>
            </w:pPr>
            <w:r w:rsidRPr="00636F9A">
              <w:rPr>
                <w:rFonts w:eastAsia="Times New Roman"/>
                <w:b/>
                <w:color w:val="000000"/>
              </w:rPr>
              <w:t>3241</w:t>
            </w:r>
          </w:p>
        </w:tc>
      </w:tr>
      <w:tr w:rsidR="00175300" w:rsidRPr="00656E47" w14:paraId="191FF50C"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A6C776E" w14:textId="77777777" w:rsidR="00175300" w:rsidRPr="00656E47" w:rsidRDefault="00175300" w:rsidP="003A2D53">
            <w:pPr>
              <w:contextualSpacing/>
              <w:rPr>
                <w:rFonts w:eastAsia="Times New Roman"/>
                <w:b w:val="0"/>
                <w:color w:val="000000"/>
              </w:rPr>
            </w:pPr>
            <w:r w:rsidRPr="00656E47">
              <w:rPr>
                <w:rFonts w:eastAsia="Times New Roman"/>
                <w:b w:val="0"/>
                <w:color w:val="000000"/>
              </w:rPr>
              <w:t>Nurse Practitioners</w:t>
            </w:r>
          </w:p>
        </w:tc>
        <w:tc>
          <w:tcPr>
            <w:tcW w:w="1898" w:type="dxa"/>
            <w:noWrap/>
            <w:hideMark/>
          </w:tcPr>
          <w:p w14:paraId="3E2E8137"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2639</w:t>
            </w:r>
          </w:p>
        </w:tc>
      </w:tr>
      <w:tr w:rsidR="00175300" w:rsidRPr="00656E47" w14:paraId="760C044F"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7A088D92" w14:textId="77777777" w:rsidR="00175300" w:rsidRPr="00656E47" w:rsidRDefault="00175300" w:rsidP="003A2D53">
            <w:pPr>
              <w:contextualSpacing/>
              <w:rPr>
                <w:rFonts w:eastAsia="Times New Roman"/>
                <w:b w:val="0"/>
                <w:color w:val="000000"/>
              </w:rPr>
            </w:pPr>
            <w:r w:rsidRPr="00656E47">
              <w:rPr>
                <w:rFonts w:eastAsia="Times New Roman"/>
                <w:b w:val="0"/>
                <w:color w:val="000000"/>
              </w:rPr>
              <w:t>Physician Assistants</w:t>
            </w:r>
          </w:p>
        </w:tc>
        <w:tc>
          <w:tcPr>
            <w:tcW w:w="1898" w:type="dxa"/>
            <w:noWrap/>
            <w:hideMark/>
          </w:tcPr>
          <w:p w14:paraId="352C0D6E"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2937</w:t>
            </w:r>
          </w:p>
        </w:tc>
      </w:tr>
      <w:tr w:rsidR="00175300" w:rsidRPr="00656E47" w14:paraId="113A90F6"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60E3240" w14:textId="77777777" w:rsidR="00175300" w:rsidRPr="00656E47" w:rsidRDefault="00175300" w:rsidP="003A2D53">
            <w:pPr>
              <w:ind w:firstLineChars="100" w:firstLine="221"/>
              <w:contextualSpacing/>
              <w:rPr>
                <w:rFonts w:eastAsia="Times New Roman"/>
                <w:color w:val="000000"/>
              </w:rPr>
            </w:pPr>
            <w:r>
              <w:rPr>
                <w:rFonts w:eastAsia="Times New Roman"/>
                <w:color w:val="000000"/>
              </w:rPr>
              <w:t xml:space="preserve">Average All  NP and </w:t>
            </w:r>
            <w:r w:rsidRPr="00656E47">
              <w:rPr>
                <w:rFonts w:eastAsia="Times New Roman"/>
                <w:color w:val="000000"/>
              </w:rPr>
              <w:t>PA</w:t>
            </w:r>
          </w:p>
        </w:tc>
        <w:tc>
          <w:tcPr>
            <w:tcW w:w="1898" w:type="dxa"/>
            <w:noWrap/>
            <w:hideMark/>
          </w:tcPr>
          <w:p w14:paraId="29AA9C4A" w14:textId="77777777" w:rsidR="00175300" w:rsidRPr="00636F9A"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rPr>
            </w:pPr>
            <w:r w:rsidRPr="00636F9A">
              <w:rPr>
                <w:rFonts w:eastAsia="Times New Roman"/>
                <w:b/>
                <w:color w:val="000000"/>
              </w:rPr>
              <w:t>2730</w:t>
            </w:r>
          </w:p>
        </w:tc>
      </w:tr>
      <w:tr w:rsidR="00175300" w:rsidRPr="00656E47" w14:paraId="4970A361"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ED7EB30" w14:textId="77777777" w:rsidR="00175300" w:rsidRPr="00656E47" w:rsidRDefault="00175300" w:rsidP="003A2D53">
            <w:pPr>
              <w:contextualSpacing/>
              <w:rPr>
                <w:rFonts w:eastAsia="Times New Roman"/>
                <w:b w:val="0"/>
                <w:color w:val="000000"/>
              </w:rPr>
            </w:pPr>
            <w:r w:rsidRPr="00656E47">
              <w:rPr>
                <w:rFonts w:eastAsia="Times New Roman"/>
                <w:b w:val="0"/>
                <w:color w:val="000000"/>
              </w:rPr>
              <w:t>Certified Nurse Midwives</w:t>
            </w:r>
          </w:p>
        </w:tc>
        <w:tc>
          <w:tcPr>
            <w:tcW w:w="1898" w:type="dxa"/>
            <w:noWrap/>
            <w:hideMark/>
          </w:tcPr>
          <w:p w14:paraId="0C663E4C"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2335</w:t>
            </w:r>
          </w:p>
        </w:tc>
      </w:tr>
      <w:tr w:rsidR="00175300" w:rsidRPr="00656E47" w14:paraId="5645CE10"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1389BCE" w14:textId="77777777" w:rsidR="00175300" w:rsidRPr="00656E47" w:rsidRDefault="00175300" w:rsidP="003A2D53">
            <w:pPr>
              <w:contextualSpacing/>
              <w:rPr>
                <w:rFonts w:eastAsia="Times New Roman"/>
                <w:b w:val="0"/>
                <w:color w:val="000000"/>
              </w:rPr>
            </w:pPr>
            <w:r w:rsidRPr="00656E47">
              <w:rPr>
                <w:rFonts w:eastAsia="Times New Roman"/>
                <w:b w:val="0"/>
                <w:color w:val="000000"/>
              </w:rPr>
              <w:t>Dentists</w:t>
            </w:r>
          </w:p>
        </w:tc>
        <w:tc>
          <w:tcPr>
            <w:tcW w:w="1898" w:type="dxa"/>
            <w:noWrap/>
            <w:hideMark/>
          </w:tcPr>
          <w:p w14:paraId="73BDDFF6"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2637</w:t>
            </w:r>
          </w:p>
        </w:tc>
      </w:tr>
      <w:tr w:rsidR="00175300" w:rsidRPr="00656E47" w14:paraId="350CFF88"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EFF1E31" w14:textId="77777777" w:rsidR="00175300" w:rsidRPr="00656E47" w:rsidRDefault="00175300" w:rsidP="003A2D53">
            <w:pPr>
              <w:contextualSpacing/>
              <w:rPr>
                <w:rFonts w:eastAsia="Times New Roman"/>
                <w:b w:val="0"/>
                <w:color w:val="000000"/>
              </w:rPr>
            </w:pPr>
            <w:r w:rsidRPr="00656E47">
              <w:rPr>
                <w:rFonts w:eastAsia="Times New Roman"/>
                <w:b w:val="0"/>
                <w:color w:val="000000"/>
              </w:rPr>
              <w:t>Dental Hygienists</w:t>
            </w:r>
          </w:p>
        </w:tc>
        <w:tc>
          <w:tcPr>
            <w:tcW w:w="1898" w:type="dxa"/>
            <w:noWrap/>
            <w:hideMark/>
          </w:tcPr>
          <w:p w14:paraId="2C362A99"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1237</w:t>
            </w:r>
          </w:p>
        </w:tc>
      </w:tr>
      <w:tr w:rsidR="00175300" w:rsidRPr="00656E47" w14:paraId="2F756FF2"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EB3D6FA" w14:textId="77777777" w:rsidR="00175300" w:rsidRPr="00656E47" w:rsidRDefault="00175300" w:rsidP="003A2D53">
            <w:pPr>
              <w:contextualSpacing/>
              <w:rPr>
                <w:rFonts w:eastAsia="Times New Roman"/>
                <w:b w:val="0"/>
                <w:color w:val="000000"/>
              </w:rPr>
            </w:pPr>
            <w:r w:rsidRPr="00656E47">
              <w:rPr>
                <w:rFonts w:eastAsia="Times New Roman"/>
                <w:b w:val="0"/>
                <w:color w:val="000000"/>
              </w:rPr>
              <w:t>Psychiatrists</w:t>
            </w:r>
          </w:p>
        </w:tc>
        <w:tc>
          <w:tcPr>
            <w:tcW w:w="1898" w:type="dxa"/>
            <w:noWrap/>
            <w:hideMark/>
          </w:tcPr>
          <w:p w14:paraId="644B151A"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2571</w:t>
            </w:r>
          </w:p>
        </w:tc>
      </w:tr>
      <w:tr w:rsidR="00175300" w:rsidRPr="00656E47" w14:paraId="70299F67"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4754672A" w14:textId="77777777" w:rsidR="00175300" w:rsidRPr="00656E47" w:rsidRDefault="00175300" w:rsidP="003A2D53">
            <w:pPr>
              <w:contextualSpacing/>
              <w:rPr>
                <w:rFonts w:eastAsia="Times New Roman"/>
                <w:b w:val="0"/>
                <w:color w:val="000000"/>
              </w:rPr>
            </w:pPr>
            <w:r w:rsidRPr="00656E47">
              <w:rPr>
                <w:rFonts w:eastAsia="Times New Roman"/>
                <w:b w:val="0"/>
                <w:color w:val="000000"/>
              </w:rPr>
              <w:t>Licensed Clinical Psychologists</w:t>
            </w:r>
          </w:p>
        </w:tc>
        <w:tc>
          <w:tcPr>
            <w:tcW w:w="1898" w:type="dxa"/>
            <w:noWrap/>
            <w:hideMark/>
          </w:tcPr>
          <w:p w14:paraId="0C067E58"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1059</w:t>
            </w:r>
          </w:p>
        </w:tc>
      </w:tr>
      <w:tr w:rsidR="00175300" w:rsidRPr="00656E47" w14:paraId="5A629FA8"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07D51D6B" w14:textId="77777777" w:rsidR="00175300" w:rsidRPr="00656E47" w:rsidRDefault="00175300" w:rsidP="003A2D53">
            <w:pPr>
              <w:contextualSpacing/>
              <w:rPr>
                <w:rFonts w:eastAsia="Times New Roman"/>
                <w:b w:val="0"/>
                <w:color w:val="000000"/>
              </w:rPr>
            </w:pPr>
            <w:r w:rsidRPr="00656E47">
              <w:rPr>
                <w:rFonts w:eastAsia="Times New Roman"/>
                <w:b w:val="0"/>
                <w:color w:val="000000"/>
              </w:rPr>
              <w:t>Licensed Clinical Social Workers</w:t>
            </w:r>
          </w:p>
        </w:tc>
        <w:tc>
          <w:tcPr>
            <w:tcW w:w="1898" w:type="dxa"/>
            <w:noWrap/>
            <w:hideMark/>
          </w:tcPr>
          <w:p w14:paraId="15D65409"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943</w:t>
            </w:r>
          </w:p>
        </w:tc>
      </w:tr>
      <w:tr w:rsidR="00175300" w:rsidRPr="00656E47" w14:paraId="6CEE9FAE"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1493C753" w14:textId="77777777" w:rsidR="00175300" w:rsidRPr="00656E47" w:rsidRDefault="00175300" w:rsidP="003A2D53">
            <w:pPr>
              <w:contextualSpacing/>
              <w:rPr>
                <w:rFonts w:eastAsia="Times New Roman"/>
                <w:b w:val="0"/>
                <w:color w:val="000000"/>
              </w:rPr>
            </w:pPr>
            <w:r w:rsidRPr="00656E47">
              <w:rPr>
                <w:rFonts w:eastAsia="Times New Roman"/>
                <w:b w:val="0"/>
                <w:color w:val="000000"/>
              </w:rPr>
              <w:t>Other Licensed Mental Health Providers</w:t>
            </w:r>
          </w:p>
        </w:tc>
        <w:tc>
          <w:tcPr>
            <w:tcW w:w="1898" w:type="dxa"/>
            <w:noWrap/>
            <w:hideMark/>
          </w:tcPr>
          <w:p w14:paraId="04528616"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996</w:t>
            </w:r>
          </w:p>
        </w:tc>
      </w:tr>
      <w:tr w:rsidR="00175300" w:rsidRPr="00656E47" w14:paraId="29707961" w14:textId="77777777" w:rsidTr="003A2D53">
        <w:trPr>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1970BE10" w14:textId="77777777" w:rsidR="00175300" w:rsidRPr="00656E47" w:rsidRDefault="00175300" w:rsidP="003A2D53">
            <w:pPr>
              <w:contextualSpacing/>
              <w:rPr>
                <w:rFonts w:eastAsia="Times New Roman"/>
                <w:b w:val="0"/>
                <w:color w:val="000000"/>
              </w:rPr>
            </w:pPr>
            <w:r w:rsidRPr="00656E47">
              <w:rPr>
                <w:rFonts w:eastAsia="Times New Roman"/>
                <w:b w:val="0"/>
                <w:color w:val="000000"/>
              </w:rPr>
              <w:t>Ophthalmologist </w:t>
            </w:r>
          </w:p>
        </w:tc>
        <w:tc>
          <w:tcPr>
            <w:tcW w:w="1898" w:type="dxa"/>
            <w:noWrap/>
            <w:hideMark/>
          </w:tcPr>
          <w:p w14:paraId="15383C5D" w14:textId="77777777" w:rsidR="00175300" w:rsidRPr="00656E47" w:rsidRDefault="00175300" w:rsidP="003A2D53">
            <w:pPr>
              <w:contextualSpacing/>
              <w:jc w:val="right"/>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656E47">
              <w:rPr>
                <w:rFonts w:eastAsia="Times New Roman"/>
                <w:color w:val="000000"/>
              </w:rPr>
              <w:t>2906</w:t>
            </w:r>
          </w:p>
        </w:tc>
      </w:tr>
      <w:tr w:rsidR="00175300" w:rsidRPr="00656E47" w14:paraId="11C30B49" w14:textId="77777777" w:rsidTr="003A2D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0" w:type="dxa"/>
            <w:noWrap/>
            <w:hideMark/>
          </w:tcPr>
          <w:p w14:paraId="5AED3D8D" w14:textId="77777777" w:rsidR="00175300" w:rsidRPr="00656E47" w:rsidRDefault="00175300" w:rsidP="003A2D53">
            <w:pPr>
              <w:contextualSpacing/>
              <w:rPr>
                <w:rFonts w:eastAsia="Times New Roman"/>
                <w:b w:val="0"/>
                <w:color w:val="000000"/>
              </w:rPr>
            </w:pPr>
            <w:r w:rsidRPr="00656E47">
              <w:rPr>
                <w:rFonts w:eastAsia="Times New Roman"/>
                <w:b w:val="0"/>
                <w:color w:val="000000"/>
              </w:rPr>
              <w:t>Optometrist </w:t>
            </w:r>
          </w:p>
        </w:tc>
        <w:tc>
          <w:tcPr>
            <w:tcW w:w="1898" w:type="dxa"/>
            <w:noWrap/>
            <w:hideMark/>
          </w:tcPr>
          <w:p w14:paraId="5A5F36B8" w14:textId="77777777" w:rsidR="00175300" w:rsidRPr="00656E47" w:rsidRDefault="00175300" w:rsidP="003A2D53">
            <w:pPr>
              <w:contextualSpacing/>
              <w:jc w:val="right"/>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656E47">
              <w:rPr>
                <w:rFonts w:eastAsia="Times New Roman"/>
                <w:color w:val="000000"/>
              </w:rPr>
              <w:t>2605</w:t>
            </w:r>
          </w:p>
        </w:tc>
      </w:tr>
    </w:tbl>
    <w:p w14:paraId="0294AC37" w14:textId="77777777" w:rsidR="00175300" w:rsidRPr="00656E47" w:rsidRDefault="00175300" w:rsidP="00175300">
      <w:pPr>
        <w:contextualSpacing/>
      </w:pPr>
    </w:p>
    <w:p w14:paraId="1C9F7267" w14:textId="77777777" w:rsidR="00C63039" w:rsidRDefault="00C63039" w:rsidP="00A161A2">
      <w:pPr>
        <w:contextualSpacing/>
      </w:pPr>
    </w:p>
    <w:sectPr w:rsidR="00C63039" w:rsidSect="00480F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4C5D7" w14:textId="77777777" w:rsidR="00460AB7" w:rsidRDefault="00460AB7" w:rsidP="00064A15">
      <w:r>
        <w:separator/>
      </w:r>
    </w:p>
  </w:endnote>
  <w:endnote w:type="continuationSeparator" w:id="0">
    <w:p w14:paraId="08DACD47" w14:textId="77777777" w:rsidR="00460AB7" w:rsidRDefault="00460AB7" w:rsidP="0006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2F44" w14:textId="77777777" w:rsidR="002D3511" w:rsidRDefault="002D3511">
    <w:pPr>
      <w:pStyle w:val="Footer"/>
      <w:jc w:val="right"/>
    </w:pPr>
  </w:p>
  <w:p w14:paraId="09F22A49" w14:textId="77777777" w:rsidR="002D3511" w:rsidRDefault="002D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8178"/>
      <w:docPartObj>
        <w:docPartGallery w:val="Page Numbers (Bottom of Page)"/>
        <w:docPartUnique/>
      </w:docPartObj>
    </w:sdtPr>
    <w:sdtEndPr>
      <w:rPr>
        <w:noProof/>
      </w:rPr>
    </w:sdtEndPr>
    <w:sdtContent>
      <w:p w14:paraId="6134AF6C" w14:textId="7CCD2458" w:rsidR="002D3511" w:rsidRDefault="002D3511">
        <w:pPr>
          <w:pStyle w:val="Footer"/>
          <w:jc w:val="right"/>
        </w:pPr>
        <w:r>
          <w:fldChar w:fldCharType="begin"/>
        </w:r>
        <w:r>
          <w:instrText xml:space="preserve"> PAGE   \* MERGEFORMAT </w:instrText>
        </w:r>
        <w:r>
          <w:fldChar w:fldCharType="separate"/>
        </w:r>
        <w:r w:rsidR="001054A6">
          <w:rPr>
            <w:noProof/>
          </w:rPr>
          <w:t>21</w:t>
        </w:r>
        <w:r>
          <w:rPr>
            <w:noProof/>
          </w:rPr>
          <w:fldChar w:fldCharType="end"/>
        </w:r>
      </w:p>
    </w:sdtContent>
  </w:sdt>
  <w:p w14:paraId="3D3AA9C9" w14:textId="77777777" w:rsidR="002D3511" w:rsidRDefault="002D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11C7" w14:textId="77777777" w:rsidR="00460AB7" w:rsidRDefault="00460AB7" w:rsidP="00064A15">
      <w:r>
        <w:separator/>
      </w:r>
    </w:p>
  </w:footnote>
  <w:footnote w:type="continuationSeparator" w:id="0">
    <w:p w14:paraId="7AF2C117" w14:textId="77777777" w:rsidR="00460AB7" w:rsidRDefault="00460AB7" w:rsidP="00064A15">
      <w:r>
        <w:continuationSeparator/>
      </w:r>
    </w:p>
  </w:footnote>
  <w:footnote w:id="1">
    <w:p w14:paraId="35777514" w14:textId="77777777" w:rsidR="002D3511" w:rsidRDefault="002D3511" w:rsidP="00314694">
      <w:pPr>
        <w:pStyle w:val="FootnoteText"/>
      </w:pPr>
      <w:r w:rsidRPr="008B76C1">
        <w:rPr>
          <w:rStyle w:val="FootnoteReference"/>
          <w:sz w:val="20"/>
          <w:szCs w:val="20"/>
        </w:rPr>
        <w:footnoteRef/>
      </w:r>
      <w:r w:rsidRPr="008B76C1">
        <w:rPr>
          <w:sz w:val="20"/>
          <w:szCs w:val="20"/>
        </w:rPr>
        <w:t xml:space="preserve"> Robinson, J. The Cost of a Physician Vacancy. Merritt Hawkins. An AMN Healthcare Company. Accessed at http://www.merritthawkins.com/Clients/BlogPostDetail.aspx?PostId=39321</w:t>
      </w:r>
    </w:p>
  </w:footnote>
  <w:footnote w:id="2">
    <w:p w14:paraId="42D353BC" w14:textId="77777777" w:rsidR="002D3511" w:rsidRPr="003B6839" w:rsidRDefault="002D3511" w:rsidP="003B6839">
      <w:pPr>
        <w:rPr>
          <w:sz w:val="20"/>
          <w:szCs w:val="20"/>
        </w:rPr>
      </w:pPr>
      <w:r w:rsidRPr="003B6839">
        <w:rPr>
          <w:rStyle w:val="FootnoteReference"/>
          <w:sz w:val="20"/>
          <w:szCs w:val="20"/>
        </w:rPr>
        <w:footnoteRef/>
      </w:r>
      <w:r w:rsidRPr="003B6839">
        <w:rPr>
          <w:sz w:val="20"/>
          <w:szCs w:val="20"/>
        </w:rPr>
        <w:t xml:space="preserve"> Institute for Healthcare Improvement. Third Next Available Appointment accessed at </w:t>
      </w:r>
      <w:hyperlink r:id="rId1" w:history="1">
        <w:r w:rsidRPr="003B6839">
          <w:rPr>
            <w:rStyle w:val="Hyperlink"/>
            <w:i/>
            <w:color w:val="auto"/>
            <w:sz w:val="20"/>
            <w:szCs w:val="20"/>
            <w:u w:val="none"/>
          </w:rPr>
          <w:t>http://www.ihi.org/resources/Pages/Measures/ThirdNextAvailableAppointment.aspx on January 6</w:t>
        </w:r>
      </w:hyperlink>
      <w:r w:rsidRPr="003B6839">
        <w:rPr>
          <w:rStyle w:val="Hyperlink"/>
          <w:i/>
          <w:color w:val="auto"/>
          <w:sz w:val="20"/>
          <w:szCs w:val="20"/>
          <w:u w:val="none"/>
        </w:rPr>
        <w:t>, 2016.</w:t>
      </w:r>
    </w:p>
  </w:footnote>
  <w:footnote w:id="3">
    <w:p w14:paraId="40403A79" w14:textId="77777777" w:rsidR="002D3511" w:rsidRPr="001C3570" w:rsidRDefault="002D3511">
      <w:pPr>
        <w:pStyle w:val="FootnoteText"/>
        <w:rPr>
          <w:rFonts w:ascii="Calibri" w:hAnsi="Calibri"/>
          <w:sz w:val="20"/>
          <w:szCs w:val="20"/>
        </w:rPr>
      </w:pPr>
      <w:r w:rsidRPr="001C3570">
        <w:rPr>
          <w:rStyle w:val="FootnoteReference"/>
          <w:rFonts w:ascii="Calibri" w:hAnsi="Calibri"/>
          <w:sz w:val="20"/>
          <w:szCs w:val="20"/>
        </w:rPr>
        <w:footnoteRef/>
      </w:r>
      <w:r w:rsidRPr="001C3570">
        <w:rPr>
          <w:rFonts w:ascii="Calibri" w:hAnsi="Calibri"/>
          <w:sz w:val="20"/>
          <w:szCs w:val="20"/>
        </w:rPr>
        <w:t xml:space="preserve"> This method also aligns with NCQA PCMH 2014 Standard 1. Patient-Centered Access, Element A. Patient-Centered Appointment Access, Factor 4. Availability of Appointments.</w:t>
      </w:r>
      <w:r w:rsidRPr="001C3570">
        <w:rPr>
          <w:rStyle w:val="FootnoteReference"/>
          <w:rFonts w:ascii="Calibri" w:hAnsi="Calibri"/>
          <w:sz w:val="20"/>
          <w:szCs w:val="20"/>
        </w:rPr>
        <w:footnoteRef/>
      </w:r>
    </w:p>
  </w:footnote>
  <w:footnote w:id="4">
    <w:p w14:paraId="7B10125D" w14:textId="77777777" w:rsidR="002D3511" w:rsidRPr="00A90687" w:rsidRDefault="002D3511" w:rsidP="00716D7C">
      <w:pPr>
        <w:pStyle w:val="FootnoteText"/>
        <w:rPr>
          <w:rFonts w:asciiTheme="majorHAnsi" w:hAnsiTheme="majorHAnsi"/>
          <w:sz w:val="20"/>
          <w:szCs w:val="20"/>
        </w:rPr>
      </w:pPr>
      <w:r w:rsidRPr="00A90687">
        <w:rPr>
          <w:rStyle w:val="FootnoteReference"/>
          <w:rFonts w:asciiTheme="majorHAnsi" w:hAnsiTheme="majorHAnsi"/>
          <w:sz w:val="20"/>
          <w:szCs w:val="20"/>
        </w:rPr>
        <w:footnoteRef/>
      </w:r>
      <w:r w:rsidRPr="00A90687">
        <w:rPr>
          <w:rFonts w:asciiTheme="majorHAnsi" w:hAnsiTheme="majorHAnsi"/>
          <w:sz w:val="20"/>
          <w:szCs w:val="20"/>
        </w:rPr>
        <w:t xml:space="preserve"> </w:t>
      </w:r>
      <w:r w:rsidRPr="00A90687">
        <w:rPr>
          <w:rFonts w:asciiTheme="majorHAnsi" w:hAnsiTheme="majorHAnsi"/>
          <w:bCs/>
          <w:sz w:val="20"/>
          <w:szCs w:val="20"/>
        </w:rPr>
        <w:t>Recruitment and Retention of Primary Care Physicians at Community Health Centers: A Survey of Massachusetts Physicians. January 2010. MassAHEC Network. University of Massachusetts Medical School. Accessed at http://www.umassmed.edu/uploadedFiles/CWM_CHPR/About_Us/RecruitmentRetentionPCPs_CHCs_January2010.pdf on1/27/14.</w:t>
      </w:r>
    </w:p>
  </w:footnote>
  <w:footnote w:id="5">
    <w:p w14:paraId="329D74E5" w14:textId="77777777" w:rsidR="002D3511" w:rsidRPr="00A90687" w:rsidRDefault="002D3511" w:rsidP="00716D7C">
      <w:pPr>
        <w:pStyle w:val="FootnoteText"/>
        <w:rPr>
          <w:rFonts w:asciiTheme="majorHAnsi" w:hAnsiTheme="majorHAnsi"/>
          <w:sz w:val="20"/>
          <w:szCs w:val="20"/>
        </w:rPr>
      </w:pPr>
      <w:r w:rsidRPr="00A90687">
        <w:rPr>
          <w:rStyle w:val="FootnoteReference"/>
          <w:rFonts w:asciiTheme="majorHAnsi" w:hAnsiTheme="majorHAnsi"/>
          <w:sz w:val="20"/>
          <w:szCs w:val="20"/>
        </w:rPr>
        <w:footnoteRef/>
      </w:r>
      <w:r w:rsidRPr="00A90687">
        <w:rPr>
          <w:rFonts w:asciiTheme="majorHAnsi" w:hAnsiTheme="majorHAnsi"/>
          <w:sz w:val="20"/>
          <w:szCs w:val="20"/>
        </w:rPr>
        <w:t xml:space="preserve"> </w:t>
      </w:r>
      <w:r w:rsidRPr="00A90687">
        <w:rPr>
          <w:rFonts w:asciiTheme="majorHAnsi" w:hAnsiTheme="majorHAnsi" w:cs="Times New Roman"/>
          <w:sz w:val="20"/>
          <w:szCs w:val="20"/>
        </w:rPr>
        <w:t xml:space="preserve">Auerbach DI, Chen PG, Friedberg MW, Reid R, Lau C, Buerhaus PI, &amp; Mehrotra A. (2013). Nurse-managed health centers and patient-centered medical homes could mitigate expected primary care physician shortage. </w:t>
      </w:r>
      <w:r w:rsidRPr="00A90687">
        <w:rPr>
          <w:rFonts w:asciiTheme="majorHAnsi" w:hAnsiTheme="majorHAnsi" w:cs="Times New Roman"/>
          <w:i/>
          <w:sz w:val="20"/>
          <w:szCs w:val="20"/>
        </w:rPr>
        <w:t>Health Affairs, 32(11),</w:t>
      </w:r>
      <w:r w:rsidRPr="00A90687">
        <w:rPr>
          <w:rFonts w:asciiTheme="majorHAnsi" w:hAnsiTheme="majorHAnsi" w:cs="Times New Roman"/>
          <w:sz w:val="20"/>
          <w:szCs w:val="20"/>
        </w:rPr>
        <w:t xml:space="preserve"> 1933-1941.</w:t>
      </w:r>
    </w:p>
  </w:footnote>
  <w:footnote w:id="6">
    <w:p w14:paraId="5D9A3973" w14:textId="77777777" w:rsidR="002D3511" w:rsidRDefault="002D3511" w:rsidP="00716D7C">
      <w:pPr>
        <w:pStyle w:val="FootnoteText"/>
      </w:pPr>
      <w:r w:rsidRPr="00A90687">
        <w:rPr>
          <w:rStyle w:val="FootnoteReference"/>
          <w:rFonts w:asciiTheme="majorHAnsi" w:hAnsiTheme="majorHAnsi"/>
          <w:sz w:val="20"/>
          <w:szCs w:val="20"/>
        </w:rPr>
        <w:footnoteRef/>
      </w:r>
      <w:r w:rsidRPr="00A90687">
        <w:rPr>
          <w:rFonts w:asciiTheme="majorHAnsi" w:hAnsiTheme="majorHAnsi"/>
          <w:sz w:val="20"/>
          <w:szCs w:val="20"/>
        </w:rPr>
        <w:t xml:space="preserve"> </w:t>
      </w:r>
      <w:r>
        <w:rPr>
          <w:rFonts w:asciiTheme="majorHAnsi" w:hAnsiTheme="majorHAnsi"/>
          <w:sz w:val="20"/>
          <w:szCs w:val="20"/>
        </w:rPr>
        <w:t>2014 PCMH Standard 2.</w:t>
      </w:r>
      <w:r w:rsidRPr="00A90687">
        <w:rPr>
          <w:rFonts w:asciiTheme="majorHAnsi" w:hAnsiTheme="majorHAnsi"/>
          <w:sz w:val="20"/>
          <w:szCs w:val="20"/>
        </w:rPr>
        <w:t xml:space="preserve"> Committee on Quality Assurance (NQCA). PMCH 2014 Standards and Guidelines. Available at www.ncqa.org.</w:t>
      </w:r>
    </w:p>
  </w:footnote>
  <w:footnote w:id="7">
    <w:p w14:paraId="009ADCD4" w14:textId="77777777" w:rsidR="002D3511" w:rsidRPr="008A7FC3" w:rsidRDefault="002D3511" w:rsidP="001852B0">
      <w:pPr>
        <w:pStyle w:val="NormalWeb"/>
        <w:spacing w:before="0" w:beforeAutospacing="0" w:after="0" w:afterAutospacing="0"/>
        <w:rPr>
          <w:rFonts w:asciiTheme="minorHAnsi" w:hAnsiTheme="minorHAnsi"/>
        </w:rPr>
      </w:pPr>
      <w:r w:rsidRPr="008A7FC3">
        <w:rPr>
          <w:rStyle w:val="FootnoteReference"/>
          <w:rFonts w:asciiTheme="minorHAnsi" w:hAnsiTheme="minorHAnsi"/>
        </w:rPr>
        <w:footnoteRef/>
      </w:r>
      <w:r w:rsidRPr="008A7FC3">
        <w:rPr>
          <w:rFonts w:asciiTheme="minorHAnsi" w:hAnsiTheme="minorHAnsi"/>
        </w:rPr>
        <w:t xml:space="preserve"> </w:t>
      </w:r>
      <w:r w:rsidRPr="008A7FC3">
        <w:rPr>
          <w:rFonts w:asciiTheme="minorHAnsi" w:hAnsiTheme="minorHAnsi"/>
          <w:bCs/>
        </w:rPr>
        <w:t xml:space="preserve">Recruitment and Retention of Primary Care Physicians at Community Health Centers: A Survey of Massachusetts Physicians. January 2010. MassAHEC Network. University of Massachusetts Medical School. Accessed at </w:t>
      </w:r>
      <w:r w:rsidRPr="00155B0B">
        <w:rPr>
          <w:rFonts w:asciiTheme="minorHAnsi" w:hAnsiTheme="minorHAnsi"/>
          <w:bCs/>
        </w:rPr>
        <w:t>http://www.umassmed.edu/uploadedFiles/CWM_CHPR/About_Us/RecruitmentRetentionPCPs_CHCs_January2010.pdf</w:t>
      </w:r>
      <w:r w:rsidRPr="008A7FC3">
        <w:rPr>
          <w:rFonts w:asciiTheme="minorHAnsi" w:hAnsiTheme="minorHAnsi"/>
          <w:bCs/>
        </w:rPr>
        <w:t xml:space="preserve"> on1/27/14.</w:t>
      </w:r>
    </w:p>
  </w:footnote>
  <w:footnote w:id="8">
    <w:p w14:paraId="501661A5" w14:textId="77777777" w:rsidR="002D3511" w:rsidRPr="00E10457" w:rsidRDefault="002D3511" w:rsidP="00E10457">
      <w:pPr>
        <w:pStyle w:val="Heading1"/>
        <w:rPr>
          <w:rFonts w:ascii="Calibri" w:hAnsi="Calibri"/>
          <w:b w:val="0"/>
          <w:color w:val="auto"/>
          <w:sz w:val="20"/>
          <w:szCs w:val="20"/>
        </w:rPr>
      </w:pPr>
      <w:r w:rsidRPr="00E10457">
        <w:rPr>
          <w:rStyle w:val="FootnoteReference"/>
          <w:rFonts w:ascii="Calibri" w:hAnsi="Calibri"/>
          <w:b w:val="0"/>
          <w:color w:val="auto"/>
          <w:sz w:val="20"/>
          <w:szCs w:val="20"/>
        </w:rPr>
        <w:footnoteRef/>
      </w:r>
      <w:r w:rsidRPr="00E10457">
        <w:rPr>
          <w:rFonts w:ascii="Calibri" w:hAnsi="Calibri"/>
          <w:b w:val="0"/>
          <w:color w:val="auto"/>
          <w:sz w:val="20"/>
          <w:szCs w:val="20"/>
        </w:rPr>
        <w:t xml:space="preserve"> Physician Recruitment Plan.</w:t>
      </w:r>
      <w:r>
        <w:rPr>
          <w:rFonts w:ascii="Calibri" w:hAnsi="Calibri"/>
          <w:b w:val="0"/>
          <w:color w:val="auto"/>
          <w:sz w:val="20"/>
          <w:szCs w:val="20"/>
        </w:rPr>
        <w:t xml:space="preserve"> Community Health Association of Mountain Plains States. Accessed at </w:t>
      </w:r>
      <w:hyperlink r:id="rId2" w:history="1">
        <w:r w:rsidRPr="00D82E17">
          <w:rPr>
            <w:rStyle w:val="Hyperlink"/>
            <w:rFonts w:ascii="Calibri" w:hAnsi="Calibri"/>
            <w:b w:val="0"/>
            <w:sz w:val="20"/>
            <w:szCs w:val="20"/>
          </w:rPr>
          <w:t>http://champsonline.org/tools-products/rrresources/physician-recruitment-plan</w:t>
        </w:r>
      </w:hyperlink>
      <w:r>
        <w:rPr>
          <w:rFonts w:ascii="Calibri" w:hAnsi="Calibri"/>
          <w:b w:val="0"/>
          <w:color w:val="auto"/>
          <w:sz w:val="20"/>
          <w:szCs w:val="20"/>
        </w:rPr>
        <w:t xml:space="preserve"> on 4/4/16.</w:t>
      </w:r>
    </w:p>
    <w:p w14:paraId="05ACCC5D" w14:textId="77777777" w:rsidR="002D3511" w:rsidRDefault="002D3511">
      <w:pPr>
        <w:pStyle w:val="FootnoteText"/>
      </w:pPr>
    </w:p>
  </w:footnote>
  <w:footnote w:id="9">
    <w:p w14:paraId="5128CD6C" w14:textId="77777777" w:rsidR="002D3511" w:rsidRPr="009C4D07" w:rsidRDefault="002D3511" w:rsidP="00E53C4E">
      <w:pPr>
        <w:rPr>
          <w:rFonts w:asciiTheme="majorHAnsi" w:hAnsiTheme="majorHAnsi"/>
          <w:sz w:val="20"/>
          <w:szCs w:val="20"/>
        </w:rPr>
      </w:pPr>
      <w:r w:rsidRPr="009C4D07">
        <w:rPr>
          <w:rStyle w:val="FootnoteReference"/>
          <w:rFonts w:asciiTheme="majorHAnsi" w:hAnsiTheme="majorHAnsi"/>
          <w:sz w:val="20"/>
          <w:szCs w:val="20"/>
        </w:rPr>
        <w:footnoteRef/>
      </w:r>
      <w:r w:rsidRPr="009C4D07">
        <w:rPr>
          <w:rFonts w:asciiTheme="majorHAnsi" w:hAnsiTheme="majorHAnsi"/>
          <w:sz w:val="20"/>
          <w:szCs w:val="20"/>
        </w:rPr>
        <w:t xml:space="preserve"> Physician Recruitment and Social Media Networking. Recruiting Physicians Today. NEJM Career Center. Accessed at </w:t>
      </w:r>
      <w:hyperlink r:id="rId3" w:history="1">
        <w:r w:rsidRPr="009C4D07">
          <w:rPr>
            <w:rStyle w:val="Hyperlink"/>
            <w:rFonts w:asciiTheme="majorHAnsi" w:hAnsiTheme="majorHAnsi"/>
            <w:color w:val="auto"/>
            <w:sz w:val="20"/>
            <w:szCs w:val="20"/>
          </w:rPr>
          <w:t>http://www.nejmcareercenter.org/minisites/rpt/physician-recruitment-and-social-media-networking/</w:t>
        </w:r>
      </w:hyperlink>
      <w:r w:rsidRPr="009C4D07">
        <w:rPr>
          <w:rFonts w:asciiTheme="majorHAnsi" w:hAnsiTheme="majorHAnsi"/>
          <w:sz w:val="20"/>
          <w:szCs w:val="20"/>
        </w:rPr>
        <w:t xml:space="preserve"> on 2/28/16.</w:t>
      </w:r>
    </w:p>
  </w:footnote>
  <w:footnote w:id="10">
    <w:p w14:paraId="255D8692" w14:textId="77777777" w:rsidR="002D3511" w:rsidRPr="009C4D07" w:rsidRDefault="002D3511">
      <w:pPr>
        <w:pStyle w:val="FootnoteText"/>
        <w:rPr>
          <w:rFonts w:asciiTheme="majorHAnsi" w:hAnsiTheme="majorHAnsi"/>
          <w:sz w:val="20"/>
          <w:szCs w:val="20"/>
        </w:rPr>
      </w:pPr>
      <w:r w:rsidRPr="009C4D07">
        <w:rPr>
          <w:rStyle w:val="FootnoteReference"/>
          <w:rFonts w:asciiTheme="majorHAnsi" w:hAnsiTheme="majorHAnsi"/>
          <w:sz w:val="20"/>
          <w:szCs w:val="20"/>
        </w:rPr>
        <w:footnoteRef/>
      </w:r>
      <w:r w:rsidRPr="009C4D07">
        <w:rPr>
          <w:rFonts w:asciiTheme="majorHAnsi" w:hAnsiTheme="majorHAnsi"/>
          <w:sz w:val="20"/>
          <w:szCs w:val="20"/>
        </w:rPr>
        <w:t xml:space="preserve"> Physician Recruitment and Social Media Networking. Recruiting Physicians Today. NEJM Career Center. Accessed at </w:t>
      </w:r>
      <w:hyperlink r:id="rId4" w:history="1">
        <w:r w:rsidRPr="009C4D07">
          <w:rPr>
            <w:rStyle w:val="Hyperlink"/>
            <w:rFonts w:asciiTheme="majorHAnsi" w:hAnsiTheme="majorHAnsi"/>
            <w:color w:val="auto"/>
            <w:sz w:val="20"/>
            <w:szCs w:val="20"/>
          </w:rPr>
          <w:t>http://www.nejmcareercenter.org/minisites/rpt/physician-recruitment-and-social-media-networking/</w:t>
        </w:r>
      </w:hyperlink>
      <w:r w:rsidRPr="009C4D07">
        <w:rPr>
          <w:rFonts w:asciiTheme="majorHAnsi" w:hAnsiTheme="majorHAnsi"/>
          <w:sz w:val="20"/>
          <w:szCs w:val="20"/>
        </w:rPr>
        <w:t xml:space="preserve"> on 2/28/16.</w:t>
      </w:r>
    </w:p>
  </w:footnote>
  <w:footnote w:id="11">
    <w:p w14:paraId="78F5863A" w14:textId="77777777" w:rsidR="002D3511" w:rsidRPr="00903236" w:rsidRDefault="002D3511" w:rsidP="008170D8">
      <w:pPr>
        <w:rPr>
          <w:sz w:val="20"/>
          <w:szCs w:val="20"/>
        </w:rPr>
      </w:pPr>
      <w:r w:rsidRPr="00903236">
        <w:rPr>
          <w:rStyle w:val="FootnoteReference"/>
          <w:sz w:val="20"/>
          <w:szCs w:val="20"/>
        </w:rPr>
        <w:footnoteRef/>
      </w:r>
      <w:r w:rsidRPr="00903236">
        <w:rPr>
          <w:sz w:val="20"/>
          <w:szCs w:val="20"/>
        </w:rPr>
        <w:t xml:space="preserve"> </w:t>
      </w:r>
      <w:hyperlink r:id="rId5" w:history="1">
        <w:r w:rsidRPr="00903236">
          <w:rPr>
            <w:rStyle w:val="hscoswrapper"/>
            <w:sz w:val="20"/>
            <w:szCs w:val="20"/>
          </w:rPr>
          <w:t>The Initial Screening Questions You Should Ask Physician Candidates</w:t>
        </w:r>
      </w:hyperlink>
      <w:r w:rsidRPr="00903236">
        <w:rPr>
          <w:sz w:val="20"/>
          <w:szCs w:val="20"/>
        </w:rPr>
        <w:t>. MDR Associates. Accessed at</w:t>
      </w:r>
    </w:p>
    <w:p w14:paraId="7E2B6A22" w14:textId="77777777" w:rsidR="002D3511" w:rsidRPr="00FF76FA" w:rsidRDefault="00460AB7" w:rsidP="008170D8">
      <w:pPr>
        <w:rPr>
          <w:sz w:val="20"/>
          <w:szCs w:val="20"/>
        </w:rPr>
      </w:pPr>
      <w:hyperlink r:id="rId6" w:history="1">
        <w:r w:rsidR="002D3511" w:rsidRPr="00903236">
          <w:rPr>
            <w:rStyle w:val="Hyperlink"/>
            <w:color w:val="auto"/>
            <w:sz w:val="20"/>
            <w:szCs w:val="20"/>
            <w:u w:val="none"/>
          </w:rPr>
          <w:t>http://www.mdrsearch.com/blog/the-initial-screening-questions-you-should-be-asking-physician-candidates on 3/6/16</w:t>
        </w:r>
      </w:hyperlink>
    </w:p>
  </w:footnote>
  <w:footnote w:id="12">
    <w:p w14:paraId="669BBF87" w14:textId="77777777" w:rsidR="002D3511" w:rsidRPr="009309A0" w:rsidRDefault="002D3511" w:rsidP="008837A8">
      <w:pPr>
        <w:rPr>
          <w:sz w:val="20"/>
          <w:szCs w:val="20"/>
        </w:rPr>
      </w:pPr>
      <w:r w:rsidRPr="009309A0">
        <w:rPr>
          <w:rStyle w:val="FootnoteReference"/>
          <w:sz w:val="20"/>
          <w:szCs w:val="20"/>
        </w:rPr>
        <w:footnoteRef/>
      </w:r>
      <w:r w:rsidRPr="009309A0">
        <w:rPr>
          <w:sz w:val="20"/>
          <w:szCs w:val="20"/>
        </w:rPr>
        <w:t xml:space="preserve"> Vitale, Joe. A Guide to Physician Recruitment. Professional Staff Affairs. Cleveland Clinic. Accessed at </w:t>
      </w:r>
      <w:hyperlink r:id="rId7" w:history="1">
        <w:r w:rsidRPr="009309A0">
          <w:rPr>
            <w:rStyle w:val="Hyperlink"/>
            <w:color w:val="auto"/>
            <w:sz w:val="20"/>
            <w:szCs w:val="20"/>
            <w:u w:val="none"/>
          </w:rPr>
          <w:t>https://my.clevelandclinic.org/ccf/media/files/Alumni/A_Guide_To_Physician_Recruitment.pdf</w:t>
        </w:r>
      </w:hyperlink>
      <w:r w:rsidRPr="009309A0">
        <w:rPr>
          <w:sz w:val="20"/>
          <w:szCs w:val="20"/>
        </w:rPr>
        <w:t xml:space="preserve"> on 3/6/16</w:t>
      </w:r>
    </w:p>
  </w:footnote>
  <w:footnote w:id="13">
    <w:p w14:paraId="62939F59" w14:textId="77777777" w:rsidR="002D3511" w:rsidRPr="00903236" w:rsidRDefault="002D3511" w:rsidP="00820C86">
      <w:pPr>
        <w:rPr>
          <w:sz w:val="20"/>
          <w:szCs w:val="20"/>
        </w:rPr>
      </w:pPr>
      <w:r w:rsidRPr="00903236">
        <w:rPr>
          <w:rStyle w:val="FootnoteReference"/>
          <w:sz w:val="20"/>
          <w:szCs w:val="20"/>
        </w:rPr>
        <w:footnoteRef/>
      </w:r>
      <w:r w:rsidRPr="00903236">
        <w:rPr>
          <w:sz w:val="20"/>
          <w:szCs w:val="20"/>
        </w:rPr>
        <w:t xml:space="preserve"> </w:t>
      </w:r>
      <w:hyperlink r:id="rId8" w:history="1">
        <w:r w:rsidRPr="00903236">
          <w:rPr>
            <w:rStyle w:val="hscoswrapper"/>
            <w:sz w:val="20"/>
            <w:szCs w:val="20"/>
          </w:rPr>
          <w:t>The Initial Screening Questions You Should Ask Physician Candidates</w:t>
        </w:r>
      </w:hyperlink>
      <w:r w:rsidRPr="00903236">
        <w:rPr>
          <w:sz w:val="20"/>
          <w:szCs w:val="20"/>
        </w:rPr>
        <w:t>. MDR Associates. Accessed at</w:t>
      </w:r>
    </w:p>
    <w:p w14:paraId="5455030E" w14:textId="77777777" w:rsidR="002D3511" w:rsidRPr="00903236" w:rsidRDefault="00460AB7" w:rsidP="00820C86">
      <w:pPr>
        <w:rPr>
          <w:sz w:val="20"/>
          <w:szCs w:val="20"/>
        </w:rPr>
      </w:pPr>
      <w:hyperlink r:id="rId9" w:history="1">
        <w:r w:rsidR="002D3511" w:rsidRPr="00903236">
          <w:rPr>
            <w:rStyle w:val="Hyperlink"/>
            <w:color w:val="auto"/>
            <w:sz w:val="20"/>
            <w:szCs w:val="20"/>
            <w:u w:val="none"/>
          </w:rPr>
          <w:t>http://www.mdrsearch.com/blog/the-initial-screening-questions-you-should-be-asking-physician-candidates on 3/6/16</w:t>
        </w:r>
      </w:hyperlink>
    </w:p>
    <w:p w14:paraId="5C63153D" w14:textId="77777777" w:rsidR="002D3511" w:rsidRDefault="002D3511" w:rsidP="00820C8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46D7"/>
    <w:multiLevelType w:val="hybridMultilevel"/>
    <w:tmpl w:val="DD2EB5C0"/>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D9287490">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00AC7"/>
    <w:multiLevelType w:val="hybridMultilevel"/>
    <w:tmpl w:val="52AE415A"/>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03E5A"/>
    <w:multiLevelType w:val="hybridMultilevel"/>
    <w:tmpl w:val="7A78C9F6"/>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E3927"/>
    <w:multiLevelType w:val="hybridMultilevel"/>
    <w:tmpl w:val="908E061C"/>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F719F"/>
    <w:multiLevelType w:val="hybridMultilevel"/>
    <w:tmpl w:val="6E682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57E14"/>
    <w:multiLevelType w:val="hybridMultilevel"/>
    <w:tmpl w:val="A4422320"/>
    <w:lvl w:ilvl="0" w:tplc="9CFE6DD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CE5A37"/>
    <w:multiLevelType w:val="hybridMultilevel"/>
    <w:tmpl w:val="6FE4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623EE"/>
    <w:multiLevelType w:val="hybridMultilevel"/>
    <w:tmpl w:val="1682FE86"/>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C23C4"/>
    <w:multiLevelType w:val="hybridMultilevel"/>
    <w:tmpl w:val="93BC0794"/>
    <w:lvl w:ilvl="0" w:tplc="8A520F6C">
      <w:start w:val="1"/>
      <w:numFmt w:val="bullet"/>
      <w:lvlText w:val=""/>
      <w:lvlJc w:val="left"/>
      <w:pPr>
        <w:ind w:left="72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80410"/>
    <w:multiLevelType w:val="hybridMultilevel"/>
    <w:tmpl w:val="2D9A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A37F00"/>
    <w:multiLevelType w:val="hybridMultilevel"/>
    <w:tmpl w:val="0AD04964"/>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A71F6"/>
    <w:multiLevelType w:val="hybridMultilevel"/>
    <w:tmpl w:val="4F586E84"/>
    <w:lvl w:ilvl="0" w:tplc="D9287490">
      <w:start w:val="1"/>
      <w:numFmt w:val="bullet"/>
      <w:lvlText w:val="□"/>
      <w:lvlJc w:val="left"/>
      <w:pPr>
        <w:ind w:left="720" w:hanging="360"/>
      </w:pPr>
      <w:rPr>
        <w:rFonts w:ascii="Times New Roman" w:hAnsi="Times New Roman" w:cs="Times New Roman" w:hint="default"/>
      </w:rPr>
    </w:lvl>
    <w:lvl w:ilvl="1" w:tplc="D9287490">
      <w:start w:val="1"/>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50351"/>
    <w:multiLevelType w:val="hybridMultilevel"/>
    <w:tmpl w:val="EFEE482E"/>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64B3F"/>
    <w:multiLevelType w:val="hybridMultilevel"/>
    <w:tmpl w:val="D138C9E6"/>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C155D"/>
    <w:multiLevelType w:val="hybridMultilevel"/>
    <w:tmpl w:val="37ECC746"/>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17F83"/>
    <w:multiLevelType w:val="hybridMultilevel"/>
    <w:tmpl w:val="2656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9E0677"/>
    <w:multiLevelType w:val="hybridMultilevel"/>
    <w:tmpl w:val="21E25674"/>
    <w:lvl w:ilvl="0" w:tplc="D9287490">
      <w:start w:val="1"/>
      <w:numFmt w:val="bullet"/>
      <w:lvlText w:val="□"/>
      <w:lvlJc w:val="left"/>
      <w:pPr>
        <w:ind w:left="720" w:hanging="360"/>
      </w:pPr>
      <w:rPr>
        <w:rFonts w:ascii="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261E5"/>
    <w:multiLevelType w:val="hybridMultilevel"/>
    <w:tmpl w:val="9A6A4AF2"/>
    <w:lvl w:ilvl="0" w:tplc="D9287490">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D9287490">
      <w:start w:val="1"/>
      <w:numFmt w:val="bullet"/>
      <w:lvlText w:val="□"/>
      <w:lvlJc w:val="left"/>
      <w:pPr>
        <w:ind w:left="2160" w:hanging="360"/>
      </w:pPr>
      <w:rPr>
        <w:rFonts w:ascii="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C5F2B"/>
    <w:multiLevelType w:val="hybridMultilevel"/>
    <w:tmpl w:val="258AA6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682006"/>
    <w:multiLevelType w:val="hybridMultilevel"/>
    <w:tmpl w:val="5EF42476"/>
    <w:lvl w:ilvl="0" w:tplc="D92874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8"/>
  </w:num>
  <w:num w:numId="5">
    <w:abstractNumId w:val="15"/>
  </w:num>
  <w:num w:numId="6">
    <w:abstractNumId w:val="5"/>
  </w:num>
  <w:num w:numId="7">
    <w:abstractNumId w:val="14"/>
  </w:num>
  <w:num w:numId="8">
    <w:abstractNumId w:val="16"/>
  </w:num>
  <w:num w:numId="9">
    <w:abstractNumId w:val="0"/>
  </w:num>
  <w:num w:numId="10">
    <w:abstractNumId w:val="11"/>
  </w:num>
  <w:num w:numId="11">
    <w:abstractNumId w:val="9"/>
  </w:num>
  <w:num w:numId="12">
    <w:abstractNumId w:val="4"/>
  </w:num>
  <w:num w:numId="13">
    <w:abstractNumId w:val="19"/>
  </w:num>
  <w:num w:numId="14">
    <w:abstractNumId w:val="12"/>
  </w:num>
  <w:num w:numId="15">
    <w:abstractNumId w:val="1"/>
  </w:num>
  <w:num w:numId="16">
    <w:abstractNumId w:val="10"/>
  </w:num>
  <w:num w:numId="17">
    <w:abstractNumId w:val="3"/>
  </w:num>
  <w:num w:numId="18">
    <w:abstractNumId w:val="7"/>
  </w:num>
  <w:num w:numId="19">
    <w:abstractNumId w:val="17"/>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B4"/>
    <w:rsid w:val="00002361"/>
    <w:rsid w:val="000134DA"/>
    <w:rsid w:val="00013648"/>
    <w:rsid w:val="00023D47"/>
    <w:rsid w:val="00024950"/>
    <w:rsid w:val="00024ECE"/>
    <w:rsid w:val="00027E8E"/>
    <w:rsid w:val="0003219A"/>
    <w:rsid w:val="000358A8"/>
    <w:rsid w:val="00041F52"/>
    <w:rsid w:val="000446EB"/>
    <w:rsid w:val="00051280"/>
    <w:rsid w:val="00051C3D"/>
    <w:rsid w:val="00052A21"/>
    <w:rsid w:val="000636F0"/>
    <w:rsid w:val="00064A15"/>
    <w:rsid w:val="00064B60"/>
    <w:rsid w:val="000658CE"/>
    <w:rsid w:val="00072DB6"/>
    <w:rsid w:val="00075A47"/>
    <w:rsid w:val="0008459A"/>
    <w:rsid w:val="000870D0"/>
    <w:rsid w:val="000877F1"/>
    <w:rsid w:val="00091E20"/>
    <w:rsid w:val="000A5FB0"/>
    <w:rsid w:val="000B0294"/>
    <w:rsid w:val="000B3738"/>
    <w:rsid w:val="000B45BA"/>
    <w:rsid w:val="000B5929"/>
    <w:rsid w:val="000C13DC"/>
    <w:rsid w:val="000C3674"/>
    <w:rsid w:val="000C3D99"/>
    <w:rsid w:val="000C466C"/>
    <w:rsid w:val="000C7179"/>
    <w:rsid w:val="000D105E"/>
    <w:rsid w:val="000D7092"/>
    <w:rsid w:val="000E02F7"/>
    <w:rsid w:val="000F06EC"/>
    <w:rsid w:val="000F0B8A"/>
    <w:rsid w:val="001054A6"/>
    <w:rsid w:val="0010774C"/>
    <w:rsid w:val="00110048"/>
    <w:rsid w:val="001102F9"/>
    <w:rsid w:val="00120FAB"/>
    <w:rsid w:val="00123E47"/>
    <w:rsid w:val="00136C90"/>
    <w:rsid w:val="00142569"/>
    <w:rsid w:val="001524C9"/>
    <w:rsid w:val="00152C61"/>
    <w:rsid w:val="0015533F"/>
    <w:rsid w:val="0016583C"/>
    <w:rsid w:val="001717F2"/>
    <w:rsid w:val="0017255D"/>
    <w:rsid w:val="00174F93"/>
    <w:rsid w:val="00175300"/>
    <w:rsid w:val="00176E99"/>
    <w:rsid w:val="00182517"/>
    <w:rsid w:val="001852B0"/>
    <w:rsid w:val="00190A30"/>
    <w:rsid w:val="001A2C95"/>
    <w:rsid w:val="001B1A2D"/>
    <w:rsid w:val="001B4356"/>
    <w:rsid w:val="001B5DEF"/>
    <w:rsid w:val="001C1E33"/>
    <w:rsid w:val="001C3570"/>
    <w:rsid w:val="001C76EC"/>
    <w:rsid w:val="001D1672"/>
    <w:rsid w:val="001D2E69"/>
    <w:rsid w:val="001E24D9"/>
    <w:rsid w:val="001E6BDA"/>
    <w:rsid w:val="001E71F5"/>
    <w:rsid w:val="001F7BEA"/>
    <w:rsid w:val="00200AA4"/>
    <w:rsid w:val="00204548"/>
    <w:rsid w:val="00204ABA"/>
    <w:rsid w:val="002055A7"/>
    <w:rsid w:val="00207F11"/>
    <w:rsid w:val="00214DD4"/>
    <w:rsid w:val="00216958"/>
    <w:rsid w:val="00216E2C"/>
    <w:rsid w:val="00217746"/>
    <w:rsid w:val="00226A48"/>
    <w:rsid w:val="00226E2B"/>
    <w:rsid w:val="00230567"/>
    <w:rsid w:val="00232D62"/>
    <w:rsid w:val="002422FB"/>
    <w:rsid w:val="002470EC"/>
    <w:rsid w:val="0025225D"/>
    <w:rsid w:val="00253437"/>
    <w:rsid w:val="002560F3"/>
    <w:rsid w:val="002679C8"/>
    <w:rsid w:val="002715FB"/>
    <w:rsid w:val="002721A5"/>
    <w:rsid w:val="00275826"/>
    <w:rsid w:val="00277B61"/>
    <w:rsid w:val="00281345"/>
    <w:rsid w:val="002820A4"/>
    <w:rsid w:val="00282B66"/>
    <w:rsid w:val="00283B3E"/>
    <w:rsid w:val="00284B68"/>
    <w:rsid w:val="00287724"/>
    <w:rsid w:val="002939D8"/>
    <w:rsid w:val="00293C63"/>
    <w:rsid w:val="002A5B9C"/>
    <w:rsid w:val="002A6E8A"/>
    <w:rsid w:val="002C57ED"/>
    <w:rsid w:val="002C7942"/>
    <w:rsid w:val="002D2565"/>
    <w:rsid w:val="002D3511"/>
    <w:rsid w:val="002D6E1B"/>
    <w:rsid w:val="002E4A23"/>
    <w:rsid w:val="002F3018"/>
    <w:rsid w:val="003035F0"/>
    <w:rsid w:val="003043B2"/>
    <w:rsid w:val="00304475"/>
    <w:rsid w:val="00305142"/>
    <w:rsid w:val="0031277D"/>
    <w:rsid w:val="00314694"/>
    <w:rsid w:val="0031535F"/>
    <w:rsid w:val="0032270D"/>
    <w:rsid w:val="00326F41"/>
    <w:rsid w:val="00351885"/>
    <w:rsid w:val="003519FF"/>
    <w:rsid w:val="00353510"/>
    <w:rsid w:val="00360E7A"/>
    <w:rsid w:val="003612A4"/>
    <w:rsid w:val="003639C6"/>
    <w:rsid w:val="00367815"/>
    <w:rsid w:val="00375473"/>
    <w:rsid w:val="00375A0A"/>
    <w:rsid w:val="00380DFE"/>
    <w:rsid w:val="003837F8"/>
    <w:rsid w:val="00396A31"/>
    <w:rsid w:val="003A1D92"/>
    <w:rsid w:val="003A2D53"/>
    <w:rsid w:val="003A3E51"/>
    <w:rsid w:val="003A433C"/>
    <w:rsid w:val="003A4A30"/>
    <w:rsid w:val="003A4B0E"/>
    <w:rsid w:val="003B1626"/>
    <w:rsid w:val="003B27D4"/>
    <w:rsid w:val="003B4890"/>
    <w:rsid w:val="003B6839"/>
    <w:rsid w:val="003C6202"/>
    <w:rsid w:val="003C63A4"/>
    <w:rsid w:val="003E17E1"/>
    <w:rsid w:val="003E3FA3"/>
    <w:rsid w:val="003E58D3"/>
    <w:rsid w:val="003F10A5"/>
    <w:rsid w:val="003F319F"/>
    <w:rsid w:val="003F61DF"/>
    <w:rsid w:val="00401104"/>
    <w:rsid w:val="00404AA8"/>
    <w:rsid w:val="004106FD"/>
    <w:rsid w:val="0041191A"/>
    <w:rsid w:val="004150AF"/>
    <w:rsid w:val="00422BA1"/>
    <w:rsid w:val="004258AF"/>
    <w:rsid w:val="0044211F"/>
    <w:rsid w:val="00444491"/>
    <w:rsid w:val="004473C2"/>
    <w:rsid w:val="00460AB7"/>
    <w:rsid w:val="00464A6A"/>
    <w:rsid w:val="004709E1"/>
    <w:rsid w:val="00470CF0"/>
    <w:rsid w:val="0047439B"/>
    <w:rsid w:val="00475400"/>
    <w:rsid w:val="0047616E"/>
    <w:rsid w:val="00477324"/>
    <w:rsid w:val="004777AC"/>
    <w:rsid w:val="00480F52"/>
    <w:rsid w:val="004872FF"/>
    <w:rsid w:val="00493DA3"/>
    <w:rsid w:val="004953BB"/>
    <w:rsid w:val="00495B53"/>
    <w:rsid w:val="0049658F"/>
    <w:rsid w:val="004A4B45"/>
    <w:rsid w:val="004A7A75"/>
    <w:rsid w:val="004B2009"/>
    <w:rsid w:val="004B694D"/>
    <w:rsid w:val="004C32DA"/>
    <w:rsid w:val="004C4D18"/>
    <w:rsid w:val="004C5AC1"/>
    <w:rsid w:val="004C63F3"/>
    <w:rsid w:val="004D32FA"/>
    <w:rsid w:val="004E0C15"/>
    <w:rsid w:val="004E35BD"/>
    <w:rsid w:val="004E4D83"/>
    <w:rsid w:val="004E7880"/>
    <w:rsid w:val="004F7BD8"/>
    <w:rsid w:val="005050D7"/>
    <w:rsid w:val="0050726C"/>
    <w:rsid w:val="00516E4F"/>
    <w:rsid w:val="00522FFB"/>
    <w:rsid w:val="00526247"/>
    <w:rsid w:val="00543CD5"/>
    <w:rsid w:val="00543D54"/>
    <w:rsid w:val="00543D86"/>
    <w:rsid w:val="00543EF5"/>
    <w:rsid w:val="005445B2"/>
    <w:rsid w:val="005462E9"/>
    <w:rsid w:val="005464F5"/>
    <w:rsid w:val="005469D2"/>
    <w:rsid w:val="00561428"/>
    <w:rsid w:val="00564B54"/>
    <w:rsid w:val="00574701"/>
    <w:rsid w:val="0057704F"/>
    <w:rsid w:val="005813B2"/>
    <w:rsid w:val="00584A7D"/>
    <w:rsid w:val="0059176C"/>
    <w:rsid w:val="00595DFD"/>
    <w:rsid w:val="005964B8"/>
    <w:rsid w:val="005A6CE5"/>
    <w:rsid w:val="005A6DCE"/>
    <w:rsid w:val="005A7CE5"/>
    <w:rsid w:val="005B3622"/>
    <w:rsid w:val="005B3731"/>
    <w:rsid w:val="005B65DC"/>
    <w:rsid w:val="005B6F9F"/>
    <w:rsid w:val="005B79A4"/>
    <w:rsid w:val="005B7B47"/>
    <w:rsid w:val="005C38D2"/>
    <w:rsid w:val="005C7EFB"/>
    <w:rsid w:val="005D2FB7"/>
    <w:rsid w:val="005F20E6"/>
    <w:rsid w:val="005F2FEC"/>
    <w:rsid w:val="005F7B70"/>
    <w:rsid w:val="00603192"/>
    <w:rsid w:val="006071D9"/>
    <w:rsid w:val="006102A4"/>
    <w:rsid w:val="0061152E"/>
    <w:rsid w:val="006203C2"/>
    <w:rsid w:val="00620DF4"/>
    <w:rsid w:val="0063038F"/>
    <w:rsid w:val="00636F9A"/>
    <w:rsid w:val="006371BA"/>
    <w:rsid w:val="00642A6C"/>
    <w:rsid w:val="006432FD"/>
    <w:rsid w:val="006504FA"/>
    <w:rsid w:val="00656E47"/>
    <w:rsid w:val="00657570"/>
    <w:rsid w:val="00662EBB"/>
    <w:rsid w:val="00675004"/>
    <w:rsid w:val="00692434"/>
    <w:rsid w:val="00693BD0"/>
    <w:rsid w:val="0069532A"/>
    <w:rsid w:val="00695DF4"/>
    <w:rsid w:val="006A0EDD"/>
    <w:rsid w:val="006A6F0C"/>
    <w:rsid w:val="006B071D"/>
    <w:rsid w:val="006B5CC4"/>
    <w:rsid w:val="006C02D7"/>
    <w:rsid w:val="006C16DB"/>
    <w:rsid w:val="006C39AC"/>
    <w:rsid w:val="006C49A5"/>
    <w:rsid w:val="006D293D"/>
    <w:rsid w:val="006D68D7"/>
    <w:rsid w:val="006D7C24"/>
    <w:rsid w:val="006D7E2B"/>
    <w:rsid w:val="006E1965"/>
    <w:rsid w:val="006E226F"/>
    <w:rsid w:val="006E25CE"/>
    <w:rsid w:val="006E300B"/>
    <w:rsid w:val="006E33E2"/>
    <w:rsid w:val="006E36C8"/>
    <w:rsid w:val="006E410B"/>
    <w:rsid w:val="006E6AF3"/>
    <w:rsid w:val="006F0C34"/>
    <w:rsid w:val="00700CA0"/>
    <w:rsid w:val="00702B5F"/>
    <w:rsid w:val="00714C42"/>
    <w:rsid w:val="007161F2"/>
    <w:rsid w:val="00716D7C"/>
    <w:rsid w:val="00717517"/>
    <w:rsid w:val="007225AE"/>
    <w:rsid w:val="00724CED"/>
    <w:rsid w:val="00736AFA"/>
    <w:rsid w:val="00743112"/>
    <w:rsid w:val="0074449F"/>
    <w:rsid w:val="00751EB0"/>
    <w:rsid w:val="00756D07"/>
    <w:rsid w:val="00757711"/>
    <w:rsid w:val="00763AD8"/>
    <w:rsid w:val="00764705"/>
    <w:rsid w:val="0076669A"/>
    <w:rsid w:val="007773BB"/>
    <w:rsid w:val="0077799D"/>
    <w:rsid w:val="00782AC3"/>
    <w:rsid w:val="00786FF5"/>
    <w:rsid w:val="0079301A"/>
    <w:rsid w:val="0079503D"/>
    <w:rsid w:val="0079524A"/>
    <w:rsid w:val="007A0025"/>
    <w:rsid w:val="007A04CA"/>
    <w:rsid w:val="007A31C7"/>
    <w:rsid w:val="007A4D87"/>
    <w:rsid w:val="007B7620"/>
    <w:rsid w:val="007B7A41"/>
    <w:rsid w:val="007C1AF2"/>
    <w:rsid w:val="007C4C7F"/>
    <w:rsid w:val="007C655A"/>
    <w:rsid w:val="007D034C"/>
    <w:rsid w:val="007D1A70"/>
    <w:rsid w:val="007D6C88"/>
    <w:rsid w:val="007E3E64"/>
    <w:rsid w:val="007E406B"/>
    <w:rsid w:val="007E6727"/>
    <w:rsid w:val="00803B8E"/>
    <w:rsid w:val="00811A4A"/>
    <w:rsid w:val="008151C4"/>
    <w:rsid w:val="00815474"/>
    <w:rsid w:val="00815C00"/>
    <w:rsid w:val="008170D8"/>
    <w:rsid w:val="00820C86"/>
    <w:rsid w:val="0082239E"/>
    <w:rsid w:val="00825084"/>
    <w:rsid w:val="00826EA5"/>
    <w:rsid w:val="00830635"/>
    <w:rsid w:val="00830AA8"/>
    <w:rsid w:val="0083388C"/>
    <w:rsid w:val="00842F98"/>
    <w:rsid w:val="00843058"/>
    <w:rsid w:val="008605E1"/>
    <w:rsid w:val="00863491"/>
    <w:rsid w:val="008648E8"/>
    <w:rsid w:val="00865399"/>
    <w:rsid w:val="008663B9"/>
    <w:rsid w:val="00872F38"/>
    <w:rsid w:val="008762EE"/>
    <w:rsid w:val="00876F33"/>
    <w:rsid w:val="00880D9A"/>
    <w:rsid w:val="008837A8"/>
    <w:rsid w:val="00885B13"/>
    <w:rsid w:val="0089298B"/>
    <w:rsid w:val="008943D0"/>
    <w:rsid w:val="008A55EF"/>
    <w:rsid w:val="008A5D92"/>
    <w:rsid w:val="008B1D36"/>
    <w:rsid w:val="008B7092"/>
    <w:rsid w:val="008D2DB1"/>
    <w:rsid w:val="008D3B40"/>
    <w:rsid w:val="008E6A67"/>
    <w:rsid w:val="008F4007"/>
    <w:rsid w:val="00901B63"/>
    <w:rsid w:val="00903236"/>
    <w:rsid w:val="00903A61"/>
    <w:rsid w:val="00911A82"/>
    <w:rsid w:val="009161FD"/>
    <w:rsid w:val="00916F3F"/>
    <w:rsid w:val="00921169"/>
    <w:rsid w:val="00921F5F"/>
    <w:rsid w:val="0092275B"/>
    <w:rsid w:val="0092387E"/>
    <w:rsid w:val="0092452C"/>
    <w:rsid w:val="009309A0"/>
    <w:rsid w:val="009418BB"/>
    <w:rsid w:val="00942A22"/>
    <w:rsid w:val="0094391D"/>
    <w:rsid w:val="00946148"/>
    <w:rsid w:val="00946327"/>
    <w:rsid w:val="00947448"/>
    <w:rsid w:val="00955BEA"/>
    <w:rsid w:val="00960A4D"/>
    <w:rsid w:val="0096175B"/>
    <w:rsid w:val="009671F6"/>
    <w:rsid w:val="0098431D"/>
    <w:rsid w:val="009854B8"/>
    <w:rsid w:val="00987D96"/>
    <w:rsid w:val="00990B0E"/>
    <w:rsid w:val="0099609B"/>
    <w:rsid w:val="009A1046"/>
    <w:rsid w:val="009A1DA7"/>
    <w:rsid w:val="009A2C43"/>
    <w:rsid w:val="009A672C"/>
    <w:rsid w:val="009A7477"/>
    <w:rsid w:val="009B1CE5"/>
    <w:rsid w:val="009B7207"/>
    <w:rsid w:val="009C33F3"/>
    <w:rsid w:val="009C4D07"/>
    <w:rsid w:val="009C54E0"/>
    <w:rsid w:val="009C5EF1"/>
    <w:rsid w:val="009E640E"/>
    <w:rsid w:val="009E6A5E"/>
    <w:rsid w:val="009F5039"/>
    <w:rsid w:val="009F58AE"/>
    <w:rsid w:val="009F7922"/>
    <w:rsid w:val="00A06F76"/>
    <w:rsid w:val="00A13B0D"/>
    <w:rsid w:val="00A1511C"/>
    <w:rsid w:val="00A161A2"/>
    <w:rsid w:val="00A16588"/>
    <w:rsid w:val="00A2682C"/>
    <w:rsid w:val="00A3738F"/>
    <w:rsid w:val="00A42263"/>
    <w:rsid w:val="00A44A74"/>
    <w:rsid w:val="00A612E1"/>
    <w:rsid w:val="00A73C8F"/>
    <w:rsid w:val="00A74B3C"/>
    <w:rsid w:val="00A7565A"/>
    <w:rsid w:val="00A75D1B"/>
    <w:rsid w:val="00A77FD2"/>
    <w:rsid w:val="00A802B7"/>
    <w:rsid w:val="00A872F0"/>
    <w:rsid w:val="00A90687"/>
    <w:rsid w:val="00A90F58"/>
    <w:rsid w:val="00A95D22"/>
    <w:rsid w:val="00AA41B3"/>
    <w:rsid w:val="00AA7968"/>
    <w:rsid w:val="00AA7B5A"/>
    <w:rsid w:val="00AB0D0E"/>
    <w:rsid w:val="00AB5539"/>
    <w:rsid w:val="00AB6785"/>
    <w:rsid w:val="00AB6D5D"/>
    <w:rsid w:val="00AC0871"/>
    <w:rsid w:val="00AC0E88"/>
    <w:rsid w:val="00AC39B6"/>
    <w:rsid w:val="00AC3E6A"/>
    <w:rsid w:val="00AC466F"/>
    <w:rsid w:val="00AD1B29"/>
    <w:rsid w:val="00AD2C24"/>
    <w:rsid w:val="00AD6F67"/>
    <w:rsid w:val="00AE02AB"/>
    <w:rsid w:val="00AE15A6"/>
    <w:rsid w:val="00AE7918"/>
    <w:rsid w:val="00B02A41"/>
    <w:rsid w:val="00B07EDF"/>
    <w:rsid w:val="00B12193"/>
    <w:rsid w:val="00B134C0"/>
    <w:rsid w:val="00B13AD0"/>
    <w:rsid w:val="00B16276"/>
    <w:rsid w:val="00B17867"/>
    <w:rsid w:val="00B20BAB"/>
    <w:rsid w:val="00B21487"/>
    <w:rsid w:val="00B23A6C"/>
    <w:rsid w:val="00B24699"/>
    <w:rsid w:val="00B2745D"/>
    <w:rsid w:val="00B30CB8"/>
    <w:rsid w:val="00B3170F"/>
    <w:rsid w:val="00B32D46"/>
    <w:rsid w:val="00B33119"/>
    <w:rsid w:val="00B3419E"/>
    <w:rsid w:val="00B36683"/>
    <w:rsid w:val="00B449B0"/>
    <w:rsid w:val="00B534C3"/>
    <w:rsid w:val="00B70A1B"/>
    <w:rsid w:val="00B7101F"/>
    <w:rsid w:val="00B738EB"/>
    <w:rsid w:val="00B812BC"/>
    <w:rsid w:val="00B875C4"/>
    <w:rsid w:val="00B87F5D"/>
    <w:rsid w:val="00B91104"/>
    <w:rsid w:val="00B91926"/>
    <w:rsid w:val="00B93401"/>
    <w:rsid w:val="00B944DE"/>
    <w:rsid w:val="00BA387D"/>
    <w:rsid w:val="00BA3C90"/>
    <w:rsid w:val="00BA4AED"/>
    <w:rsid w:val="00BA5251"/>
    <w:rsid w:val="00BB2C2C"/>
    <w:rsid w:val="00BB5AAD"/>
    <w:rsid w:val="00BC42CE"/>
    <w:rsid w:val="00BC52D9"/>
    <w:rsid w:val="00BD3049"/>
    <w:rsid w:val="00BD4156"/>
    <w:rsid w:val="00BD53B4"/>
    <w:rsid w:val="00BD53D0"/>
    <w:rsid w:val="00BD74B6"/>
    <w:rsid w:val="00BE6852"/>
    <w:rsid w:val="00BE7BD3"/>
    <w:rsid w:val="00BF3A94"/>
    <w:rsid w:val="00BF4DA6"/>
    <w:rsid w:val="00C005B4"/>
    <w:rsid w:val="00C0185B"/>
    <w:rsid w:val="00C07424"/>
    <w:rsid w:val="00C07DF9"/>
    <w:rsid w:val="00C13984"/>
    <w:rsid w:val="00C1466D"/>
    <w:rsid w:val="00C14ED5"/>
    <w:rsid w:val="00C15792"/>
    <w:rsid w:val="00C16B03"/>
    <w:rsid w:val="00C3027E"/>
    <w:rsid w:val="00C3136B"/>
    <w:rsid w:val="00C3144B"/>
    <w:rsid w:val="00C350F7"/>
    <w:rsid w:val="00C35E2E"/>
    <w:rsid w:val="00C419CB"/>
    <w:rsid w:val="00C42469"/>
    <w:rsid w:val="00C42573"/>
    <w:rsid w:val="00C44FA6"/>
    <w:rsid w:val="00C4510F"/>
    <w:rsid w:val="00C5321C"/>
    <w:rsid w:val="00C5593A"/>
    <w:rsid w:val="00C5672B"/>
    <w:rsid w:val="00C63039"/>
    <w:rsid w:val="00C72AD9"/>
    <w:rsid w:val="00C80E49"/>
    <w:rsid w:val="00C81D6F"/>
    <w:rsid w:val="00C83DB6"/>
    <w:rsid w:val="00C90CF3"/>
    <w:rsid w:val="00C940FB"/>
    <w:rsid w:val="00C945AA"/>
    <w:rsid w:val="00CA5212"/>
    <w:rsid w:val="00CA59F8"/>
    <w:rsid w:val="00CB244B"/>
    <w:rsid w:val="00CB4F2C"/>
    <w:rsid w:val="00CC301B"/>
    <w:rsid w:val="00CC53C5"/>
    <w:rsid w:val="00CC7977"/>
    <w:rsid w:val="00CE1EB5"/>
    <w:rsid w:val="00CE2C36"/>
    <w:rsid w:val="00CF04C4"/>
    <w:rsid w:val="00CF2C6E"/>
    <w:rsid w:val="00CF38F8"/>
    <w:rsid w:val="00CF6D17"/>
    <w:rsid w:val="00D03623"/>
    <w:rsid w:val="00D06B2B"/>
    <w:rsid w:val="00D10708"/>
    <w:rsid w:val="00D145A1"/>
    <w:rsid w:val="00D155C6"/>
    <w:rsid w:val="00D17EBD"/>
    <w:rsid w:val="00D20CCF"/>
    <w:rsid w:val="00D24F0C"/>
    <w:rsid w:val="00D4188F"/>
    <w:rsid w:val="00D43025"/>
    <w:rsid w:val="00D458E6"/>
    <w:rsid w:val="00D45986"/>
    <w:rsid w:val="00D5321A"/>
    <w:rsid w:val="00D5522B"/>
    <w:rsid w:val="00D57A3D"/>
    <w:rsid w:val="00D600F0"/>
    <w:rsid w:val="00D71C61"/>
    <w:rsid w:val="00D75F50"/>
    <w:rsid w:val="00D8045C"/>
    <w:rsid w:val="00D810D0"/>
    <w:rsid w:val="00D91375"/>
    <w:rsid w:val="00D9180A"/>
    <w:rsid w:val="00D943D3"/>
    <w:rsid w:val="00D944F5"/>
    <w:rsid w:val="00D9518C"/>
    <w:rsid w:val="00D95E8F"/>
    <w:rsid w:val="00DA01AB"/>
    <w:rsid w:val="00DA1A3A"/>
    <w:rsid w:val="00DA3F8C"/>
    <w:rsid w:val="00DA4A27"/>
    <w:rsid w:val="00DB12A8"/>
    <w:rsid w:val="00DB65D4"/>
    <w:rsid w:val="00DC56B6"/>
    <w:rsid w:val="00DC58AE"/>
    <w:rsid w:val="00DC5DB3"/>
    <w:rsid w:val="00DC774D"/>
    <w:rsid w:val="00DD0954"/>
    <w:rsid w:val="00DD1C16"/>
    <w:rsid w:val="00DD2EC1"/>
    <w:rsid w:val="00DF0D7A"/>
    <w:rsid w:val="00DF2161"/>
    <w:rsid w:val="00DF4E26"/>
    <w:rsid w:val="00DF7F8F"/>
    <w:rsid w:val="00E00887"/>
    <w:rsid w:val="00E0557B"/>
    <w:rsid w:val="00E05AB1"/>
    <w:rsid w:val="00E10457"/>
    <w:rsid w:val="00E11158"/>
    <w:rsid w:val="00E161CC"/>
    <w:rsid w:val="00E22E35"/>
    <w:rsid w:val="00E30A3A"/>
    <w:rsid w:val="00E328FD"/>
    <w:rsid w:val="00E345F0"/>
    <w:rsid w:val="00E36A44"/>
    <w:rsid w:val="00E36F62"/>
    <w:rsid w:val="00E40510"/>
    <w:rsid w:val="00E531B1"/>
    <w:rsid w:val="00E53C4E"/>
    <w:rsid w:val="00E553D2"/>
    <w:rsid w:val="00E62BE0"/>
    <w:rsid w:val="00E770A5"/>
    <w:rsid w:val="00E81DDF"/>
    <w:rsid w:val="00E83FF9"/>
    <w:rsid w:val="00E87CE1"/>
    <w:rsid w:val="00E90DD8"/>
    <w:rsid w:val="00E91D4D"/>
    <w:rsid w:val="00E97800"/>
    <w:rsid w:val="00EA5B05"/>
    <w:rsid w:val="00EA68B7"/>
    <w:rsid w:val="00EA7328"/>
    <w:rsid w:val="00EB25BF"/>
    <w:rsid w:val="00EB2A9F"/>
    <w:rsid w:val="00EB37F9"/>
    <w:rsid w:val="00EB43B2"/>
    <w:rsid w:val="00EC246E"/>
    <w:rsid w:val="00EC3384"/>
    <w:rsid w:val="00EC34F1"/>
    <w:rsid w:val="00ED0C90"/>
    <w:rsid w:val="00ED53F3"/>
    <w:rsid w:val="00ED6BED"/>
    <w:rsid w:val="00EF6E5B"/>
    <w:rsid w:val="00F02E78"/>
    <w:rsid w:val="00F061D7"/>
    <w:rsid w:val="00F172E1"/>
    <w:rsid w:val="00F330AF"/>
    <w:rsid w:val="00F36853"/>
    <w:rsid w:val="00F5098A"/>
    <w:rsid w:val="00F512E0"/>
    <w:rsid w:val="00F53A80"/>
    <w:rsid w:val="00F558B9"/>
    <w:rsid w:val="00F6316D"/>
    <w:rsid w:val="00F652A1"/>
    <w:rsid w:val="00F701EC"/>
    <w:rsid w:val="00F723C9"/>
    <w:rsid w:val="00F74528"/>
    <w:rsid w:val="00F80E24"/>
    <w:rsid w:val="00F95AC6"/>
    <w:rsid w:val="00F967B1"/>
    <w:rsid w:val="00F977EF"/>
    <w:rsid w:val="00FA1659"/>
    <w:rsid w:val="00FA1762"/>
    <w:rsid w:val="00FA4D80"/>
    <w:rsid w:val="00FA524E"/>
    <w:rsid w:val="00FA78CA"/>
    <w:rsid w:val="00FB270C"/>
    <w:rsid w:val="00FB31B5"/>
    <w:rsid w:val="00FC21A2"/>
    <w:rsid w:val="00FC2E8A"/>
    <w:rsid w:val="00FD0823"/>
    <w:rsid w:val="00FD3572"/>
    <w:rsid w:val="00FD7344"/>
    <w:rsid w:val="00FE236C"/>
    <w:rsid w:val="00FE76E4"/>
    <w:rsid w:val="00FF4BD2"/>
    <w:rsid w:val="00FF6F15"/>
    <w:rsid w:val="00FF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84BE"/>
  <w15:docId w15:val="{17792F92-1396-46F6-827A-1D89DA49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C6"/>
    <w:rPr>
      <w:sz w:val="22"/>
      <w:szCs w:val="22"/>
    </w:rPr>
  </w:style>
  <w:style w:type="paragraph" w:styleId="Heading1">
    <w:name w:val="heading 1"/>
    <w:basedOn w:val="Normal"/>
    <w:next w:val="Normal"/>
    <w:link w:val="Heading1Char"/>
    <w:uiPriority w:val="9"/>
    <w:qFormat/>
    <w:rsid w:val="001E6BDA"/>
    <w:pPr>
      <w:keepNext/>
      <w:keepLines/>
      <w:contextualSpacing/>
      <w:outlineLvl w:val="0"/>
    </w:pPr>
    <w:rPr>
      <w:rFonts w:asciiTheme="majorHAnsi" w:eastAsiaTheme="majorEastAsia" w:hAnsiTheme="majorHAnsi" w:cstheme="majorBidi"/>
      <w:b/>
      <w:bCs/>
      <w:color w:val="82C484" w:themeColor="accent3"/>
      <w:sz w:val="28"/>
      <w:szCs w:val="28"/>
    </w:rPr>
  </w:style>
  <w:style w:type="paragraph" w:styleId="Heading2">
    <w:name w:val="heading 2"/>
    <w:basedOn w:val="Normal"/>
    <w:next w:val="Normal"/>
    <w:link w:val="Heading2Char"/>
    <w:uiPriority w:val="9"/>
    <w:unhideWhenUsed/>
    <w:qFormat/>
    <w:rsid w:val="00D9518C"/>
    <w:pPr>
      <w:keepNext/>
      <w:keepLines/>
      <w:spacing w:before="200"/>
      <w:outlineLvl w:val="1"/>
    </w:pPr>
    <w:rPr>
      <w:rFonts w:asciiTheme="majorHAnsi" w:eastAsiaTheme="majorEastAsia" w:hAnsiTheme="majorHAnsi" w:cstheme="majorBidi"/>
      <w:b/>
      <w:bCs/>
      <w:color w:val="C0504D" w:themeColor="accent2"/>
      <w:sz w:val="26"/>
      <w:szCs w:val="26"/>
    </w:rPr>
  </w:style>
  <w:style w:type="paragraph" w:styleId="Heading3">
    <w:name w:val="heading 3"/>
    <w:basedOn w:val="Normal"/>
    <w:next w:val="Normal"/>
    <w:link w:val="Heading3Char"/>
    <w:uiPriority w:val="9"/>
    <w:unhideWhenUsed/>
    <w:qFormat/>
    <w:rsid w:val="004D32F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C2E8A"/>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64A15"/>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064A15"/>
    <w:rPr>
      <w:rFonts w:asciiTheme="minorHAnsi" w:eastAsiaTheme="minorEastAsia" w:hAnsiTheme="minorHAnsi" w:cstheme="minorBidi"/>
      <w:sz w:val="24"/>
      <w:szCs w:val="24"/>
    </w:rPr>
  </w:style>
  <w:style w:type="character" w:styleId="FootnoteReference">
    <w:name w:val="footnote reference"/>
    <w:basedOn w:val="DefaultParagraphFont"/>
    <w:uiPriority w:val="99"/>
    <w:unhideWhenUsed/>
    <w:rsid w:val="00064A15"/>
    <w:rPr>
      <w:vertAlign w:val="superscript"/>
    </w:rPr>
  </w:style>
  <w:style w:type="paragraph" w:styleId="NoSpacing">
    <w:name w:val="No Spacing"/>
    <w:link w:val="NoSpacingChar"/>
    <w:uiPriority w:val="1"/>
    <w:qFormat/>
    <w:rsid w:val="004C4D1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C4D18"/>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4C4D18"/>
    <w:rPr>
      <w:rFonts w:ascii="Tahoma" w:hAnsi="Tahoma" w:cs="Tahoma"/>
      <w:sz w:val="16"/>
      <w:szCs w:val="16"/>
    </w:rPr>
  </w:style>
  <w:style w:type="character" w:customStyle="1" w:styleId="BalloonTextChar">
    <w:name w:val="Balloon Text Char"/>
    <w:basedOn w:val="DefaultParagraphFont"/>
    <w:link w:val="BalloonText"/>
    <w:uiPriority w:val="99"/>
    <w:semiHidden/>
    <w:rsid w:val="004C4D18"/>
    <w:rPr>
      <w:rFonts w:ascii="Tahoma" w:hAnsi="Tahoma" w:cs="Tahoma"/>
      <w:sz w:val="16"/>
      <w:szCs w:val="16"/>
    </w:rPr>
  </w:style>
  <w:style w:type="character" w:customStyle="1" w:styleId="Heading1Char">
    <w:name w:val="Heading 1 Char"/>
    <w:basedOn w:val="DefaultParagraphFont"/>
    <w:link w:val="Heading1"/>
    <w:uiPriority w:val="9"/>
    <w:rsid w:val="001E6BDA"/>
    <w:rPr>
      <w:rFonts w:asciiTheme="majorHAnsi" w:eastAsiaTheme="majorEastAsia" w:hAnsiTheme="majorHAnsi" w:cstheme="majorBidi"/>
      <w:b/>
      <w:bCs/>
      <w:color w:val="82C484" w:themeColor="accent3"/>
      <w:sz w:val="28"/>
      <w:szCs w:val="28"/>
    </w:rPr>
  </w:style>
  <w:style w:type="character" w:customStyle="1" w:styleId="Heading2Char">
    <w:name w:val="Heading 2 Char"/>
    <w:basedOn w:val="DefaultParagraphFont"/>
    <w:link w:val="Heading2"/>
    <w:uiPriority w:val="9"/>
    <w:rsid w:val="00D9518C"/>
    <w:rPr>
      <w:rFonts w:asciiTheme="majorHAnsi" w:eastAsiaTheme="majorEastAsia" w:hAnsiTheme="majorHAnsi" w:cstheme="majorBidi"/>
      <w:b/>
      <w:bCs/>
      <w:color w:val="C0504D" w:themeColor="accent2"/>
      <w:sz w:val="26"/>
      <w:szCs w:val="26"/>
    </w:rPr>
  </w:style>
  <w:style w:type="character" w:styleId="Hyperlink">
    <w:name w:val="Hyperlink"/>
    <w:basedOn w:val="DefaultParagraphFont"/>
    <w:uiPriority w:val="99"/>
    <w:unhideWhenUsed/>
    <w:rsid w:val="00AC0E88"/>
    <w:rPr>
      <w:color w:val="0000FF"/>
      <w:u w:val="single"/>
    </w:rPr>
  </w:style>
  <w:style w:type="character" w:customStyle="1" w:styleId="Heading3Char">
    <w:name w:val="Heading 3 Char"/>
    <w:basedOn w:val="DefaultParagraphFont"/>
    <w:link w:val="Heading3"/>
    <w:uiPriority w:val="9"/>
    <w:rsid w:val="004D32F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FC2E8A"/>
    <w:rPr>
      <w:rFonts w:asciiTheme="majorHAnsi" w:eastAsiaTheme="majorEastAsia" w:hAnsiTheme="majorHAnsi" w:cstheme="majorBidi"/>
      <w:b/>
      <w:bCs/>
      <w:i/>
      <w:iCs/>
      <w:color w:val="4F81BD" w:themeColor="accent1"/>
      <w:sz w:val="22"/>
      <w:szCs w:val="22"/>
    </w:rPr>
  </w:style>
  <w:style w:type="paragraph" w:styleId="TOCHeading">
    <w:name w:val="TOC Heading"/>
    <w:basedOn w:val="Heading1"/>
    <w:next w:val="Normal"/>
    <w:uiPriority w:val="39"/>
    <w:unhideWhenUsed/>
    <w:qFormat/>
    <w:rsid w:val="00DD0954"/>
    <w:pPr>
      <w:outlineLvl w:val="9"/>
    </w:pPr>
    <w:rPr>
      <w:lang w:eastAsia="ja-JP"/>
    </w:rPr>
  </w:style>
  <w:style w:type="paragraph" w:styleId="TOC1">
    <w:name w:val="toc 1"/>
    <w:basedOn w:val="Normal"/>
    <w:next w:val="Normal"/>
    <w:autoRedefine/>
    <w:uiPriority w:val="39"/>
    <w:unhideWhenUsed/>
    <w:rsid w:val="00DD0954"/>
    <w:pPr>
      <w:spacing w:after="100"/>
    </w:pPr>
  </w:style>
  <w:style w:type="paragraph" w:styleId="TOC2">
    <w:name w:val="toc 2"/>
    <w:basedOn w:val="Normal"/>
    <w:next w:val="Normal"/>
    <w:autoRedefine/>
    <w:uiPriority w:val="39"/>
    <w:unhideWhenUsed/>
    <w:rsid w:val="00DD0954"/>
    <w:pPr>
      <w:spacing w:after="100"/>
      <w:ind w:left="220"/>
    </w:pPr>
  </w:style>
  <w:style w:type="paragraph" w:styleId="TOC3">
    <w:name w:val="toc 3"/>
    <w:basedOn w:val="Normal"/>
    <w:next w:val="Normal"/>
    <w:autoRedefine/>
    <w:uiPriority w:val="39"/>
    <w:unhideWhenUsed/>
    <w:rsid w:val="00DD0954"/>
    <w:pPr>
      <w:spacing w:after="100"/>
      <w:ind w:left="440"/>
    </w:pPr>
  </w:style>
  <w:style w:type="paragraph" w:styleId="NormalWeb">
    <w:name w:val="Normal (Web)"/>
    <w:basedOn w:val="Normal"/>
    <w:uiPriority w:val="99"/>
    <w:unhideWhenUsed/>
    <w:rsid w:val="00763AD8"/>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3A433C"/>
    <w:rPr>
      <w:i/>
      <w:iCs/>
    </w:rPr>
  </w:style>
  <w:style w:type="table" w:styleId="TableGrid">
    <w:name w:val="Table Grid"/>
    <w:basedOn w:val="TableNormal"/>
    <w:uiPriority w:val="59"/>
    <w:rsid w:val="0072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E49"/>
    <w:pPr>
      <w:ind w:left="720"/>
      <w:contextualSpacing/>
    </w:pPr>
  </w:style>
  <w:style w:type="table" w:styleId="LightList-Accent1">
    <w:name w:val="Light List Accent 1"/>
    <w:basedOn w:val="TableNormal"/>
    <w:uiPriority w:val="61"/>
    <w:rsid w:val="003153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31535F"/>
    <w:tblPr>
      <w:tblStyleRowBandSize w:val="1"/>
      <w:tblStyleColBandSize w:val="1"/>
      <w:tblBorders>
        <w:top w:val="single" w:sz="8" w:space="0" w:color="82C484" w:themeColor="accent3"/>
        <w:left w:val="single" w:sz="8" w:space="0" w:color="82C484" w:themeColor="accent3"/>
        <w:bottom w:val="single" w:sz="8" w:space="0" w:color="82C484" w:themeColor="accent3"/>
        <w:right w:val="single" w:sz="8" w:space="0" w:color="82C484" w:themeColor="accent3"/>
      </w:tblBorders>
    </w:tblPr>
    <w:tblStylePr w:type="firstRow">
      <w:pPr>
        <w:spacing w:before="0" w:after="0" w:line="240" w:lineRule="auto"/>
      </w:pPr>
      <w:rPr>
        <w:b/>
        <w:bCs/>
        <w:color w:val="FFFFFF" w:themeColor="background1"/>
      </w:rPr>
      <w:tblPr/>
      <w:tcPr>
        <w:shd w:val="clear" w:color="auto" w:fill="82C484" w:themeFill="accent3"/>
      </w:tcPr>
    </w:tblStylePr>
    <w:tblStylePr w:type="lastRow">
      <w:pPr>
        <w:spacing w:before="0" w:after="0" w:line="240" w:lineRule="auto"/>
      </w:pPr>
      <w:rPr>
        <w:b/>
        <w:bCs/>
      </w:rPr>
      <w:tblPr/>
      <w:tcPr>
        <w:tcBorders>
          <w:top w:val="double" w:sz="6" w:space="0" w:color="82C484" w:themeColor="accent3"/>
          <w:left w:val="single" w:sz="8" w:space="0" w:color="82C484" w:themeColor="accent3"/>
          <w:bottom w:val="single" w:sz="8" w:space="0" w:color="82C484" w:themeColor="accent3"/>
          <w:right w:val="single" w:sz="8" w:space="0" w:color="82C484" w:themeColor="accent3"/>
        </w:tcBorders>
      </w:tcPr>
    </w:tblStylePr>
    <w:tblStylePr w:type="firstCol">
      <w:rPr>
        <w:b/>
        <w:bCs/>
      </w:rPr>
    </w:tblStylePr>
    <w:tblStylePr w:type="lastCol">
      <w:rPr>
        <w:b/>
        <w:bCs/>
      </w:rPr>
    </w:tblStylePr>
    <w:tblStylePr w:type="band1Vert">
      <w:tblPr/>
      <w:tcPr>
        <w:tcBorders>
          <w:top w:val="single" w:sz="8" w:space="0" w:color="82C484" w:themeColor="accent3"/>
          <w:left w:val="single" w:sz="8" w:space="0" w:color="82C484" w:themeColor="accent3"/>
          <w:bottom w:val="single" w:sz="8" w:space="0" w:color="82C484" w:themeColor="accent3"/>
          <w:right w:val="single" w:sz="8" w:space="0" w:color="82C484" w:themeColor="accent3"/>
        </w:tcBorders>
      </w:tcPr>
    </w:tblStylePr>
    <w:tblStylePr w:type="band1Horz">
      <w:tblPr/>
      <w:tcPr>
        <w:tcBorders>
          <w:top w:val="single" w:sz="8" w:space="0" w:color="82C484" w:themeColor="accent3"/>
          <w:left w:val="single" w:sz="8" w:space="0" w:color="82C484" w:themeColor="accent3"/>
          <w:bottom w:val="single" w:sz="8" w:space="0" w:color="82C484" w:themeColor="accent3"/>
          <w:right w:val="single" w:sz="8" w:space="0" w:color="82C484" w:themeColor="accent3"/>
        </w:tcBorders>
      </w:tcPr>
    </w:tblStylePr>
  </w:style>
  <w:style w:type="table" w:styleId="LightList-Accent2">
    <w:name w:val="Light List Accent 2"/>
    <w:basedOn w:val="TableNormal"/>
    <w:uiPriority w:val="61"/>
    <w:rsid w:val="0031535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31535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31535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3153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CC301B"/>
    <w:pPr>
      <w:tabs>
        <w:tab w:val="center" w:pos="4680"/>
        <w:tab w:val="right" w:pos="9360"/>
      </w:tabs>
    </w:pPr>
  </w:style>
  <w:style w:type="character" w:customStyle="1" w:styleId="HeaderChar">
    <w:name w:val="Header Char"/>
    <w:basedOn w:val="DefaultParagraphFont"/>
    <w:link w:val="Header"/>
    <w:uiPriority w:val="99"/>
    <w:rsid w:val="00CC301B"/>
    <w:rPr>
      <w:sz w:val="22"/>
      <w:szCs w:val="22"/>
    </w:rPr>
  </w:style>
  <w:style w:type="paragraph" w:styleId="Footer">
    <w:name w:val="footer"/>
    <w:basedOn w:val="Normal"/>
    <w:link w:val="FooterChar"/>
    <w:uiPriority w:val="99"/>
    <w:unhideWhenUsed/>
    <w:rsid w:val="00CC301B"/>
    <w:pPr>
      <w:tabs>
        <w:tab w:val="center" w:pos="4680"/>
        <w:tab w:val="right" w:pos="9360"/>
      </w:tabs>
    </w:pPr>
  </w:style>
  <w:style w:type="character" w:customStyle="1" w:styleId="FooterChar">
    <w:name w:val="Footer Char"/>
    <w:basedOn w:val="DefaultParagraphFont"/>
    <w:link w:val="Footer"/>
    <w:uiPriority w:val="99"/>
    <w:rsid w:val="00CC301B"/>
    <w:rPr>
      <w:sz w:val="22"/>
      <w:szCs w:val="22"/>
    </w:rPr>
  </w:style>
  <w:style w:type="character" w:styleId="PlaceholderText">
    <w:name w:val="Placeholder Text"/>
    <w:basedOn w:val="DefaultParagraphFont"/>
    <w:uiPriority w:val="99"/>
    <w:semiHidden/>
    <w:rsid w:val="005B6F9F"/>
    <w:rPr>
      <w:color w:val="808080"/>
    </w:rPr>
  </w:style>
  <w:style w:type="paragraph" w:customStyle="1" w:styleId="Default">
    <w:name w:val="Default"/>
    <w:rsid w:val="00516E4F"/>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5B3731"/>
    <w:pPr>
      <w:spacing w:after="200" w:line="276" w:lineRule="auto"/>
    </w:pPr>
    <w:rPr>
      <w:sz w:val="20"/>
      <w:szCs w:val="20"/>
    </w:rPr>
  </w:style>
  <w:style w:type="character" w:customStyle="1" w:styleId="EndnoteTextChar">
    <w:name w:val="Endnote Text Char"/>
    <w:basedOn w:val="DefaultParagraphFont"/>
    <w:link w:val="EndnoteText"/>
    <w:uiPriority w:val="99"/>
    <w:semiHidden/>
    <w:rsid w:val="005B3731"/>
  </w:style>
  <w:style w:type="character" w:styleId="EndnoteReference">
    <w:name w:val="endnote reference"/>
    <w:uiPriority w:val="99"/>
    <w:semiHidden/>
    <w:unhideWhenUsed/>
    <w:rsid w:val="005B3731"/>
    <w:rPr>
      <w:vertAlign w:val="superscript"/>
    </w:rPr>
  </w:style>
  <w:style w:type="table" w:styleId="MediumShading2-Accent1">
    <w:name w:val="Medium Shading 2 Accent 1"/>
    <w:basedOn w:val="TableNormal"/>
    <w:uiPriority w:val="64"/>
    <w:rsid w:val="00C4246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scoswrapper">
    <w:name w:val="hs_cos_wrapper"/>
    <w:basedOn w:val="DefaultParagraphFont"/>
    <w:rsid w:val="00903236"/>
  </w:style>
  <w:style w:type="character" w:styleId="CommentReference">
    <w:name w:val="annotation reference"/>
    <w:basedOn w:val="DefaultParagraphFont"/>
    <w:uiPriority w:val="99"/>
    <w:semiHidden/>
    <w:unhideWhenUsed/>
    <w:rsid w:val="00B134C0"/>
    <w:rPr>
      <w:sz w:val="16"/>
      <w:szCs w:val="16"/>
    </w:rPr>
  </w:style>
  <w:style w:type="paragraph" w:styleId="CommentText">
    <w:name w:val="annotation text"/>
    <w:basedOn w:val="Normal"/>
    <w:link w:val="CommentTextChar"/>
    <w:uiPriority w:val="99"/>
    <w:semiHidden/>
    <w:unhideWhenUsed/>
    <w:rsid w:val="00B134C0"/>
    <w:rPr>
      <w:sz w:val="20"/>
      <w:szCs w:val="20"/>
    </w:rPr>
  </w:style>
  <w:style w:type="character" w:customStyle="1" w:styleId="CommentTextChar">
    <w:name w:val="Comment Text Char"/>
    <w:basedOn w:val="DefaultParagraphFont"/>
    <w:link w:val="CommentText"/>
    <w:uiPriority w:val="99"/>
    <w:semiHidden/>
    <w:rsid w:val="00B134C0"/>
  </w:style>
  <w:style w:type="paragraph" w:styleId="CommentSubject">
    <w:name w:val="annotation subject"/>
    <w:basedOn w:val="CommentText"/>
    <w:next w:val="CommentText"/>
    <w:link w:val="CommentSubjectChar"/>
    <w:uiPriority w:val="99"/>
    <w:semiHidden/>
    <w:unhideWhenUsed/>
    <w:rsid w:val="00B134C0"/>
    <w:rPr>
      <w:b/>
      <w:bCs/>
    </w:rPr>
  </w:style>
  <w:style w:type="character" w:customStyle="1" w:styleId="CommentSubjectChar">
    <w:name w:val="Comment Subject Char"/>
    <w:basedOn w:val="CommentTextChar"/>
    <w:link w:val="CommentSubject"/>
    <w:uiPriority w:val="99"/>
    <w:semiHidden/>
    <w:rsid w:val="00B134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7426">
      <w:bodyDiv w:val="1"/>
      <w:marLeft w:val="0"/>
      <w:marRight w:val="0"/>
      <w:marTop w:val="0"/>
      <w:marBottom w:val="0"/>
      <w:divBdr>
        <w:top w:val="none" w:sz="0" w:space="0" w:color="auto"/>
        <w:left w:val="none" w:sz="0" w:space="0" w:color="auto"/>
        <w:bottom w:val="none" w:sz="0" w:space="0" w:color="auto"/>
        <w:right w:val="none" w:sz="0" w:space="0" w:color="auto"/>
      </w:divBdr>
    </w:div>
    <w:div w:id="189033819">
      <w:bodyDiv w:val="1"/>
      <w:marLeft w:val="0"/>
      <w:marRight w:val="0"/>
      <w:marTop w:val="0"/>
      <w:marBottom w:val="0"/>
      <w:divBdr>
        <w:top w:val="none" w:sz="0" w:space="0" w:color="auto"/>
        <w:left w:val="none" w:sz="0" w:space="0" w:color="auto"/>
        <w:bottom w:val="none" w:sz="0" w:space="0" w:color="auto"/>
        <w:right w:val="none" w:sz="0" w:space="0" w:color="auto"/>
      </w:divBdr>
    </w:div>
    <w:div w:id="191846461">
      <w:bodyDiv w:val="1"/>
      <w:marLeft w:val="0"/>
      <w:marRight w:val="0"/>
      <w:marTop w:val="0"/>
      <w:marBottom w:val="0"/>
      <w:divBdr>
        <w:top w:val="none" w:sz="0" w:space="0" w:color="auto"/>
        <w:left w:val="none" w:sz="0" w:space="0" w:color="auto"/>
        <w:bottom w:val="none" w:sz="0" w:space="0" w:color="auto"/>
        <w:right w:val="none" w:sz="0" w:space="0" w:color="auto"/>
      </w:divBdr>
    </w:div>
    <w:div w:id="221839367">
      <w:bodyDiv w:val="1"/>
      <w:marLeft w:val="0"/>
      <w:marRight w:val="0"/>
      <w:marTop w:val="0"/>
      <w:marBottom w:val="0"/>
      <w:divBdr>
        <w:top w:val="none" w:sz="0" w:space="0" w:color="auto"/>
        <w:left w:val="none" w:sz="0" w:space="0" w:color="auto"/>
        <w:bottom w:val="none" w:sz="0" w:space="0" w:color="auto"/>
        <w:right w:val="none" w:sz="0" w:space="0" w:color="auto"/>
      </w:divBdr>
      <w:divsChild>
        <w:div w:id="1682732395">
          <w:marLeft w:val="576"/>
          <w:marRight w:val="0"/>
          <w:marTop w:val="120"/>
          <w:marBottom w:val="0"/>
          <w:divBdr>
            <w:top w:val="none" w:sz="0" w:space="0" w:color="auto"/>
            <w:left w:val="none" w:sz="0" w:space="0" w:color="auto"/>
            <w:bottom w:val="none" w:sz="0" w:space="0" w:color="auto"/>
            <w:right w:val="none" w:sz="0" w:space="0" w:color="auto"/>
          </w:divBdr>
        </w:div>
        <w:div w:id="2126927480">
          <w:marLeft w:val="576"/>
          <w:marRight w:val="0"/>
          <w:marTop w:val="120"/>
          <w:marBottom w:val="0"/>
          <w:divBdr>
            <w:top w:val="none" w:sz="0" w:space="0" w:color="auto"/>
            <w:left w:val="none" w:sz="0" w:space="0" w:color="auto"/>
            <w:bottom w:val="none" w:sz="0" w:space="0" w:color="auto"/>
            <w:right w:val="none" w:sz="0" w:space="0" w:color="auto"/>
          </w:divBdr>
        </w:div>
        <w:div w:id="338851043">
          <w:marLeft w:val="576"/>
          <w:marRight w:val="0"/>
          <w:marTop w:val="120"/>
          <w:marBottom w:val="0"/>
          <w:divBdr>
            <w:top w:val="none" w:sz="0" w:space="0" w:color="auto"/>
            <w:left w:val="none" w:sz="0" w:space="0" w:color="auto"/>
            <w:bottom w:val="none" w:sz="0" w:space="0" w:color="auto"/>
            <w:right w:val="none" w:sz="0" w:space="0" w:color="auto"/>
          </w:divBdr>
        </w:div>
        <w:div w:id="1514226437">
          <w:marLeft w:val="576"/>
          <w:marRight w:val="0"/>
          <w:marTop w:val="120"/>
          <w:marBottom w:val="0"/>
          <w:divBdr>
            <w:top w:val="none" w:sz="0" w:space="0" w:color="auto"/>
            <w:left w:val="none" w:sz="0" w:space="0" w:color="auto"/>
            <w:bottom w:val="none" w:sz="0" w:space="0" w:color="auto"/>
            <w:right w:val="none" w:sz="0" w:space="0" w:color="auto"/>
          </w:divBdr>
        </w:div>
        <w:div w:id="1918854858">
          <w:marLeft w:val="1008"/>
          <w:marRight w:val="0"/>
          <w:marTop w:val="110"/>
          <w:marBottom w:val="0"/>
          <w:divBdr>
            <w:top w:val="none" w:sz="0" w:space="0" w:color="auto"/>
            <w:left w:val="none" w:sz="0" w:space="0" w:color="auto"/>
            <w:bottom w:val="none" w:sz="0" w:space="0" w:color="auto"/>
            <w:right w:val="none" w:sz="0" w:space="0" w:color="auto"/>
          </w:divBdr>
        </w:div>
      </w:divsChild>
    </w:div>
    <w:div w:id="274487111">
      <w:bodyDiv w:val="1"/>
      <w:marLeft w:val="0"/>
      <w:marRight w:val="0"/>
      <w:marTop w:val="0"/>
      <w:marBottom w:val="0"/>
      <w:divBdr>
        <w:top w:val="none" w:sz="0" w:space="0" w:color="auto"/>
        <w:left w:val="none" w:sz="0" w:space="0" w:color="auto"/>
        <w:bottom w:val="none" w:sz="0" w:space="0" w:color="auto"/>
        <w:right w:val="none" w:sz="0" w:space="0" w:color="auto"/>
      </w:divBdr>
    </w:div>
    <w:div w:id="287051952">
      <w:bodyDiv w:val="1"/>
      <w:marLeft w:val="0"/>
      <w:marRight w:val="0"/>
      <w:marTop w:val="0"/>
      <w:marBottom w:val="0"/>
      <w:divBdr>
        <w:top w:val="none" w:sz="0" w:space="0" w:color="auto"/>
        <w:left w:val="none" w:sz="0" w:space="0" w:color="auto"/>
        <w:bottom w:val="none" w:sz="0" w:space="0" w:color="auto"/>
        <w:right w:val="none" w:sz="0" w:space="0" w:color="auto"/>
      </w:divBdr>
    </w:div>
    <w:div w:id="356006387">
      <w:bodyDiv w:val="1"/>
      <w:marLeft w:val="0"/>
      <w:marRight w:val="0"/>
      <w:marTop w:val="0"/>
      <w:marBottom w:val="0"/>
      <w:divBdr>
        <w:top w:val="none" w:sz="0" w:space="0" w:color="auto"/>
        <w:left w:val="none" w:sz="0" w:space="0" w:color="auto"/>
        <w:bottom w:val="none" w:sz="0" w:space="0" w:color="auto"/>
        <w:right w:val="none" w:sz="0" w:space="0" w:color="auto"/>
      </w:divBdr>
    </w:div>
    <w:div w:id="385106913">
      <w:bodyDiv w:val="1"/>
      <w:marLeft w:val="0"/>
      <w:marRight w:val="0"/>
      <w:marTop w:val="0"/>
      <w:marBottom w:val="0"/>
      <w:divBdr>
        <w:top w:val="none" w:sz="0" w:space="0" w:color="auto"/>
        <w:left w:val="none" w:sz="0" w:space="0" w:color="auto"/>
        <w:bottom w:val="none" w:sz="0" w:space="0" w:color="auto"/>
        <w:right w:val="none" w:sz="0" w:space="0" w:color="auto"/>
      </w:divBdr>
    </w:div>
    <w:div w:id="392854522">
      <w:bodyDiv w:val="1"/>
      <w:marLeft w:val="0"/>
      <w:marRight w:val="0"/>
      <w:marTop w:val="0"/>
      <w:marBottom w:val="0"/>
      <w:divBdr>
        <w:top w:val="none" w:sz="0" w:space="0" w:color="auto"/>
        <w:left w:val="none" w:sz="0" w:space="0" w:color="auto"/>
        <w:bottom w:val="none" w:sz="0" w:space="0" w:color="auto"/>
        <w:right w:val="none" w:sz="0" w:space="0" w:color="auto"/>
      </w:divBdr>
    </w:div>
    <w:div w:id="398091964">
      <w:bodyDiv w:val="1"/>
      <w:marLeft w:val="0"/>
      <w:marRight w:val="0"/>
      <w:marTop w:val="0"/>
      <w:marBottom w:val="0"/>
      <w:divBdr>
        <w:top w:val="none" w:sz="0" w:space="0" w:color="auto"/>
        <w:left w:val="none" w:sz="0" w:space="0" w:color="auto"/>
        <w:bottom w:val="none" w:sz="0" w:space="0" w:color="auto"/>
        <w:right w:val="none" w:sz="0" w:space="0" w:color="auto"/>
      </w:divBdr>
    </w:div>
    <w:div w:id="425612082">
      <w:bodyDiv w:val="1"/>
      <w:marLeft w:val="0"/>
      <w:marRight w:val="0"/>
      <w:marTop w:val="0"/>
      <w:marBottom w:val="0"/>
      <w:divBdr>
        <w:top w:val="none" w:sz="0" w:space="0" w:color="auto"/>
        <w:left w:val="none" w:sz="0" w:space="0" w:color="auto"/>
        <w:bottom w:val="none" w:sz="0" w:space="0" w:color="auto"/>
        <w:right w:val="none" w:sz="0" w:space="0" w:color="auto"/>
      </w:divBdr>
    </w:div>
    <w:div w:id="500125001">
      <w:bodyDiv w:val="1"/>
      <w:marLeft w:val="0"/>
      <w:marRight w:val="0"/>
      <w:marTop w:val="0"/>
      <w:marBottom w:val="0"/>
      <w:divBdr>
        <w:top w:val="none" w:sz="0" w:space="0" w:color="auto"/>
        <w:left w:val="none" w:sz="0" w:space="0" w:color="auto"/>
        <w:bottom w:val="none" w:sz="0" w:space="0" w:color="auto"/>
        <w:right w:val="none" w:sz="0" w:space="0" w:color="auto"/>
      </w:divBdr>
    </w:div>
    <w:div w:id="549463448">
      <w:bodyDiv w:val="1"/>
      <w:marLeft w:val="0"/>
      <w:marRight w:val="0"/>
      <w:marTop w:val="0"/>
      <w:marBottom w:val="0"/>
      <w:divBdr>
        <w:top w:val="none" w:sz="0" w:space="0" w:color="auto"/>
        <w:left w:val="none" w:sz="0" w:space="0" w:color="auto"/>
        <w:bottom w:val="none" w:sz="0" w:space="0" w:color="auto"/>
        <w:right w:val="none" w:sz="0" w:space="0" w:color="auto"/>
      </w:divBdr>
    </w:div>
    <w:div w:id="631518667">
      <w:bodyDiv w:val="1"/>
      <w:marLeft w:val="0"/>
      <w:marRight w:val="0"/>
      <w:marTop w:val="0"/>
      <w:marBottom w:val="0"/>
      <w:divBdr>
        <w:top w:val="none" w:sz="0" w:space="0" w:color="auto"/>
        <w:left w:val="none" w:sz="0" w:space="0" w:color="auto"/>
        <w:bottom w:val="none" w:sz="0" w:space="0" w:color="auto"/>
        <w:right w:val="none" w:sz="0" w:space="0" w:color="auto"/>
      </w:divBdr>
    </w:div>
    <w:div w:id="784815587">
      <w:bodyDiv w:val="1"/>
      <w:marLeft w:val="0"/>
      <w:marRight w:val="0"/>
      <w:marTop w:val="0"/>
      <w:marBottom w:val="0"/>
      <w:divBdr>
        <w:top w:val="none" w:sz="0" w:space="0" w:color="auto"/>
        <w:left w:val="none" w:sz="0" w:space="0" w:color="auto"/>
        <w:bottom w:val="none" w:sz="0" w:space="0" w:color="auto"/>
        <w:right w:val="none" w:sz="0" w:space="0" w:color="auto"/>
      </w:divBdr>
    </w:div>
    <w:div w:id="913900903">
      <w:bodyDiv w:val="1"/>
      <w:marLeft w:val="0"/>
      <w:marRight w:val="0"/>
      <w:marTop w:val="0"/>
      <w:marBottom w:val="0"/>
      <w:divBdr>
        <w:top w:val="none" w:sz="0" w:space="0" w:color="auto"/>
        <w:left w:val="none" w:sz="0" w:space="0" w:color="auto"/>
        <w:bottom w:val="none" w:sz="0" w:space="0" w:color="auto"/>
        <w:right w:val="none" w:sz="0" w:space="0" w:color="auto"/>
      </w:divBdr>
      <w:divsChild>
        <w:div w:id="1512599328">
          <w:marLeft w:val="0"/>
          <w:marRight w:val="0"/>
          <w:marTop w:val="0"/>
          <w:marBottom w:val="0"/>
          <w:divBdr>
            <w:top w:val="none" w:sz="0" w:space="0" w:color="auto"/>
            <w:left w:val="none" w:sz="0" w:space="0" w:color="auto"/>
            <w:bottom w:val="none" w:sz="0" w:space="0" w:color="auto"/>
            <w:right w:val="none" w:sz="0" w:space="0" w:color="auto"/>
          </w:divBdr>
        </w:div>
        <w:div w:id="932011446">
          <w:marLeft w:val="0"/>
          <w:marRight w:val="0"/>
          <w:marTop w:val="0"/>
          <w:marBottom w:val="0"/>
          <w:divBdr>
            <w:top w:val="none" w:sz="0" w:space="0" w:color="auto"/>
            <w:left w:val="none" w:sz="0" w:space="0" w:color="auto"/>
            <w:bottom w:val="none" w:sz="0" w:space="0" w:color="auto"/>
            <w:right w:val="none" w:sz="0" w:space="0" w:color="auto"/>
          </w:divBdr>
        </w:div>
        <w:div w:id="755899899">
          <w:marLeft w:val="0"/>
          <w:marRight w:val="0"/>
          <w:marTop w:val="0"/>
          <w:marBottom w:val="0"/>
          <w:divBdr>
            <w:top w:val="none" w:sz="0" w:space="0" w:color="auto"/>
            <w:left w:val="none" w:sz="0" w:space="0" w:color="auto"/>
            <w:bottom w:val="none" w:sz="0" w:space="0" w:color="auto"/>
            <w:right w:val="none" w:sz="0" w:space="0" w:color="auto"/>
          </w:divBdr>
        </w:div>
      </w:divsChild>
    </w:div>
    <w:div w:id="996349361">
      <w:bodyDiv w:val="1"/>
      <w:marLeft w:val="0"/>
      <w:marRight w:val="0"/>
      <w:marTop w:val="0"/>
      <w:marBottom w:val="0"/>
      <w:divBdr>
        <w:top w:val="none" w:sz="0" w:space="0" w:color="auto"/>
        <w:left w:val="none" w:sz="0" w:space="0" w:color="auto"/>
        <w:bottom w:val="none" w:sz="0" w:space="0" w:color="auto"/>
        <w:right w:val="none" w:sz="0" w:space="0" w:color="auto"/>
      </w:divBdr>
    </w:div>
    <w:div w:id="1144395811">
      <w:bodyDiv w:val="1"/>
      <w:marLeft w:val="0"/>
      <w:marRight w:val="0"/>
      <w:marTop w:val="0"/>
      <w:marBottom w:val="0"/>
      <w:divBdr>
        <w:top w:val="none" w:sz="0" w:space="0" w:color="auto"/>
        <w:left w:val="none" w:sz="0" w:space="0" w:color="auto"/>
        <w:bottom w:val="none" w:sz="0" w:space="0" w:color="auto"/>
        <w:right w:val="none" w:sz="0" w:space="0" w:color="auto"/>
      </w:divBdr>
    </w:div>
    <w:div w:id="1305507004">
      <w:bodyDiv w:val="1"/>
      <w:marLeft w:val="0"/>
      <w:marRight w:val="0"/>
      <w:marTop w:val="0"/>
      <w:marBottom w:val="0"/>
      <w:divBdr>
        <w:top w:val="none" w:sz="0" w:space="0" w:color="auto"/>
        <w:left w:val="none" w:sz="0" w:space="0" w:color="auto"/>
        <w:bottom w:val="none" w:sz="0" w:space="0" w:color="auto"/>
        <w:right w:val="none" w:sz="0" w:space="0" w:color="auto"/>
      </w:divBdr>
    </w:div>
    <w:div w:id="1411729350">
      <w:bodyDiv w:val="1"/>
      <w:marLeft w:val="0"/>
      <w:marRight w:val="0"/>
      <w:marTop w:val="0"/>
      <w:marBottom w:val="0"/>
      <w:divBdr>
        <w:top w:val="none" w:sz="0" w:space="0" w:color="auto"/>
        <w:left w:val="none" w:sz="0" w:space="0" w:color="auto"/>
        <w:bottom w:val="none" w:sz="0" w:space="0" w:color="auto"/>
        <w:right w:val="none" w:sz="0" w:space="0" w:color="auto"/>
      </w:divBdr>
    </w:div>
    <w:div w:id="1455637610">
      <w:bodyDiv w:val="1"/>
      <w:marLeft w:val="0"/>
      <w:marRight w:val="0"/>
      <w:marTop w:val="0"/>
      <w:marBottom w:val="0"/>
      <w:divBdr>
        <w:top w:val="none" w:sz="0" w:space="0" w:color="auto"/>
        <w:left w:val="none" w:sz="0" w:space="0" w:color="auto"/>
        <w:bottom w:val="none" w:sz="0" w:space="0" w:color="auto"/>
        <w:right w:val="none" w:sz="0" w:space="0" w:color="auto"/>
      </w:divBdr>
    </w:div>
    <w:div w:id="1482649257">
      <w:bodyDiv w:val="1"/>
      <w:marLeft w:val="0"/>
      <w:marRight w:val="0"/>
      <w:marTop w:val="0"/>
      <w:marBottom w:val="0"/>
      <w:divBdr>
        <w:top w:val="none" w:sz="0" w:space="0" w:color="auto"/>
        <w:left w:val="none" w:sz="0" w:space="0" w:color="auto"/>
        <w:bottom w:val="none" w:sz="0" w:space="0" w:color="auto"/>
        <w:right w:val="none" w:sz="0" w:space="0" w:color="auto"/>
      </w:divBdr>
    </w:div>
    <w:div w:id="1540315608">
      <w:bodyDiv w:val="1"/>
      <w:marLeft w:val="0"/>
      <w:marRight w:val="0"/>
      <w:marTop w:val="0"/>
      <w:marBottom w:val="0"/>
      <w:divBdr>
        <w:top w:val="none" w:sz="0" w:space="0" w:color="auto"/>
        <w:left w:val="none" w:sz="0" w:space="0" w:color="auto"/>
        <w:bottom w:val="none" w:sz="0" w:space="0" w:color="auto"/>
        <w:right w:val="none" w:sz="0" w:space="0" w:color="auto"/>
      </w:divBdr>
    </w:div>
    <w:div w:id="1564019959">
      <w:bodyDiv w:val="1"/>
      <w:marLeft w:val="0"/>
      <w:marRight w:val="0"/>
      <w:marTop w:val="0"/>
      <w:marBottom w:val="0"/>
      <w:divBdr>
        <w:top w:val="none" w:sz="0" w:space="0" w:color="auto"/>
        <w:left w:val="none" w:sz="0" w:space="0" w:color="auto"/>
        <w:bottom w:val="none" w:sz="0" w:space="0" w:color="auto"/>
        <w:right w:val="none" w:sz="0" w:space="0" w:color="auto"/>
      </w:divBdr>
    </w:div>
    <w:div w:id="1567060325">
      <w:bodyDiv w:val="1"/>
      <w:marLeft w:val="0"/>
      <w:marRight w:val="0"/>
      <w:marTop w:val="0"/>
      <w:marBottom w:val="0"/>
      <w:divBdr>
        <w:top w:val="none" w:sz="0" w:space="0" w:color="auto"/>
        <w:left w:val="none" w:sz="0" w:space="0" w:color="auto"/>
        <w:bottom w:val="none" w:sz="0" w:space="0" w:color="auto"/>
        <w:right w:val="none" w:sz="0" w:space="0" w:color="auto"/>
      </w:divBdr>
    </w:div>
    <w:div w:id="1661499085">
      <w:bodyDiv w:val="1"/>
      <w:marLeft w:val="0"/>
      <w:marRight w:val="0"/>
      <w:marTop w:val="0"/>
      <w:marBottom w:val="0"/>
      <w:divBdr>
        <w:top w:val="none" w:sz="0" w:space="0" w:color="auto"/>
        <w:left w:val="none" w:sz="0" w:space="0" w:color="auto"/>
        <w:bottom w:val="none" w:sz="0" w:space="0" w:color="auto"/>
        <w:right w:val="none" w:sz="0" w:space="0" w:color="auto"/>
      </w:divBdr>
    </w:div>
    <w:div w:id="1819302066">
      <w:bodyDiv w:val="1"/>
      <w:marLeft w:val="0"/>
      <w:marRight w:val="0"/>
      <w:marTop w:val="0"/>
      <w:marBottom w:val="0"/>
      <w:divBdr>
        <w:top w:val="none" w:sz="0" w:space="0" w:color="auto"/>
        <w:left w:val="none" w:sz="0" w:space="0" w:color="auto"/>
        <w:bottom w:val="none" w:sz="0" w:space="0" w:color="auto"/>
        <w:right w:val="none" w:sz="0" w:space="0" w:color="auto"/>
      </w:divBdr>
    </w:div>
    <w:div w:id="1920406877">
      <w:bodyDiv w:val="1"/>
      <w:marLeft w:val="0"/>
      <w:marRight w:val="0"/>
      <w:marTop w:val="0"/>
      <w:marBottom w:val="0"/>
      <w:divBdr>
        <w:top w:val="none" w:sz="0" w:space="0" w:color="auto"/>
        <w:left w:val="none" w:sz="0" w:space="0" w:color="auto"/>
        <w:bottom w:val="none" w:sz="0" w:space="0" w:color="auto"/>
        <w:right w:val="none" w:sz="0" w:space="0" w:color="auto"/>
      </w:divBdr>
    </w:div>
    <w:div w:id="2037849041">
      <w:bodyDiv w:val="1"/>
      <w:marLeft w:val="0"/>
      <w:marRight w:val="0"/>
      <w:marTop w:val="0"/>
      <w:marBottom w:val="0"/>
      <w:divBdr>
        <w:top w:val="none" w:sz="0" w:space="0" w:color="auto"/>
        <w:left w:val="none" w:sz="0" w:space="0" w:color="auto"/>
        <w:bottom w:val="none" w:sz="0" w:space="0" w:color="auto"/>
        <w:right w:val="none" w:sz="0" w:space="0" w:color="auto"/>
      </w:divBdr>
    </w:div>
    <w:div w:id="2059475371">
      <w:bodyDiv w:val="1"/>
      <w:marLeft w:val="0"/>
      <w:marRight w:val="0"/>
      <w:marTop w:val="0"/>
      <w:marBottom w:val="0"/>
      <w:divBdr>
        <w:top w:val="none" w:sz="0" w:space="0" w:color="auto"/>
        <w:left w:val="none" w:sz="0" w:space="0" w:color="auto"/>
        <w:bottom w:val="none" w:sz="0" w:space="0" w:color="auto"/>
        <w:right w:val="none" w:sz="0" w:space="0" w:color="auto"/>
      </w:divBdr>
    </w:div>
    <w:div w:id="214415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cworkforce.org/acu-self-assessment-too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cworkforce.org/contac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chcworkforce.org/star2-center-financial-assessment-too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drsearch.com/blog/the-initial-screening-questions-you-should-be-asking-physician-candidates" TargetMode="External"/><Relationship Id="rId3" Type="http://schemas.openxmlformats.org/officeDocument/2006/relationships/hyperlink" Target="http://www.nejmcareercenter.org/minisites/rpt/physician-recruitment-and-social-media-networking/" TargetMode="External"/><Relationship Id="rId7" Type="http://schemas.openxmlformats.org/officeDocument/2006/relationships/hyperlink" Target="https://my.clevelandclinic.org/ccf/media/files/Alumni/A_Guide_To_Physician_Recruitment.pdf" TargetMode="External"/><Relationship Id="rId2" Type="http://schemas.openxmlformats.org/officeDocument/2006/relationships/hyperlink" Target="http://champsonline.org/tools-products/rrresources/physician-recruitment-plan" TargetMode="External"/><Relationship Id="rId1" Type="http://schemas.openxmlformats.org/officeDocument/2006/relationships/hyperlink" Target="http://www.ihi.org/resources/Pages/Measures/ThirdNextAvailableAppointment.aspx%20on%20January%206" TargetMode="External"/><Relationship Id="rId6" Type="http://schemas.openxmlformats.org/officeDocument/2006/relationships/hyperlink" Target="http://www.mdrsearch.com/blog/the-initial-screening-questions-you-should-be-asking-physician-candidates%20on%203/6/16" TargetMode="External"/><Relationship Id="rId5" Type="http://schemas.openxmlformats.org/officeDocument/2006/relationships/hyperlink" Target="http://www.mdrsearch.com/blog/the-initial-screening-questions-you-should-be-asking-physician-candidates" TargetMode="External"/><Relationship Id="rId4" Type="http://schemas.openxmlformats.org/officeDocument/2006/relationships/hyperlink" Target="http://www.nejmcareercenter.org/minisites/rpt/physician-recruitment-and-social-media-networking/" TargetMode="External"/><Relationship Id="rId9" Type="http://schemas.openxmlformats.org/officeDocument/2006/relationships/hyperlink" Target="http://www.mdrsearch.com/blog/the-initial-screening-questions-you-should-be-asking-physician-candidates%20on%203/6/1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STAR2 R&amp;R Plan">
      <a:dk1>
        <a:sysClr val="windowText" lastClr="000000"/>
      </a:dk1>
      <a:lt1>
        <a:sysClr val="window" lastClr="FFFFFF"/>
      </a:lt1>
      <a:dk2>
        <a:srgbClr val="1F497D"/>
      </a:dk2>
      <a:lt2>
        <a:srgbClr val="EEECE1"/>
      </a:lt2>
      <a:accent1>
        <a:srgbClr val="4F81BD"/>
      </a:accent1>
      <a:accent2>
        <a:srgbClr val="C0504D"/>
      </a:accent2>
      <a:accent3>
        <a:srgbClr val="82C484"/>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This document includes strategies and checklists to optimize provider retention and facilitate provider recruitment in health centers.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F0ED54-4372-4F7A-9551-6C06E0EA1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34</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Health Center Provider Retention and Recruitment Plan</vt:lpstr>
    </vt:vector>
  </TitlesOfParts>
  <Company>Patricia DiPadova, MBA                      John Snow, Inc.</Company>
  <LinksUpToDate>false</LinksUpToDate>
  <CharactersWithSpaces>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Center Provider Retention and Recruitment Plan</dc:title>
  <dc:creator>Prepared by:</dc:creator>
  <cp:lastModifiedBy>Mariah Blake</cp:lastModifiedBy>
  <cp:revision>10</cp:revision>
  <cp:lastPrinted>2016-03-31T19:12:00Z</cp:lastPrinted>
  <dcterms:created xsi:type="dcterms:W3CDTF">2016-06-13T20:36:00Z</dcterms:created>
  <dcterms:modified xsi:type="dcterms:W3CDTF">2016-08-30T19:45:00Z</dcterms:modified>
</cp:coreProperties>
</file>